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31" w:rsidRPr="001739A0" w:rsidRDefault="005E2D31" w:rsidP="005E2D31">
      <w:pPr>
        <w:spacing w:line="360" w:lineRule="auto"/>
        <w:ind w:right="-23"/>
        <w:jc w:val="center"/>
        <w:rPr>
          <w:rFonts w:ascii="Times New Roman" w:eastAsia="Calibri" w:hAnsi="Times New Roman" w:cs="Times New Roman"/>
          <w:b/>
          <w:sz w:val="24"/>
          <w:szCs w:val="24"/>
        </w:rPr>
      </w:pPr>
      <w:bookmarkStart w:id="0" w:name="_GoBack"/>
      <w:bookmarkEnd w:id="0"/>
      <w:r w:rsidRPr="001739A0">
        <w:rPr>
          <w:rFonts w:ascii="Times New Roman" w:eastAsia="Calibri" w:hAnsi="Times New Roman" w:cs="Times New Roman"/>
          <w:b/>
          <w:sz w:val="24"/>
          <w:szCs w:val="24"/>
        </w:rPr>
        <w:t>ORDIN nr. …/…</w:t>
      </w:r>
      <w:r w:rsidR="00134CA0" w:rsidRPr="001739A0">
        <w:rPr>
          <w:rFonts w:ascii="Times New Roman" w:eastAsia="Calibri" w:hAnsi="Times New Roman" w:cs="Times New Roman"/>
          <w:b/>
          <w:sz w:val="24"/>
          <w:szCs w:val="24"/>
        </w:rPr>
        <w:t>………….</w:t>
      </w:r>
      <w:r w:rsidRPr="001739A0">
        <w:rPr>
          <w:rFonts w:ascii="Times New Roman" w:eastAsia="Calibri" w:hAnsi="Times New Roman" w:cs="Times New Roman"/>
          <w:b/>
          <w:sz w:val="24"/>
          <w:szCs w:val="24"/>
        </w:rPr>
        <w:t>.</w:t>
      </w:r>
    </w:p>
    <w:p w:rsidR="005E2D31" w:rsidRPr="001739A0" w:rsidRDefault="005E2D31" w:rsidP="005E2D31">
      <w:pPr>
        <w:spacing w:after="0" w:line="360" w:lineRule="auto"/>
        <w:jc w:val="center"/>
        <w:rPr>
          <w:rFonts w:ascii="Times New Roman" w:eastAsia="Calibri" w:hAnsi="Times New Roman" w:cs="Times New Roman"/>
          <w:b/>
          <w:sz w:val="24"/>
          <w:szCs w:val="24"/>
        </w:rPr>
      </w:pPr>
      <w:r w:rsidRPr="001739A0">
        <w:rPr>
          <w:rFonts w:ascii="Times New Roman" w:eastAsia="Calibri" w:hAnsi="Times New Roman" w:cs="Times New Roman"/>
          <w:b/>
          <w:sz w:val="24"/>
          <w:szCs w:val="24"/>
        </w:rPr>
        <w:t>pentru aprobarea Regulamentului privind racordarea la sistemul de distribu</w:t>
      </w:r>
      <w:r w:rsidR="002E6B1C" w:rsidRPr="001739A0">
        <w:rPr>
          <w:rFonts w:ascii="Times New Roman" w:eastAsia="Calibri" w:hAnsi="Times New Roman" w:cs="Times New Roman"/>
          <w:b/>
          <w:sz w:val="24"/>
          <w:szCs w:val="24"/>
        </w:rPr>
        <w:t>ț</w:t>
      </w:r>
      <w:r w:rsidRPr="001739A0">
        <w:rPr>
          <w:rFonts w:ascii="Times New Roman" w:eastAsia="Calibri" w:hAnsi="Times New Roman" w:cs="Times New Roman"/>
          <w:b/>
          <w:sz w:val="24"/>
          <w:szCs w:val="24"/>
        </w:rPr>
        <w:t>ie a gazelor naturale</w:t>
      </w:r>
    </w:p>
    <w:p w:rsidR="005E2D31" w:rsidRPr="001739A0" w:rsidRDefault="005E2D31" w:rsidP="005E2D31">
      <w:pPr>
        <w:spacing w:after="0" w:line="360" w:lineRule="auto"/>
        <w:jc w:val="center"/>
        <w:rPr>
          <w:rFonts w:ascii="Times New Roman" w:eastAsia="Calibri" w:hAnsi="Times New Roman" w:cs="Times New Roman"/>
          <w:b/>
          <w:sz w:val="24"/>
          <w:szCs w:val="24"/>
        </w:rPr>
      </w:pPr>
    </w:p>
    <w:p w:rsidR="005E2D31" w:rsidRPr="001739A0" w:rsidRDefault="005E2D31" w:rsidP="005E2D31">
      <w:pPr>
        <w:spacing w:after="0" w:line="360" w:lineRule="auto"/>
        <w:ind w:right="-23" w:firstLine="708"/>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Având în vedere prevederile art. 13</w:t>
      </w:r>
      <w:r w:rsidR="0076565B" w:rsidRPr="001739A0">
        <w:rPr>
          <w:rFonts w:ascii="Times New Roman" w:eastAsia="Calibri" w:hAnsi="Times New Roman" w:cs="Times New Roman"/>
          <w:sz w:val="24"/>
          <w:szCs w:val="24"/>
        </w:rPr>
        <w:t>8</w:t>
      </w:r>
      <w:r w:rsidR="00A5280E" w:rsidRPr="001739A0">
        <w:rPr>
          <w:rFonts w:ascii="Times New Roman" w:eastAsia="Calibri" w:hAnsi="Times New Roman" w:cs="Times New Roman"/>
          <w:sz w:val="24"/>
          <w:szCs w:val="24"/>
        </w:rPr>
        <w:t xml:space="preserve"> alin. (1</w:t>
      </w:r>
      <w:r w:rsidRPr="001739A0">
        <w:rPr>
          <w:rFonts w:ascii="Times New Roman" w:eastAsia="Calibri" w:hAnsi="Times New Roman" w:cs="Times New Roman"/>
          <w:sz w:val="24"/>
          <w:szCs w:val="24"/>
        </w:rPr>
        <w:t>)</w:t>
      </w:r>
      <w:r w:rsidR="00A5280E" w:rsidRPr="001739A0">
        <w:rPr>
          <w:rFonts w:ascii="Times New Roman" w:eastAsia="Calibri" w:hAnsi="Times New Roman" w:cs="Times New Roman"/>
          <w:sz w:val="24"/>
          <w:szCs w:val="24"/>
        </w:rPr>
        <w:t xml:space="preserve"> lit. d</w:t>
      </w:r>
      <w:r w:rsidR="00A5280E" w:rsidRPr="001739A0">
        <w:rPr>
          <w:rFonts w:ascii="Times New Roman" w:eastAsia="Calibri" w:hAnsi="Times New Roman" w:cs="Times New Roman"/>
          <w:sz w:val="24"/>
          <w:szCs w:val="24"/>
          <w:vertAlign w:val="superscript"/>
        </w:rPr>
        <w:t>1</w:t>
      </w:r>
      <w:r w:rsidR="00A5280E" w:rsidRPr="001739A0">
        <w:rPr>
          <w:rFonts w:ascii="Times New Roman" w:eastAsia="Calibri" w:hAnsi="Times New Roman" w:cs="Times New Roman"/>
          <w:sz w:val="24"/>
          <w:szCs w:val="24"/>
        </w:rPr>
        <w:t>)</w:t>
      </w:r>
      <w:r w:rsidRPr="001739A0">
        <w:rPr>
          <w:rFonts w:ascii="Times New Roman" w:eastAsia="Calibri" w:hAnsi="Times New Roman" w:cs="Times New Roman"/>
          <w:sz w:val="24"/>
          <w:szCs w:val="24"/>
        </w:rPr>
        <w:t xml:space="preserve"> </w:t>
      </w:r>
      <w:r w:rsidR="002E6B1C" w:rsidRPr="001739A0">
        <w:rPr>
          <w:rFonts w:ascii="Times New Roman" w:eastAsia="Calibri" w:hAnsi="Times New Roman" w:cs="Times New Roman"/>
          <w:sz w:val="24"/>
          <w:szCs w:val="24"/>
        </w:rPr>
        <w:t>ș</w:t>
      </w:r>
      <w:r w:rsidR="009D0D9B" w:rsidRPr="001739A0">
        <w:rPr>
          <w:rFonts w:ascii="Times New Roman" w:eastAsia="Calibri" w:hAnsi="Times New Roman" w:cs="Times New Roman"/>
          <w:sz w:val="24"/>
          <w:szCs w:val="24"/>
        </w:rPr>
        <w:t>i ale</w:t>
      </w:r>
      <w:r w:rsidR="0076565B" w:rsidRPr="001739A0">
        <w:rPr>
          <w:rFonts w:ascii="Times New Roman" w:eastAsia="Calibri" w:hAnsi="Times New Roman" w:cs="Times New Roman"/>
          <w:sz w:val="24"/>
          <w:szCs w:val="24"/>
        </w:rPr>
        <w:t xml:space="preserve"> </w:t>
      </w:r>
      <w:r w:rsidRPr="001739A0">
        <w:rPr>
          <w:rFonts w:ascii="Times New Roman" w:eastAsia="Calibri" w:hAnsi="Times New Roman" w:cs="Times New Roman"/>
          <w:sz w:val="24"/>
          <w:szCs w:val="24"/>
        </w:rPr>
        <w:t xml:space="preserve">art. 148 alin. (1) din Legea energiei electrice </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 xml:space="preserve">i a gazelor naturale nr. 123/2012, cu modificările </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 xml:space="preserve">i completările ulterioare, </w:t>
      </w:r>
    </w:p>
    <w:p w:rsidR="005E2D31" w:rsidRPr="001739A0" w:rsidRDefault="00F15701" w:rsidP="005E2D31">
      <w:pPr>
        <w:spacing w:after="0" w:line="360" w:lineRule="auto"/>
        <w:ind w:right="-29" w:firstLine="706"/>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î</w:t>
      </w:r>
      <w:r w:rsidR="005E2D31" w:rsidRPr="001739A0">
        <w:rPr>
          <w:rFonts w:ascii="Times New Roman" w:eastAsia="Calibri" w:hAnsi="Times New Roman" w:cs="Times New Roman"/>
          <w:sz w:val="24"/>
          <w:szCs w:val="24"/>
        </w:rPr>
        <w:t>n temeiul dispozi</w:t>
      </w:r>
      <w:r w:rsidR="002E6B1C" w:rsidRPr="001739A0">
        <w:rPr>
          <w:rFonts w:ascii="Times New Roman" w:eastAsia="Calibri" w:hAnsi="Times New Roman" w:cs="Times New Roman"/>
          <w:sz w:val="24"/>
          <w:szCs w:val="24"/>
        </w:rPr>
        <w:t>ț</w:t>
      </w:r>
      <w:r w:rsidR="005E2D31" w:rsidRPr="001739A0">
        <w:rPr>
          <w:rFonts w:ascii="Times New Roman" w:eastAsia="Calibri" w:hAnsi="Times New Roman" w:cs="Times New Roman"/>
          <w:sz w:val="24"/>
          <w:szCs w:val="24"/>
        </w:rPr>
        <w:t xml:space="preserve">iilor art. 5 alin. (1) lit. c) </w:t>
      </w:r>
      <w:r w:rsidR="002E6B1C" w:rsidRPr="001739A0">
        <w:rPr>
          <w:rFonts w:ascii="Times New Roman" w:eastAsia="Calibri" w:hAnsi="Times New Roman" w:cs="Times New Roman"/>
          <w:sz w:val="24"/>
          <w:szCs w:val="24"/>
        </w:rPr>
        <w:t>ș</w:t>
      </w:r>
      <w:r w:rsidR="005E2D31" w:rsidRPr="001739A0">
        <w:rPr>
          <w:rFonts w:ascii="Times New Roman" w:eastAsia="Calibri" w:hAnsi="Times New Roman" w:cs="Times New Roman"/>
          <w:sz w:val="24"/>
          <w:szCs w:val="24"/>
        </w:rPr>
        <w:t>i art. 10 alin. (1) lit. j) din Ordonan</w:t>
      </w:r>
      <w:r w:rsidR="002E6B1C" w:rsidRPr="001739A0">
        <w:rPr>
          <w:rFonts w:ascii="Times New Roman" w:eastAsia="Calibri" w:hAnsi="Times New Roman" w:cs="Times New Roman"/>
          <w:sz w:val="24"/>
          <w:szCs w:val="24"/>
        </w:rPr>
        <w:t>ț</w:t>
      </w:r>
      <w:r w:rsidR="005E2D31" w:rsidRPr="001739A0">
        <w:rPr>
          <w:rFonts w:ascii="Times New Roman" w:eastAsia="Calibri" w:hAnsi="Times New Roman" w:cs="Times New Roman"/>
          <w:sz w:val="24"/>
          <w:szCs w:val="24"/>
        </w:rPr>
        <w:t>a de urgen</w:t>
      </w:r>
      <w:r w:rsidR="002E6B1C" w:rsidRPr="001739A0">
        <w:rPr>
          <w:rFonts w:ascii="Times New Roman" w:eastAsia="Calibri" w:hAnsi="Times New Roman" w:cs="Times New Roman"/>
          <w:sz w:val="24"/>
          <w:szCs w:val="24"/>
        </w:rPr>
        <w:t>ț</w:t>
      </w:r>
      <w:r w:rsidR="005E2D31" w:rsidRPr="001739A0">
        <w:rPr>
          <w:rFonts w:ascii="Times New Roman" w:eastAsia="Calibri" w:hAnsi="Times New Roman" w:cs="Times New Roman"/>
          <w:sz w:val="24"/>
          <w:szCs w:val="24"/>
        </w:rPr>
        <w:t xml:space="preserve">ă a Guvernului nr. 33/2007 privind organizarea </w:t>
      </w:r>
      <w:r w:rsidR="002E6B1C" w:rsidRPr="001739A0">
        <w:rPr>
          <w:rFonts w:ascii="Times New Roman" w:eastAsia="Calibri" w:hAnsi="Times New Roman" w:cs="Times New Roman"/>
          <w:sz w:val="24"/>
          <w:szCs w:val="24"/>
        </w:rPr>
        <w:t>ș</w:t>
      </w:r>
      <w:r w:rsidR="005E2D31" w:rsidRPr="001739A0">
        <w:rPr>
          <w:rFonts w:ascii="Times New Roman" w:eastAsia="Calibri" w:hAnsi="Times New Roman" w:cs="Times New Roman"/>
          <w:sz w:val="24"/>
          <w:szCs w:val="24"/>
        </w:rPr>
        <w:t>i func</w:t>
      </w:r>
      <w:r w:rsidR="002E6B1C" w:rsidRPr="001739A0">
        <w:rPr>
          <w:rFonts w:ascii="Times New Roman" w:eastAsia="Calibri" w:hAnsi="Times New Roman" w:cs="Times New Roman"/>
          <w:sz w:val="24"/>
          <w:szCs w:val="24"/>
        </w:rPr>
        <w:t>ț</w:t>
      </w:r>
      <w:r w:rsidR="005E2D31" w:rsidRPr="001739A0">
        <w:rPr>
          <w:rFonts w:ascii="Times New Roman" w:eastAsia="Calibri" w:hAnsi="Times New Roman" w:cs="Times New Roman"/>
          <w:sz w:val="24"/>
          <w:szCs w:val="24"/>
        </w:rPr>
        <w:t>ionarea Autorită</w:t>
      </w:r>
      <w:r w:rsidR="002E6B1C" w:rsidRPr="001739A0">
        <w:rPr>
          <w:rFonts w:ascii="Times New Roman" w:eastAsia="Calibri" w:hAnsi="Times New Roman" w:cs="Times New Roman"/>
          <w:sz w:val="24"/>
          <w:szCs w:val="24"/>
        </w:rPr>
        <w:t>ț</w:t>
      </w:r>
      <w:r w:rsidR="005E2D31" w:rsidRPr="001739A0">
        <w:rPr>
          <w:rFonts w:ascii="Times New Roman" w:eastAsia="Calibri" w:hAnsi="Times New Roman" w:cs="Times New Roman"/>
          <w:sz w:val="24"/>
          <w:szCs w:val="24"/>
        </w:rPr>
        <w:t>ii Na</w:t>
      </w:r>
      <w:r w:rsidR="002E6B1C" w:rsidRPr="001739A0">
        <w:rPr>
          <w:rFonts w:ascii="Times New Roman" w:eastAsia="Calibri" w:hAnsi="Times New Roman" w:cs="Times New Roman"/>
          <w:sz w:val="24"/>
          <w:szCs w:val="24"/>
        </w:rPr>
        <w:t>ț</w:t>
      </w:r>
      <w:r w:rsidR="005E2D31" w:rsidRPr="001739A0">
        <w:rPr>
          <w:rFonts w:ascii="Times New Roman" w:eastAsia="Calibri" w:hAnsi="Times New Roman" w:cs="Times New Roman"/>
          <w:sz w:val="24"/>
          <w:szCs w:val="24"/>
        </w:rPr>
        <w:t xml:space="preserve">ionale de Reglementare în Domeniul Energiei, aprobată cu modificări </w:t>
      </w:r>
      <w:r w:rsidR="002E6B1C" w:rsidRPr="001739A0">
        <w:rPr>
          <w:rFonts w:ascii="Times New Roman" w:eastAsia="Calibri" w:hAnsi="Times New Roman" w:cs="Times New Roman"/>
          <w:sz w:val="24"/>
          <w:szCs w:val="24"/>
        </w:rPr>
        <w:t>ș</w:t>
      </w:r>
      <w:r w:rsidR="005E2D31" w:rsidRPr="001739A0">
        <w:rPr>
          <w:rFonts w:ascii="Times New Roman" w:eastAsia="Calibri" w:hAnsi="Times New Roman" w:cs="Times New Roman"/>
          <w:sz w:val="24"/>
          <w:szCs w:val="24"/>
        </w:rPr>
        <w:t>i completări prin Legea nr. 160/2012,</w:t>
      </w:r>
    </w:p>
    <w:p w:rsidR="005E2D31" w:rsidRPr="001739A0" w:rsidRDefault="005E2D31" w:rsidP="005E2D31">
      <w:pPr>
        <w:spacing w:after="0" w:line="360" w:lineRule="auto"/>
        <w:ind w:right="-29" w:firstLine="706"/>
        <w:jc w:val="both"/>
        <w:rPr>
          <w:rFonts w:ascii="Times New Roman" w:eastAsia="Calibri" w:hAnsi="Times New Roman" w:cs="Times New Roman"/>
          <w:sz w:val="24"/>
          <w:szCs w:val="24"/>
        </w:rPr>
      </w:pPr>
    </w:p>
    <w:p w:rsidR="005E2D31" w:rsidRPr="001739A0" w:rsidRDefault="005E2D31" w:rsidP="005E2D31">
      <w:pPr>
        <w:spacing w:after="0" w:line="360" w:lineRule="auto"/>
        <w:ind w:right="-23" w:firstLine="708"/>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pre</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edintele Autorită</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ii Na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ionale de Reglementare în Domeniul Energiei emite prezentul ordin</w:t>
      </w:r>
    </w:p>
    <w:p w:rsidR="005E2D31" w:rsidRPr="001739A0" w:rsidRDefault="005E2D31" w:rsidP="005E2D31">
      <w:pPr>
        <w:spacing w:after="0" w:line="360" w:lineRule="auto"/>
        <w:ind w:right="-23" w:firstLine="708"/>
        <w:jc w:val="both"/>
        <w:rPr>
          <w:rFonts w:ascii="Times New Roman" w:eastAsia="Calibri" w:hAnsi="Times New Roman" w:cs="Times New Roman"/>
          <w:b/>
          <w:sz w:val="24"/>
          <w:szCs w:val="24"/>
        </w:rPr>
      </w:pPr>
    </w:p>
    <w:p w:rsidR="005E2D31" w:rsidRPr="001739A0" w:rsidRDefault="005E2D31" w:rsidP="002D522D">
      <w:pPr>
        <w:pStyle w:val="ListParagraph"/>
        <w:numPr>
          <w:ilvl w:val="0"/>
          <w:numId w:val="38"/>
        </w:numPr>
        <w:spacing w:after="0" w:line="360" w:lineRule="auto"/>
        <w:ind w:left="0" w:firstLine="0"/>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 xml:space="preserve">Se aprobă Regulamentul privind racordarea la </w:t>
      </w:r>
      <w:r w:rsidR="00E94C85" w:rsidRPr="001739A0">
        <w:rPr>
          <w:rFonts w:ascii="Times New Roman" w:eastAsia="Calibri" w:hAnsi="Times New Roman" w:cs="Times New Roman"/>
          <w:sz w:val="24"/>
          <w:szCs w:val="24"/>
        </w:rPr>
        <w:t>sistemul de distribu</w:t>
      </w:r>
      <w:r w:rsidR="002E6B1C" w:rsidRPr="001739A0">
        <w:rPr>
          <w:rFonts w:ascii="Times New Roman" w:eastAsia="Calibri" w:hAnsi="Times New Roman" w:cs="Times New Roman"/>
          <w:sz w:val="24"/>
          <w:szCs w:val="24"/>
        </w:rPr>
        <w:t>ț</w:t>
      </w:r>
      <w:r w:rsidR="00E94C85" w:rsidRPr="001739A0">
        <w:rPr>
          <w:rFonts w:ascii="Times New Roman" w:eastAsia="Calibri" w:hAnsi="Times New Roman" w:cs="Times New Roman"/>
          <w:sz w:val="24"/>
          <w:szCs w:val="24"/>
        </w:rPr>
        <w:t>ie a gazelor naturale</w:t>
      </w:r>
      <w:r w:rsidRPr="001739A0">
        <w:rPr>
          <w:rFonts w:ascii="Times New Roman" w:eastAsia="Calibri" w:hAnsi="Times New Roman" w:cs="Times New Roman"/>
          <w:sz w:val="24"/>
          <w:szCs w:val="24"/>
        </w:rPr>
        <w:t>, prevăzut în anexa care face parte integrantă din prezentul ordin.</w:t>
      </w:r>
    </w:p>
    <w:p w:rsidR="005E2D31" w:rsidRPr="001739A0" w:rsidRDefault="005B140C" w:rsidP="002D522D">
      <w:pPr>
        <w:pStyle w:val="ListParagraph"/>
        <w:numPr>
          <w:ilvl w:val="0"/>
          <w:numId w:val="38"/>
        </w:numPr>
        <w:spacing w:after="0" w:line="360" w:lineRule="auto"/>
        <w:ind w:left="0" w:firstLine="0"/>
        <w:jc w:val="both"/>
        <w:rPr>
          <w:rFonts w:ascii="Times New Roman" w:eastAsia="Calibri" w:hAnsi="Times New Roman" w:cs="Times New Roman"/>
          <w:strike/>
          <w:sz w:val="24"/>
          <w:szCs w:val="24"/>
        </w:rPr>
      </w:pPr>
      <w:r w:rsidRPr="001739A0">
        <w:rPr>
          <w:rFonts w:ascii="Times New Roman" w:eastAsia="Calibri" w:hAnsi="Times New Roman" w:cs="Times New Roman"/>
          <w:sz w:val="24"/>
          <w:szCs w:val="24"/>
        </w:rPr>
        <w:t>Operatorii</w:t>
      </w:r>
      <w:r w:rsidR="005E2D31" w:rsidRPr="001739A0">
        <w:rPr>
          <w:rFonts w:ascii="Times New Roman" w:eastAsia="Calibri" w:hAnsi="Times New Roman" w:cs="Times New Roman"/>
          <w:sz w:val="24"/>
          <w:szCs w:val="24"/>
        </w:rPr>
        <w:t xml:space="preserve"> </w:t>
      </w:r>
      <w:r w:rsidR="007D3A1B" w:rsidRPr="001739A0">
        <w:rPr>
          <w:rFonts w:ascii="Times New Roman" w:eastAsia="Calibri" w:hAnsi="Times New Roman" w:cs="Times New Roman"/>
          <w:sz w:val="24"/>
          <w:szCs w:val="24"/>
        </w:rPr>
        <w:t>sistemelor de distribu</w:t>
      </w:r>
      <w:r w:rsidR="002E6B1C" w:rsidRPr="001739A0">
        <w:rPr>
          <w:rFonts w:ascii="Times New Roman" w:eastAsia="Calibri" w:hAnsi="Times New Roman" w:cs="Times New Roman"/>
          <w:sz w:val="24"/>
          <w:szCs w:val="24"/>
        </w:rPr>
        <w:t>ț</w:t>
      </w:r>
      <w:r w:rsidR="007D3A1B" w:rsidRPr="001739A0">
        <w:rPr>
          <w:rFonts w:ascii="Times New Roman" w:eastAsia="Calibri" w:hAnsi="Times New Roman" w:cs="Times New Roman"/>
          <w:sz w:val="24"/>
          <w:szCs w:val="24"/>
        </w:rPr>
        <w:t xml:space="preserve">ie a </w:t>
      </w:r>
      <w:r w:rsidR="005E2D31" w:rsidRPr="001739A0">
        <w:rPr>
          <w:rFonts w:ascii="Times New Roman" w:eastAsia="Calibri" w:hAnsi="Times New Roman" w:cs="Times New Roman"/>
          <w:sz w:val="24"/>
          <w:szCs w:val="24"/>
        </w:rPr>
        <w:t>gazelor naturale</w:t>
      </w:r>
      <w:r w:rsidR="00E81BA2" w:rsidRPr="001739A0">
        <w:rPr>
          <w:rFonts w:ascii="Times New Roman" w:eastAsia="Calibri" w:hAnsi="Times New Roman" w:cs="Times New Roman"/>
          <w:sz w:val="24"/>
          <w:szCs w:val="24"/>
        </w:rPr>
        <w:t>, operatorii economici autoriza</w:t>
      </w:r>
      <w:r w:rsidR="002E6B1C" w:rsidRPr="001739A0">
        <w:rPr>
          <w:rFonts w:ascii="Times New Roman" w:eastAsia="Calibri" w:hAnsi="Times New Roman" w:cs="Times New Roman"/>
          <w:sz w:val="24"/>
          <w:szCs w:val="24"/>
        </w:rPr>
        <w:t>ț</w:t>
      </w:r>
      <w:r w:rsidR="00E81BA2" w:rsidRPr="001739A0">
        <w:rPr>
          <w:rFonts w:ascii="Times New Roman" w:eastAsia="Calibri" w:hAnsi="Times New Roman" w:cs="Times New Roman"/>
          <w:sz w:val="24"/>
          <w:szCs w:val="24"/>
        </w:rPr>
        <w:t>i de ANRE</w:t>
      </w:r>
      <w:r w:rsidR="006205FB" w:rsidRPr="001739A0">
        <w:rPr>
          <w:rFonts w:ascii="Times New Roman" w:eastAsia="Calibri" w:hAnsi="Times New Roman" w:cs="Times New Roman"/>
          <w:sz w:val="24"/>
          <w:szCs w:val="24"/>
        </w:rPr>
        <w:t xml:space="preserve"> </w:t>
      </w:r>
      <w:r w:rsidR="002E6B1C" w:rsidRPr="001739A0">
        <w:rPr>
          <w:rFonts w:ascii="Times New Roman" w:eastAsia="Calibri" w:hAnsi="Times New Roman" w:cs="Times New Roman"/>
          <w:sz w:val="24"/>
          <w:szCs w:val="24"/>
        </w:rPr>
        <w:t>ș</w:t>
      </w:r>
      <w:r w:rsidR="005E2D31" w:rsidRPr="001739A0">
        <w:rPr>
          <w:rFonts w:ascii="Times New Roman" w:eastAsia="Calibri" w:hAnsi="Times New Roman" w:cs="Times New Roman"/>
          <w:sz w:val="24"/>
          <w:szCs w:val="24"/>
        </w:rPr>
        <w:t>i solicitan</w:t>
      </w:r>
      <w:r w:rsidR="002E6B1C" w:rsidRPr="001739A0">
        <w:rPr>
          <w:rFonts w:ascii="Times New Roman" w:eastAsia="Calibri" w:hAnsi="Times New Roman" w:cs="Times New Roman"/>
          <w:sz w:val="24"/>
          <w:szCs w:val="24"/>
        </w:rPr>
        <w:t>ț</w:t>
      </w:r>
      <w:r w:rsidR="005E2D31" w:rsidRPr="001739A0">
        <w:rPr>
          <w:rFonts w:ascii="Times New Roman" w:eastAsia="Calibri" w:hAnsi="Times New Roman" w:cs="Times New Roman"/>
          <w:sz w:val="24"/>
          <w:szCs w:val="24"/>
        </w:rPr>
        <w:t>ii duc la îndeplinire dispozi</w:t>
      </w:r>
      <w:r w:rsidR="002E6B1C" w:rsidRPr="001739A0">
        <w:rPr>
          <w:rFonts w:ascii="Times New Roman" w:eastAsia="Calibri" w:hAnsi="Times New Roman" w:cs="Times New Roman"/>
          <w:sz w:val="24"/>
          <w:szCs w:val="24"/>
        </w:rPr>
        <w:t>ț</w:t>
      </w:r>
      <w:r w:rsidR="005E2D31" w:rsidRPr="001739A0">
        <w:rPr>
          <w:rFonts w:ascii="Times New Roman" w:eastAsia="Calibri" w:hAnsi="Times New Roman" w:cs="Times New Roman"/>
          <w:sz w:val="24"/>
          <w:szCs w:val="24"/>
        </w:rPr>
        <w:t>iile prezentului ordin</w:t>
      </w:r>
      <w:r w:rsidR="00014B81" w:rsidRPr="001739A0">
        <w:rPr>
          <w:rFonts w:ascii="Times New Roman" w:eastAsia="Calibri" w:hAnsi="Times New Roman" w:cs="Times New Roman"/>
          <w:sz w:val="24"/>
          <w:szCs w:val="24"/>
        </w:rPr>
        <w:t>, iar entită</w:t>
      </w:r>
      <w:r w:rsidR="002E6B1C" w:rsidRPr="001739A0">
        <w:rPr>
          <w:rFonts w:ascii="Times New Roman" w:eastAsia="Calibri" w:hAnsi="Times New Roman" w:cs="Times New Roman"/>
          <w:sz w:val="24"/>
          <w:szCs w:val="24"/>
        </w:rPr>
        <w:t>ț</w:t>
      </w:r>
      <w:r w:rsidR="00014B81" w:rsidRPr="001739A0">
        <w:rPr>
          <w:rFonts w:ascii="Times New Roman" w:eastAsia="Calibri" w:hAnsi="Times New Roman" w:cs="Times New Roman"/>
          <w:sz w:val="24"/>
          <w:szCs w:val="24"/>
        </w:rPr>
        <w:t xml:space="preserve">ile organizatorice din </w:t>
      </w:r>
      <w:r w:rsidR="006E0E2C" w:rsidRPr="001739A0">
        <w:rPr>
          <w:rFonts w:ascii="Times New Roman" w:eastAsia="Calibri" w:hAnsi="Times New Roman" w:cs="Times New Roman"/>
          <w:sz w:val="24"/>
          <w:szCs w:val="24"/>
        </w:rPr>
        <w:t>cadrul Autorită</w:t>
      </w:r>
      <w:r w:rsidR="002E6B1C" w:rsidRPr="001739A0">
        <w:rPr>
          <w:rFonts w:ascii="Times New Roman" w:eastAsia="Calibri" w:hAnsi="Times New Roman" w:cs="Times New Roman"/>
          <w:sz w:val="24"/>
          <w:szCs w:val="24"/>
        </w:rPr>
        <w:t>ț</w:t>
      </w:r>
      <w:r w:rsidR="006E0E2C" w:rsidRPr="001739A0">
        <w:rPr>
          <w:rFonts w:ascii="Times New Roman" w:eastAsia="Calibri" w:hAnsi="Times New Roman" w:cs="Times New Roman"/>
          <w:sz w:val="24"/>
          <w:szCs w:val="24"/>
        </w:rPr>
        <w:t>ii Na</w:t>
      </w:r>
      <w:r w:rsidR="002E6B1C" w:rsidRPr="001739A0">
        <w:rPr>
          <w:rFonts w:ascii="Times New Roman" w:eastAsia="Calibri" w:hAnsi="Times New Roman" w:cs="Times New Roman"/>
          <w:sz w:val="24"/>
          <w:szCs w:val="24"/>
        </w:rPr>
        <w:t>ț</w:t>
      </w:r>
      <w:r w:rsidR="006E0E2C" w:rsidRPr="001739A0">
        <w:rPr>
          <w:rFonts w:ascii="Times New Roman" w:eastAsia="Calibri" w:hAnsi="Times New Roman" w:cs="Times New Roman"/>
          <w:sz w:val="24"/>
          <w:szCs w:val="24"/>
        </w:rPr>
        <w:t>ionale de Reglementare în Domeniul Energiei vor urmări respectarea acestora</w:t>
      </w:r>
      <w:r w:rsidR="005E2D31" w:rsidRPr="001739A0">
        <w:rPr>
          <w:rFonts w:ascii="Times New Roman" w:eastAsia="Calibri" w:hAnsi="Times New Roman" w:cs="Times New Roman"/>
          <w:sz w:val="24"/>
          <w:szCs w:val="24"/>
        </w:rPr>
        <w:t xml:space="preserve">. </w:t>
      </w:r>
    </w:p>
    <w:p w:rsidR="005E2D31" w:rsidRPr="001739A0" w:rsidRDefault="005E2D31" w:rsidP="002D522D">
      <w:pPr>
        <w:pStyle w:val="ListParagraph"/>
        <w:numPr>
          <w:ilvl w:val="0"/>
          <w:numId w:val="38"/>
        </w:numPr>
        <w:spacing w:after="0" w:line="360" w:lineRule="auto"/>
        <w:ind w:left="0" w:firstLine="0"/>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 xml:space="preserve">Regulamentul privind racordarea la </w:t>
      </w:r>
      <w:r w:rsidR="006F42DD" w:rsidRPr="001739A0">
        <w:rPr>
          <w:rFonts w:ascii="Times New Roman" w:eastAsia="Calibri" w:hAnsi="Times New Roman" w:cs="Times New Roman"/>
          <w:sz w:val="24"/>
          <w:szCs w:val="24"/>
        </w:rPr>
        <w:t>sistemul de distribu</w:t>
      </w:r>
      <w:r w:rsidR="002E6B1C" w:rsidRPr="001739A0">
        <w:rPr>
          <w:rFonts w:ascii="Times New Roman" w:eastAsia="Calibri" w:hAnsi="Times New Roman" w:cs="Times New Roman"/>
          <w:sz w:val="24"/>
          <w:szCs w:val="24"/>
        </w:rPr>
        <w:t>ț</w:t>
      </w:r>
      <w:r w:rsidR="006F42DD" w:rsidRPr="001739A0">
        <w:rPr>
          <w:rFonts w:ascii="Times New Roman" w:eastAsia="Calibri" w:hAnsi="Times New Roman" w:cs="Times New Roman"/>
          <w:sz w:val="24"/>
          <w:szCs w:val="24"/>
        </w:rPr>
        <w:t>ie a gazelor naturale</w:t>
      </w:r>
      <w:r w:rsidR="00E966E2" w:rsidRPr="001739A0">
        <w:rPr>
          <w:rFonts w:ascii="Times New Roman" w:eastAsia="Calibri" w:hAnsi="Times New Roman" w:cs="Times New Roman"/>
          <w:sz w:val="24"/>
          <w:szCs w:val="24"/>
        </w:rPr>
        <w:t>, prevăzut la art. 1</w:t>
      </w:r>
      <w:r w:rsidRPr="001739A0">
        <w:rPr>
          <w:rFonts w:ascii="Times New Roman" w:eastAsia="Calibri" w:hAnsi="Times New Roman" w:cs="Times New Roman"/>
          <w:sz w:val="24"/>
          <w:szCs w:val="24"/>
        </w:rPr>
        <w:t>, intră în vigoare la data abrogării dispozi</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 xml:space="preserve">iilor privind racordarea la </w:t>
      </w:r>
      <w:r w:rsidR="00103B8F" w:rsidRPr="001739A0">
        <w:rPr>
          <w:rFonts w:ascii="Times New Roman" w:eastAsia="Calibri" w:hAnsi="Times New Roman" w:cs="Times New Roman"/>
          <w:sz w:val="24"/>
          <w:szCs w:val="24"/>
        </w:rPr>
        <w:t>sistemul de distribu</w:t>
      </w:r>
      <w:r w:rsidR="002E6B1C" w:rsidRPr="001739A0">
        <w:rPr>
          <w:rFonts w:ascii="Times New Roman" w:eastAsia="Calibri" w:hAnsi="Times New Roman" w:cs="Times New Roman"/>
          <w:sz w:val="24"/>
          <w:szCs w:val="24"/>
        </w:rPr>
        <w:t>ț</w:t>
      </w:r>
      <w:r w:rsidR="00103B8F" w:rsidRPr="001739A0">
        <w:rPr>
          <w:rFonts w:ascii="Times New Roman" w:eastAsia="Calibri" w:hAnsi="Times New Roman" w:cs="Times New Roman"/>
          <w:sz w:val="24"/>
          <w:szCs w:val="24"/>
        </w:rPr>
        <w:t>ie a gazelor naturale</w:t>
      </w:r>
      <w:r w:rsidRPr="001739A0">
        <w:rPr>
          <w:rFonts w:ascii="Times New Roman" w:eastAsia="Calibri" w:hAnsi="Times New Roman" w:cs="Times New Roman"/>
          <w:sz w:val="24"/>
          <w:szCs w:val="24"/>
        </w:rPr>
        <w:t xml:space="preserve"> prevăzute în Hotărârea Guvernului nr. 1043/2004 pentru aprobarea Regulamentului privind accesul la Sistemul na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ional de transport al gazelor naturale, a Regulamentului privind accesul la sistemele de distribu</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 xml:space="preserve">ie a gazelor naturale </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 xml:space="preserve">i a Regulamentului privind accesul la conductele de alimentare din amonte, cu modificările </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i completările ulterioare.</w:t>
      </w:r>
    </w:p>
    <w:p w:rsidR="00A10E2A" w:rsidRPr="00A10E2A" w:rsidRDefault="00606602" w:rsidP="002D522D">
      <w:pPr>
        <w:pStyle w:val="ListParagraph"/>
        <w:numPr>
          <w:ilvl w:val="0"/>
          <w:numId w:val="38"/>
        </w:numPr>
        <w:spacing w:after="0" w:line="360" w:lineRule="auto"/>
        <w:ind w:left="0" w:firstLine="0"/>
        <w:jc w:val="both"/>
        <w:rPr>
          <w:rFonts w:ascii="Times New Roman" w:eastAsia="Times New Roman" w:hAnsi="Times New Roman" w:cs="Times New Roman"/>
          <w:bCs/>
          <w:sz w:val="24"/>
          <w:szCs w:val="24"/>
        </w:rPr>
      </w:pPr>
      <w:r w:rsidRPr="00606602">
        <w:rPr>
          <w:rFonts w:ascii="Times New Roman" w:eastAsia="Times New Roman" w:hAnsi="Times New Roman" w:cs="Times New Roman"/>
          <w:sz w:val="24"/>
          <w:szCs w:val="24"/>
        </w:rPr>
        <w:t xml:space="preserve">La data </w:t>
      </w:r>
      <w:r>
        <w:rPr>
          <w:rFonts w:ascii="Times New Roman" w:eastAsia="Times New Roman" w:hAnsi="Times New Roman" w:cs="Times New Roman"/>
          <w:sz w:val="24"/>
          <w:szCs w:val="24"/>
        </w:rPr>
        <w:t xml:space="preserve">intrării în vigoare </w:t>
      </w:r>
      <w:r w:rsidR="003E09CF">
        <w:rPr>
          <w:rFonts w:ascii="Times New Roman" w:eastAsia="Times New Roman" w:hAnsi="Times New Roman" w:cs="Times New Roman"/>
          <w:sz w:val="24"/>
          <w:szCs w:val="24"/>
        </w:rPr>
        <w:t xml:space="preserve">a regulamentului prevăzut la art. 1 </w:t>
      </w:r>
      <w:r w:rsidRPr="00606602">
        <w:rPr>
          <w:rFonts w:ascii="Times New Roman" w:eastAsia="Times New Roman" w:hAnsi="Times New Roman" w:cs="Times New Roman"/>
          <w:sz w:val="24"/>
          <w:szCs w:val="24"/>
        </w:rPr>
        <w:t>se abrogă orice alte dispoziţii contrare</w:t>
      </w:r>
      <w:r w:rsidR="003E09CF">
        <w:rPr>
          <w:rFonts w:ascii="Times New Roman" w:eastAsia="Times New Roman" w:hAnsi="Times New Roman" w:cs="Times New Roman"/>
          <w:sz w:val="24"/>
          <w:szCs w:val="24"/>
        </w:rPr>
        <w:t>.</w:t>
      </w:r>
      <w:r w:rsidR="00806B54">
        <w:rPr>
          <w:rFonts w:ascii="Times New Roman" w:eastAsia="Times New Roman" w:hAnsi="Times New Roman" w:cs="Times New Roman"/>
          <w:sz w:val="24"/>
          <w:szCs w:val="24"/>
        </w:rPr>
        <w:t xml:space="preserve"> </w:t>
      </w:r>
    </w:p>
    <w:p w:rsidR="005E2D31" w:rsidRPr="001739A0" w:rsidRDefault="005E2D31" w:rsidP="002D522D">
      <w:pPr>
        <w:pStyle w:val="ListParagraph"/>
        <w:numPr>
          <w:ilvl w:val="0"/>
          <w:numId w:val="38"/>
        </w:numPr>
        <w:spacing w:after="0" w:line="360" w:lineRule="auto"/>
        <w:ind w:left="0" w:firstLine="0"/>
        <w:jc w:val="both"/>
        <w:rPr>
          <w:rFonts w:ascii="Times New Roman" w:eastAsia="Times New Roman" w:hAnsi="Times New Roman" w:cs="Times New Roman"/>
          <w:bCs/>
          <w:sz w:val="24"/>
          <w:szCs w:val="24"/>
        </w:rPr>
      </w:pPr>
      <w:r w:rsidRPr="001739A0">
        <w:rPr>
          <w:rFonts w:ascii="Times New Roman" w:eastAsia="Times New Roman" w:hAnsi="Times New Roman" w:cs="Times New Roman"/>
          <w:bCs/>
          <w:sz w:val="24"/>
          <w:szCs w:val="24"/>
        </w:rPr>
        <w:t>Prezentul ordin se publică în Monitorul Oficial al României, Partea I.</w:t>
      </w:r>
    </w:p>
    <w:p w:rsidR="005E2D31" w:rsidRPr="001739A0" w:rsidRDefault="005E2D31" w:rsidP="005E2D31">
      <w:pPr>
        <w:spacing w:after="0" w:line="360" w:lineRule="auto"/>
        <w:ind w:left="-360"/>
        <w:jc w:val="center"/>
        <w:rPr>
          <w:rFonts w:ascii="Times New Roman" w:eastAsia="Calibri" w:hAnsi="Times New Roman" w:cs="Times New Roman"/>
          <w:b/>
          <w:sz w:val="24"/>
          <w:szCs w:val="24"/>
        </w:rPr>
      </w:pPr>
    </w:p>
    <w:p w:rsidR="005E2D31" w:rsidRPr="001739A0" w:rsidRDefault="005E2D31" w:rsidP="005E2D31">
      <w:pPr>
        <w:spacing w:after="0" w:line="360" w:lineRule="auto"/>
        <w:jc w:val="center"/>
        <w:rPr>
          <w:rFonts w:ascii="Times New Roman" w:eastAsia="Calibri" w:hAnsi="Times New Roman" w:cs="Times New Roman"/>
          <w:b/>
          <w:sz w:val="24"/>
          <w:szCs w:val="24"/>
        </w:rPr>
      </w:pPr>
      <w:r w:rsidRPr="001739A0">
        <w:rPr>
          <w:rFonts w:ascii="Times New Roman" w:eastAsia="Calibri" w:hAnsi="Times New Roman" w:cs="Times New Roman"/>
          <w:b/>
          <w:sz w:val="24"/>
          <w:szCs w:val="24"/>
        </w:rPr>
        <w:t>Pre</w:t>
      </w:r>
      <w:r w:rsidR="002E6B1C" w:rsidRPr="001739A0">
        <w:rPr>
          <w:rFonts w:ascii="Times New Roman" w:eastAsia="Calibri" w:hAnsi="Times New Roman" w:cs="Times New Roman"/>
          <w:b/>
          <w:sz w:val="24"/>
          <w:szCs w:val="24"/>
        </w:rPr>
        <w:t>ș</w:t>
      </w:r>
      <w:r w:rsidRPr="001739A0">
        <w:rPr>
          <w:rFonts w:ascii="Times New Roman" w:eastAsia="Calibri" w:hAnsi="Times New Roman" w:cs="Times New Roman"/>
          <w:b/>
          <w:sz w:val="24"/>
          <w:szCs w:val="24"/>
        </w:rPr>
        <w:t>edintele</w:t>
      </w:r>
    </w:p>
    <w:p w:rsidR="005E2D31" w:rsidRPr="001739A0" w:rsidRDefault="005E2D31" w:rsidP="005E2D31">
      <w:pPr>
        <w:spacing w:after="0" w:line="360" w:lineRule="auto"/>
        <w:jc w:val="center"/>
        <w:rPr>
          <w:rFonts w:ascii="Times New Roman" w:eastAsia="Calibri" w:hAnsi="Times New Roman" w:cs="Times New Roman"/>
          <w:b/>
          <w:sz w:val="24"/>
          <w:szCs w:val="24"/>
        </w:rPr>
      </w:pPr>
      <w:r w:rsidRPr="001739A0">
        <w:rPr>
          <w:rFonts w:ascii="Times New Roman" w:eastAsia="Calibri" w:hAnsi="Times New Roman" w:cs="Times New Roman"/>
          <w:b/>
          <w:sz w:val="24"/>
          <w:szCs w:val="24"/>
        </w:rPr>
        <w:t>Autorită</w:t>
      </w:r>
      <w:r w:rsidR="002E6B1C" w:rsidRPr="001739A0">
        <w:rPr>
          <w:rFonts w:ascii="Times New Roman" w:eastAsia="Calibri" w:hAnsi="Times New Roman" w:cs="Times New Roman"/>
          <w:b/>
          <w:sz w:val="24"/>
          <w:szCs w:val="24"/>
        </w:rPr>
        <w:t>ț</w:t>
      </w:r>
      <w:r w:rsidRPr="001739A0">
        <w:rPr>
          <w:rFonts w:ascii="Times New Roman" w:eastAsia="Calibri" w:hAnsi="Times New Roman" w:cs="Times New Roman"/>
          <w:b/>
          <w:sz w:val="24"/>
          <w:szCs w:val="24"/>
        </w:rPr>
        <w:t>ii Na</w:t>
      </w:r>
      <w:r w:rsidR="002E6B1C" w:rsidRPr="001739A0">
        <w:rPr>
          <w:rFonts w:ascii="Times New Roman" w:eastAsia="Calibri" w:hAnsi="Times New Roman" w:cs="Times New Roman"/>
          <w:b/>
          <w:sz w:val="24"/>
          <w:szCs w:val="24"/>
        </w:rPr>
        <w:t>ț</w:t>
      </w:r>
      <w:r w:rsidRPr="001739A0">
        <w:rPr>
          <w:rFonts w:ascii="Times New Roman" w:eastAsia="Calibri" w:hAnsi="Times New Roman" w:cs="Times New Roman"/>
          <w:b/>
          <w:sz w:val="24"/>
          <w:szCs w:val="24"/>
        </w:rPr>
        <w:t>ionale de Reglementare în Domeniul Energiei</w:t>
      </w:r>
    </w:p>
    <w:p w:rsidR="005E2D31" w:rsidRDefault="005E2D31" w:rsidP="00620C2F">
      <w:pPr>
        <w:jc w:val="center"/>
        <w:rPr>
          <w:rFonts w:ascii="Times New Roman" w:eastAsia="Calibri" w:hAnsi="Times New Roman" w:cs="Times New Roman"/>
          <w:b/>
          <w:sz w:val="24"/>
          <w:szCs w:val="24"/>
        </w:rPr>
      </w:pPr>
      <w:r w:rsidRPr="001739A0">
        <w:rPr>
          <w:rFonts w:ascii="Times New Roman" w:eastAsia="Calibri" w:hAnsi="Times New Roman" w:cs="Times New Roman"/>
          <w:b/>
          <w:sz w:val="24"/>
          <w:szCs w:val="24"/>
        </w:rPr>
        <w:t>Niculae Havrile</w:t>
      </w:r>
      <w:r w:rsidR="002E6B1C" w:rsidRPr="001739A0">
        <w:rPr>
          <w:rFonts w:ascii="Times New Roman" w:eastAsia="Calibri" w:hAnsi="Times New Roman" w:cs="Times New Roman"/>
          <w:b/>
          <w:sz w:val="24"/>
          <w:szCs w:val="24"/>
        </w:rPr>
        <w:t>ț</w:t>
      </w:r>
    </w:p>
    <w:p w:rsidR="004209EE" w:rsidRDefault="004209E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209EE" w:rsidRPr="001739A0" w:rsidRDefault="004209EE" w:rsidP="00620C2F">
      <w:pPr>
        <w:jc w:val="center"/>
        <w:rPr>
          <w:rFonts w:ascii="Times New Roman" w:eastAsia="Calibri" w:hAnsi="Times New Roman" w:cs="Times New Roman"/>
          <w:b/>
          <w:sz w:val="24"/>
          <w:szCs w:val="24"/>
        </w:rPr>
      </w:pPr>
    </w:p>
    <w:p w:rsidR="00D464EA" w:rsidRPr="001739A0" w:rsidRDefault="00AD30F4" w:rsidP="008A6EF3">
      <w:pPr>
        <w:spacing w:after="0" w:line="360" w:lineRule="auto"/>
        <w:jc w:val="center"/>
        <w:rPr>
          <w:rFonts w:ascii="Times New Roman" w:hAnsi="Times New Roman" w:cs="Times New Roman"/>
          <w:b/>
          <w:sz w:val="24"/>
          <w:szCs w:val="24"/>
        </w:rPr>
      </w:pPr>
      <w:r w:rsidRPr="001739A0">
        <w:rPr>
          <w:rFonts w:ascii="Times New Roman" w:hAnsi="Times New Roman" w:cs="Times New Roman"/>
          <w:b/>
          <w:sz w:val="24"/>
          <w:szCs w:val="24"/>
        </w:rPr>
        <w:t xml:space="preserve">Regulament </w:t>
      </w:r>
      <w:r w:rsidR="00D750B7" w:rsidRPr="001739A0">
        <w:rPr>
          <w:rFonts w:ascii="Times New Roman" w:hAnsi="Times New Roman" w:cs="Times New Roman"/>
          <w:b/>
          <w:sz w:val="24"/>
          <w:szCs w:val="24"/>
        </w:rPr>
        <w:t>privind</w:t>
      </w:r>
      <w:r w:rsidRPr="001739A0">
        <w:rPr>
          <w:rFonts w:ascii="Times New Roman" w:hAnsi="Times New Roman" w:cs="Times New Roman"/>
          <w:b/>
          <w:sz w:val="24"/>
          <w:szCs w:val="24"/>
        </w:rPr>
        <w:t xml:space="preserve"> racordare</w:t>
      </w:r>
      <w:r w:rsidR="00982B40" w:rsidRPr="001739A0">
        <w:rPr>
          <w:rFonts w:ascii="Times New Roman" w:hAnsi="Times New Roman" w:cs="Times New Roman"/>
          <w:b/>
          <w:sz w:val="24"/>
          <w:szCs w:val="24"/>
        </w:rPr>
        <w:t xml:space="preserve">a </w:t>
      </w:r>
      <w:r w:rsidRPr="001739A0">
        <w:rPr>
          <w:rFonts w:ascii="Times New Roman" w:hAnsi="Times New Roman" w:cs="Times New Roman"/>
          <w:b/>
          <w:sz w:val="24"/>
          <w:szCs w:val="24"/>
        </w:rPr>
        <w:t>la sistem</w:t>
      </w:r>
      <w:r w:rsidR="00D464EA" w:rsidRPr="001739A0">
        <w:rPr>
          <w:rFonts w:ascii="Times New Roman" w:hAnsi="Times New Roman" w:cs="Times New Roman"/>
          <w:b/>
          <w:sz w:val="24"/>
          <w:szCs w:val="24"/>
        </w:rPr>
        <w:t>ul</w:t>
      </w:r>
    </w:p>
    <w:p w:rsidR="00F83F5A" w:rsidRPr="001739A0" w:rsidRDefault="00AD30F4" w:rsidP="008A6EF3">
      <w:pPr>
        <w:spacing w:after="0" w:line="360" w:lineRule="auto"/>
        <w:jc w:val="center"/>
        <w:rPr>
          <w:rFonts w:ascii="Times New Roman" w:hAnsi="Times New Roman" w:cs="Times New Roman"/>
          <w:sz w:val="24"/>
          <w:szCs w:val="24"/>
        </w:rPr>
      </w:pPr>
      <w:r w:rsidRPr="001739A0">
        <w:rPr>
          <w:rFonts w:ascii="Times New Roman" w:hAnsi="Times New Roman" w:cs="Times New Roman"/>
          <w:b/>
          <w:sz w:val="24"/>
          <w:szCs w:val="24"/>
        </w:rPr>
        <w:t>de distribu</w:t>
      </w:r>
      <w:r w:rsidR="002E6B1C" w:rsidRPr="001739A0">
        <w:rPr>
          <w:rFonts w:ascii="Times New Roman" w:hAnsi="Times New Roman" w:cs="Times New Roman"/>
          <w:b/>
          <w:sz w:val="24"/>
          <w:szCs w:val="24"/>
        </w:rPr>
        <w:t>ț</w:t>
      </w:r>
      <w:r w:rsidRPr="001739A0">
        <w:rPr>
          <w:rFonts w:ascii="Times New Roman" w:hAnsi="Times New Roman" w:cs="Times New Roman"/>
          <w:b/>
          <w:sz w:val="24"/>
          <w:szCs w:val="24"/>
        </w:rPr>
        <w:t>ie a gazelor naturale</w:t>
      </w:r>
    </w:p>
    <w:p w:rsidR="00AD30F4" w:rsidRPr="001739A0" w:rsidRDefault="00AD30F4" w:rsidP="008A6EF3">
      <w:pPr>
        <w:spacing w:line="360" w:lineRule="auto"/>
        <w:ind w:left="720"/>
        <w:jc w:val="both"/>
        <w:rPr>
          <w:rFonts w:ascii="Times New Roman" w:hAnsi="Times New Roman" w:cs="Times New Roman"/>
          <w:sz w:val="24"/>
          <w:szCs w:val="24"/>
        </w:rPr>
      </w:pPr>
    </w:p>
    <w:p w:rsidR="00D17EE4" w:rsidRPr="001739A0" w:rsidRDefault="00DF22E8" w:rsidP="002605D2">
      <w:pPr>
        <w:pStyle w:val="ListParagraph"/>
        <w:numPr>
          <w:ilvl w:val="0"/>
          <w:numId w:val="1"/>
        </w:numPr>
        <w:spacing w:line="360" w:lineRule="auto"/>
        <w:ind w:left="1701" w:firstLine="0"/>
        <w:jc w:val="both"/>
        <w:rPr>
          <w:rFonts w:ascii="Times New Roman" w:hAnsi="Times New Roman" w:cs="Times New Roman"/>
          <w:b/>
          <w:sz w:val="24"/>
          <w:szCs w:val="24"/>
        </w:rPr>
      </w:pPr>
      <w:r w:rsidRPr="001739A0">
        <w:rPr>
          <w:rFonts w:ascii="Times New Roman" w:hAnsi="Times New Roman" w:cs="Times New Roman"/>
          <w:b/>
          <w:sz w:val="24"/>
          <w:szCs w:val="24"/>
        </w:rPr>
        <w:t>Dispozi</w:t>
      </w:r>
      <w:r w:rsidR="002E6B1C" w:rsidRPr="001739A0">
        <w:rPr>
          <w:rFonts w:ascii="Times New Roman" w:hAnsi="Times New Roman" w:cs="Times New Roman"/>
          <w:b/>
          <w:sz w:val="24"/>
          <w:szCs w:val="24"/>
        </w:rPr>
        <w:t>ț</w:t>
      </w:r>
      <w:r w:rsidRPr="001739A0">
        <w:rPr>
          <w:rFonts w:ascii="Times New Roman" w:hAnsi="Times New Roman" w:cs="Times New Roman"/>
          <w:b/>
          <w:sz w:val="24"/>
          <w:szCs w:val="24"/>
        </w:rPr>
        <w:t>ii generale</w:t>
      </w:r>
    </w:p>
    <w:p w:rsidR="00DA0DB3" w:rsidRPr="001739A0" w:rsidRDefault="00DA0DB3" w:rsidP="00F13CCB">
      <w:pPr>
        <w:pStyle w:val="ListParagraph"/>
        <w:spacing w:line="360" w:lineRule="auto"/>
        <w:ind w:left="0"/>
        <w:jc w:val="both"/>
        <w:rPr>
          <w:rFonts w:ascii="Times New Roman" w:hAnsi="Times New Roman" w:cs="Times New Roman"/>
          <w:b/>
          <w:sz w:val="24"/>
          <w:szCs w:val="24"/>
        </w:rPr>
      </w:pPr>
    </w:p>
    <w:p w:rsidR="00DA0DB3" w:rsidRPr="001739A0" w:rsidRDefault="00DA0DB3" w:rsidP="002D522D">
      <w:pPr>
        <w:pStyle w:val="ListParagraph"/>
        <w:numPr>
          <w:ilvl w:val="0"/>
          <w:numId w:val="29"/>
        </w:numPr>
        <w:spacing w:line="360" w:lineRule="auto"/>
        <w:ind w:left="0" w:firstLine="0"/>
        <w:jc w:val="both"/>
        <w:rPr>
          <w:rFonts w:ascii="Times New Roman" w:hAnsi="Times New Roman" w:cs="Times New Roman"/>
          <w:b/>
          <w:sz w:val="24"/>
          <w:szCs w:val="24"/>
        </w:rPr>
      </w:pPr>
      <w:r w:rsidRPr="001739A0">
        <w:rPr>
          <w:rFonts w:ascii="Times New Roman" w:hAnsi="Times New Roman" w:cs="Times New Roman"/>
          <w:b/>
          <w:sz w:val="24"/>
          <w:szCs w:val="24"/>
        </w:rPr>
        <w:t xml:space="preserve">Scop </w:t>
      </w:r>
      <w:r w:rsidR="002E6B1C" w:rsidRPr="001739A0">
        <w:rPr>
          <w:rFonts w:ascii="Times New Roman" w:hAnsi="Times New Roman" w:cs="Times New Roman"/>
          <w:b/>
          <w:sz w:val="24"/>
          <w:szCs w:val="24"/>
        </w:rPr>
        <w:t>ș</w:t>
      </w:r>
      <w:r w:rsidRPr="001739A0">
        <w:rPr>
          <w:rFonts w:ascii="Times New Roman" w:hAnsi="Times New Roman" w:cs="Times New Roman"/>
          <w:b/>
          <w:sz w:val="24"/>
          <w:szCs w:val="24"/>
        </w:rPr>
        <w:t>i domeniu de aplicare</w:t>
      </w:r>
    </w:p>
    <w:p w:rsidR="00DA0DB3" w:rsidRPr="001739A0" w:rsidRDefault="00DA0DB3" w:rsidP="00F13CCB">
      <w:pPr>
        <w:pStyle w:val="ListParagraph"/>
        <w:spacing w:line="360" w:lineRule="auto"/>
        <w:ind w:left="0"/>
        <w:jc w:val="both"/>
        <w:rPr>
          <w:rFonts w:ascii="Times New Roman" w:hAnsi="Times New Roman" w:cs="Times New Roman"/>
          <w:b/>
          <w:sz w:val="24"/>
          <w:szCs w:val="24"/>
        </w:rPr>
      </w:pPr>
    </w:p>
    <w:p w:rsidR="00432456" w:rsidRPr="001739A0" w:rsidRDefault="00432456" w:rsidP="00FA21D1">
      <w:pPr>
        <w:pStyle w:val="ListParagraph"/>
        <w:numPr>
          <w:ilvl w:val="0"/>
          <w:numId w:val="2"/>
        </w:numPr>
        <w:spacing w:line="360" w:lineRule="auto"/>
        <w:ind w:left="0" w:firstLine="0"/>
        <w:jc w:val="both"/>
        <w:rPr>
          <w:rFonts w:ascii="Times New Roman" w:hAnsi="Times New Roman" w:cs="Times New Roman"/>
          <w:sz w:val="24"/>
          <w:szCs w:val="24"/>
        </w:rPr>
      </w:pPr>
      <w:r w:rsidRPr="001739A0">
        <w:rPr>
          <w:rFonts w:ascii="Times New Roman" w:eastAsia="Calibri" w:hAnsi="Times New Roman" w:cs="Times New Roman"/>
          <w:sz w:val="24"/>
          <w:szCs w:val="24"/>
        </w:rPr>
        <w:t xml:space="preserve">Prezentul regulament </w:t>
      </w:r>
      <w:r>
        <w:rPr>
          <w:rFonts w:ascii="Times New Roman" w:eastAsia="Calibri" w:hAnsi="Times New Roman" w:cs="Times New Roman"/>
          <w:sz w:val="24"/>
          <w:szCs w:val="24"/>
        </w:rPr>
        <w:t>stabile</w:t>
      </w:r>
      <w:r w:rsidR="00D36C6B">
        <w:rPr>
          <w:rFonts w:ascii="Times New Roman" w:eastAsia="Calibri" w:hAnsi="Times New Roman" w:cs="Times New Roman"/>
          <w:sz w:val="24"/>
          <w:szCs w:val="24"/>
        </w:rPr>
        <w:t>ș</w:t>
      </w:r>
      <w:r>
        <w:rPr>
          <w:rFonts w:ascii="Times New Roman" w:eastAsia="Calibri" w:hAnsi="Times New Roman" w:cs="Times New Roman"/>
          <w:sz w:val="24"/>
          <w:szCs w:val="24"/>
        </w:rPr>
        <w:t>te</w:t>
      </w:r>
      <w:r w:rsidRPr="001739A0">
        <w:rPr>
          <w:rFonts w:ascii="Times New Roman" w:eastAsia="Calibri" w:hAnsi="Times New Roman" w:cs="Times New Roman"/>
          <w:sz w:val="24"/>
          <w:szCs w:val="24"/>
        </w:rPr>
        <w:t xml:space="preserve"> etapele și condițiile de racordare la sistemul de distribuție a gazelor naturale.</w:t>
      </w:r>
    </w:p>
    <w:p w:rsidR="00AD3ED1" w:rsidRPr="001739A0" w:rsidRDefault="00DA0DB3" w:rsidP="008A6EF3">
      <w:pPr>
        <w:pStyle w:val="ListParagraph"/>
        <w:numPr>
          <w:ilvl w:val="0"/>
          <w:numId w:val="2"/>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Prezentul regulament se aplică de către operatorii sistemelor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w:t>
      </w:r>
      <w:r w:rsidR="005B140C" w:rsidRPr="001739A0">
        <w:rPr>
          <w:rFonts w:ascii="Times New Roman" w:hAnsi="Times New Roman" w:cs="Times New Roman"/>
          <w:sz w:val="24"/>
          <w:szCs w:val="24"/>
        </w:rPr>
        <w:t xml:space="preserve"> </w:t>
      </w:r>
      <w:r w:rsidR="002E6B1C" w:rsidRPr="001739A0">
        <w:rPr>
          <w:rFonts w:ascii="Times New Roman" w:hAnsi="Times New Roman" w:cs="Times New Roman"/>
          <w:sz w:val="24"/>
          <w:szCs w:val="24"/>
        </w:rPr>
        <w:t>ș</w:t>
      </w:r>
      <w:r w:rsidR="005B140C" w:rsidRPr="001739A0">
        <w:rPr>
          <w:rFonts w:ascii="Times New Roman" w:hAnsi="Times New Roman" w:cs="Times New Roman"/>
          <w:sz w:val="24"/>
          <w:szCs w:val="24"/>
        </w:rPr>
        <w:t>i</w:t>
      </w:r>
      <w:r w:rsidR="002470C2" w:rsidRPr="001739A0">
        <w:rPr>
          <w:rFonts w:ascii="Times New Roman" w:hAnsi="Times New Roman" w:cs="Times New Roman"/>
          <w:sz w:val="24"/>
          <w:szCs w:val="24"/>
        </w:rPr>
        <w:t xml:space="preserve"> de </w:t>
      </w:r>
      <w:r w:rsidR="002470C2" w:rsidRPr="001739A0">
        <w:rPr>
          <w:rFonts w:ascii="Times New Roman" w:eastAsia="Calibri" w:hAnsi="Times New Roman" w:cs="Times New Roman"/>
          <w:sz w:val="24"/>
          <w:szCs w:val="24"/>
        </w:rPr>
        <w:t>operatorii economici autoriza</w:t>
      </w:r>
      <w:r w:rsidR="002E6B1C" w:rsidRPr="001739A0">
        <w:rPr>
          <w:rFonts w:ascii="Times New Roman" w:eastAsia="Calibri" w:hAnsi="Times New Roman" w:cs="Times New Roman"/>
          <w:sz w:val="24"/>
          <w:szCs w:val="24"/>
        </w:rPr>
        <w:t>ț</w:t>
      </w:r>
      <w:r w:rsidR="002470C2" w:rsidRPr="001739A0">
        <w:rPr>
          <w:rFonts w:ascii="Times New Roman" w:eastAsia="Calibri" w:hAnsi="Times New Roman" w:cs="Times New Roman"/>
          <w:sz w:val="24"/>
          <w:szCs w:val="24"/>
        </w:rPr>
        <w:t>i de ANRE</w:t>
      </w:r>
      <w:r w:rsidRPr="001739A0">
        <w:rPr>
          <w:rFonts w:ascii="Times New Roman" w:hAnsi="Times New Roman" w:cs="Times New Roman"/>
          <w:sz w:val="24"/>
          <w:szCs w:val="24"/>
        </w:rPr>
        <w:t xml:space="preserve"> în rela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ia cu </w:t>
      </w:r>
      <w:r w:rsidRPr="001739A0">
        <w:rPr>
          <w:rFonts w:ascii="Times New Roman" w:eastAsia="Calibri" w:hAnsi="Times New Roman" w:cs="Times New Roman"/>
          <w:sz w:val="24"/>
          <w:szCs w:val="24"/>
        </w:rPr>
        <w:t>solicitan</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ii care doresc racordarea la sistemul de distribu</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ie a gazelor naturale</w:t>
      </w:r>
      <w:r w:rsidR="00ED63DE">
        <w:rPr>
          <w:rFonts w:ascii="Times New Roman" w:eastAsia="Calibri" w:hAnsi="Times New Roman" w:cs="Times New Roman"/>
          <w:sz w:val="24"/>
          <w:szCs w:val="24"/>
        </w:rPr>
        <w:t xml:space="preserve"> sau</w:t>
      </w:r>
      <w:r w:rsidR="009D1528" w:rsidRPr="001739A0">
        <w:rPr>
          <w:rFonts w:ascii="Times New Roman" w:eastAsia="Calibri" w:hAnsi="Times New Roman" w:cs="Times New Roman"/>
          <w:sz w:val="24"/>
          <w:szCs w:val="24"/>
        </w:rPr>
        <w:t xml:space="preserve"> </w:t>
      </w:r>
      <w:r w:rsidR="00386484" w:rsidRPr="001739A0">
        <w:rPr>
          <w:rFonts w:ascii="Times New Roman" w:eastAsia="Calibri" w:hAnsi="Times New Roman" w:cs="Times New Roman"/>
          <w:sz w:val="24"/>
          <w:szCs w:val="24"/>
        </w:rPr>
        <w:t>modificarea instala</w:t>
      </w:r>
      <w:r w:rsidR="002E6B1C" w:rsidRPr="001739A0">
        <w:rPr>
          <w:rFonts w:ascii="Times New Roman" w:eastAsia="Calibri" w:hAnsi="Times New Roman" w:cs="Times New Roman"/>
          <w:sz w:val="24"/>
          <w:szCs w:val="24"/>
        </w:rPr>
        <w:t>ț</w:t>
      </w:r>
      <w:r w:rsidR="00386484" w:rsidRPr="001739A0">
        <w:rPr>
          <w:rFonts w:ascii="Times New Roman" w:eastAsia="Calibri" w:hAnsi="Times New Roman" w:cs="Times New Roman"/>
          <w:sz w:val="24"/>
          <w:szCs w:val="24"/>
        </w:rPr>
        <w:t>iei de racordare</w:t>
      </w:r>
      <w:r w:rsidR="007A737A" w:rsidRPr="001739A0">
        <w:rPr>
          <w:rFonts w:ascii="Times New Roman" w:hAnsi="Times New Roman" w:cs="Times New Roman"/>
          <w:sz w:val="24"/>
          <w:szCs w:val="24"/>
        </w:rPr>
        <w:t>.</w:t>
      </w:r>
    </w:p>
    <w:p w:rsidR="00F13CCB" w:rsidRPr="001739A0" w:rsidRDefault="00F13CCB" w:rsidP="002605D2">
      <w:pPr>
        <w:pStyle w:val="ListParagraph"/>
        <w:spacing w:line="360" w:lineRule="auto"/>
        <w:ind w:left="0"/>
        <w:jc w:val="both"/>
        <w:rPr>
          <w:rFonts w:ascii="Times New Roman" w:hAnsi="Times New Roman" w:cs="Times New Roman"/>
          <w:sz w:val="24"/>
          <w:szCs w:val="24"/>
        </w:rPr>
      </w:pPr>
    </w:p>
    <w:p w:rsidR="002605D2" w:rsidRPr="001739A0" w:rsidRDefault="002605D2" w:rsidP="002D522D">
      <w:pPr>
        <w:pStyle w:val="ListParagraph"/>
        <w:numPr>
          <w:ilvl w:val="0"/>
          <w:numId w:val="29"/>
        </w:numPr>
        <w:spacing w:line="360" w:lineRule="auto"/>
        <w:ind w:left="0" w:firstLine="0"/>
        <w:jc w:val="both"/>
        <w:rPr>
          <w:rFonts w:ascii="Times New Roman" w:hAnsi="Times New Roman" w:cs="Times New Roman"/>
          <w:b/>
          <w:sz w:val="24"/>
          <w:szCs w:val="24"/>
        </w:rPr>
      </w:pPr>
      <w:r w:rsidRPr="001739A0">
        <w:rPr>
          <w:rFonts w:ascii="Times New Roman" w:eastAsia="Calibri" w:hAnsi="Times New Roman" w:cs="Times New Roman"/>
          <w:b/>
          <w:sz w:val="24"/>
          <w:szCs w:val="24"/>
        </w:rPr>
        <w:t xml:space="preserve">Abrevieri, termeni </w:t>
      </w:r>
      <w:r w:rsidR="002E6B1C" w:rsidRPr="001739A0">
        <w:rPr>
          <w:rFonts w:ascii="Times New Roman" w:eastAsia="Calibri" w:hAnsi="Times New Roman" w:cs="Times New Roman"/>
          <w:b/>
          <w:sz w:val="24"/>
          <w:szCs w:val="24"/>
        </w:rPr>
        <w:t>ș</w:t>
      </w:r>
      <w:r w:rsidRPr="001739A0">
        <w:rPr>
          <w:rFonts w:ascii="Times New Roman" w:eastAsia="Calibri" w:hAnsi="Times New Roman" w:cs="Times New Roman"/>
          <w:b/>
          <w:sz w:val="24"/>
          <w:szCs w:val="24"/>
        </w:rPr>
        <w:t>i expresii</w:t>
      </w:r>
    </w:p>
    <w:p w:rsidR="002605D2" w:rsidRPr="001739A0" w:rsidRDefault="002605D2" w:rsidP="002605D2">
      <w:pPr>
        <w:pStyle w:val="ListParagraph"/>
        <w:spacing w:line="360" w:lineRule="auto"/>
        <w:ind w:left="3204"/>
        <w:jc w:val="both"/>
        <w:rPr>
          <w:rFonts w:ascii="Times New Roman" w:hAnsi="Times New Roman" w:cs="Times New Roman"/>
          <w:b/>
          <w:sz w:val="24"/>
          <w:szCs w:val="24"/>
        </w:rPr>
      </w:pPr>
    </w:p>
    <w:p w:rsidR="00B351E7" w:rsidRPr="001739A0" w:rsidRDefault="00212277" w:rsidP="008A6EF3">
      <w:pPr>
        <w:pStyle w:val="ListParagraph"/>
        <w:numPr>
          <w:ilvl w:val="0"/>
          <w:numId w:val="2"/>
        </w:numPr>
        <w:spacing w:line="360" w:lineRule="auto"/>
        <w:ind w:left="0" w:firstLine="0"/>
        <w:jc w:val="both"/>
        <w:rPr>
          <w:rFonts w:ascii="Times New Roman" w:hAnsi="Times New Roman" w:cs="Times New Roman"/>
          <w:b/>
          <w:sz w:val="24"/>
          <w:szCs w:val="24"/>
        </w:rPr>
      </w:pPr>
      <w:r w:rsidRPr="001739A0">
        <w:rPr>
          <w:rFonts w:ascii="Times New Roman" w:eastAsia="Calibri" w:hAnsi="Times New Roman" w:cs="Times New Roman"/>
          <w:sz w:val="24"/>
          <w:szCs w:val="24"/>
        </w:rPr>
        <w:t>(1)</w:t>
      </w:r>
      <w:r w:rsidR="00282B2D" w:rsidRPr="001739A0">
        <w:rPr>
          <w:rFonts w:ascii="Times New Roman" w:eastAsia="Calibri" w:hAnsi="Times New Roman" w:cs="Times New Roman"/>
          <w:sz w:val="24"/>
          <w:szCs w:val="24"/>
        </w:rPr>
        <w:t xml:space="preserve"> În sensul prezentului regulament, următorii termeni</w:t>
      </w:r>
      <w:r w:rsidR="00BB4070" w:rsidRPr="001739A0">
        <w:rPr>
          <w:rFonts w:ascii="Times New Roman" w:eastAsia="Calibri" w:hAnsi="Times New Roman" w:cs="Times New Roman"/>
          <w:sz w:val="24"/>
          <w:szCs w:val="24"/>
        </w:rPr>
        <w:t>, expresii</w:t>
      </w:r>
      <w:r w:rsidR="00282B2D" w:rsidRPr="001739A0">
        <w:rPr>
          <w:rFonts w:ascii="Times New Roman" w:eastAsia="Calibri" w:hAnsi="Times New Roman" w:cs="Times New Roman"/>
          <w:sz w:val="24"/>
          <w:szCs w:val="24"/>
        </w:rPr>
        <w:t xml:space="preserve"> </w:t>
      </w:r>
      <w:r w:rsidR="002E6B1C" w:rsidRPr="001739A0">
        <w:rPr>
          <w:rFonts w:ascii="Times New Roman" w:eastAsia="Calibri" w:hAnsi="Times New Roman" w:cs="Times New Roman"/>
          <w:sz w:val="24"/>
          <w:szCs w:val="24"/>
        </w:rPr>
        <w:t>ș</w:t>
      </w:r>
      <w:r w:rsidR="00282B2D" w:rsidRPr="001739A0">
        <w:rPr>
          <w:rFonts w:ascii="Times New Roman" w:eastAsia="Calibri" w:hAnsi="Times New Roman" w:cs="Times New Roman"/>
          <w:sz w:val="24"/>
          <w:szCs w:val="24"/>
        </w:rPr>
        <w:t>i abrevieri se definesc după cum urmează</w:t>
      </w:r>
      <w:r w:rsidR="00B351E7" w:rsidRPr="001739A0">
        <w:rPr>
          <w:rFonts w:ascii="Times New Roman" w:hAnsi="Times New Roman" w:cs="Times New Roman"/>
          <w:sz w:val="24"/>
          <w:szCs w:val="24"/>
        </w:rPr>
        <w:t>:</w:t>
      </w:r>
    </w:p>
    <w:p w:rsidR="00B351E7" w:rsidRPr="001739A0" w:rsidRDefault="00B351E7" w:rsidP="00A24655">
      <w:pPr>
        <w:pStyle w:val="ListParagraph"/>
        <w:numPr>
          <w:ilvl w:val="0"/>
          <w:numId w:val="3"/>
        </w:numPr>
        <w:spacing w:line="360" w:lineRule="auto"/>
        <w:ind w:left="0" w:firstLine="0"/>
        <w:jc w:val="both"/>
        <w:rPr>
          <w:rFonts w:ascii="Times New Roman" w:hAnsi="Times New Roman" w:cs="Times New Roman"/>
          <w:b/>
          <w:sz w:val="24"/>
          <w:szCs w:val="24"/>
        </w:rPr>
      </w:pPr>
      <w:r w:rsidRPr="001739A0">
        <w:rPr>
          <w:rFonts w:ascii="Times New Roman" w:hAnsi="Times New Roman" w:cs="Times New Roman"/>
          <w:sz w:val="24"/>
          <w:szCs w:val="24"/>
        </w:rPr>
        <w:t>ANRE – Autoritatea Na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ională de Reglementare în Domeniul Energiei;</w:t>
      </w:r>
    </w:p>
    <w:p w:rsidR="002605D2" w:rsidRDefault="002605D2" w:rsidP="00A24655">
      <w:pPr>
        <w:pStyle w:val="ListParagraph"/>
        <w:numPr>
          <w:ilvl w:val="0"/>
          <w:numId w:val="3"/>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ATR </w:t>
      </w:r>
      <w:r w:rsidR="004A7E25" w:rsidRPr="001739A0">
        <w:rPr>
          <w:rFonts w:ascii="Times New Roman" w:hAnsi="Times New Roman" w:cs="Times New Roman"/>
          <w:sz w:val="24"/>
          <w:szCs w:val="24"/>
        </w:rPr>
        <w:t>(</w:t>
      </w:r>
      <w:r w:rsidR="00C4239E" w:rsidRPr="001739A0">
        <w:rPr>
          <w:rFonts w:ascii="Times New Roman" w:hAnsi="Times New Roman" w:cs="Times New Roman"/>
          <w:sz w:val="24"/>
          <w:szCs w:val="24"/>
        </w:rPr>
        <w:t>avizul tehnic de racordare</w:t>
      </w:r>
      <w:r w:rsidR="004A7E25" w:rsidRPr="001739A0">
        <w:rPr>
          <w:rFonts w:ascii="Times New Roman" w:hAnsi="Times New Roman" w:cs="Times New Roman"/>
          <w:sz w:val="24"/>
          <w:szCs w:val="24"/>
        </w:rPr>
        <w:t xml:space="preserve">) </w:t>
      </w:r>
      <w:r w:rsidRPr="001739A0">
        <w:rPr>
          <w:rFonts w:ascii="Times New Roman" w:hAnsi="Times New Roman" w:cs="Times New Roman"/>
          <w:sz w:val="24"/>
          <w:szCs w:val="24"/>
        </w:rPr>
        <w:t>- avizul emis de operatorul sistem</w:t>
      </w:r>
      <w:r w:rsidR="001B3D41" w:rsidRPr="001739A0">
        <w:rPr>
          <w:rFonts w:ascii="Times New Roman" w:hAnsi="Times New Roman" w:cs="Times New Roman"/>
          <w:sz w:val="24"/>
          <w:szCs w:val="24"/>
        </w:rPr>
        <w:t>ului</w:t>
      </w:r>
      <w:r w:rsidRPr="001739A0">
        <w:rPr>
          <w:rFonts w:ascii="Times New Roman" w:hAnsi="Times New Roman" w:cs="Times New Roman"/>
          <w:sz w:val="24"/>
          <w:szCs w:val="24"/>
        </w:rPr>
        <w:t xml:space="preserve">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ie a gazelor naturale, la cererea unui solicitant, </w:t>
      </w:r>
      <w:r w:rsidR="00FD0FAB" w:rsidRPr="001739A0">
        <w:rPr>
          <w:rFonts w:ascii="Times New Roman" w:hAnsi="Times New Roman" w:cs="Times New Roman"/>
          <w:sz w:val="24"/>
          <w:szCs w:val="24"/>
        </w:rPr>
        <w:t>care con</w:t>
      </w:r>
      <w:r w:rsidR="002E6B1C" w:rsidRPr="001739A0">
        <w:rPr>
          <w:rFonts w:ascii="Times New Roman" w:hAnsi="Times New Roman" w:cs="Times New Roman"/>
          <w:sz w:val="24"/>
          <w:szCs w:val="24"/>
        </w:rPr>
        <w:t>ț</w:t>
      </w:r>
      <w:r w:rsidR="00FD0FAB" w:rsidRPr="001739A0">
        <w:rPr>
          <w:rFonts w:ascii="Times New Roman" w:hAnsi="Times New Roman" w:cs="Times New Roman"/>
          <w:sz w:val="24"/>
          <w:szCs w:val="24"/>
        </w:rPr>
        <w:t>ine</w:t>
      </w:r>
      <w:r w:rsidRPr="001739A0">
        <w:rPr>
          <w:rFonts w:ascii="Times New Roman" w:hAnsi="Times New Roman" w:cs="Times New Roman"/>
          <w:sz w:val="24"/>
          <w:szCs w:val="24"/>
        </w:rPr>
        <w:t xml:space="preserve"> condi</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ii</w:t>
      </w:r>
      <w:r w:rsidR="00EE1D7F" w:rsidRPr="001739A0">
        <w:rPr>
          <w:rFonts w:ascii="Times New Roman" w:hAnsi="Times New Roman" w:cs="Times New Roman"/>
          <w:sz w:val="24"/>
          <w:szCs w:val="24"/>
        </w:rPr>
        <w:t>le</w:t>
      </w:r>
      <w:r w:rsidRPr="001739A0">
        <w:rPr>
          <w:rFonts w:ascii="Times New Roman" w:hAnsi="Times New Roman" w:cs="Times New Roman"/>
          <w:sz w:val="24"/>
          <w:szCs w:val="24"/>
        </w:rPr>
        <w:t xml:space="preserve"> tehnic</w:t>
      </w:r>
      <w:r w:rsidR="00935067" w:rsidRPr="001739A0">
        <w:rPr>
          <w:rFonts w:ascii="Times New Roman" w:hAnsi="Times New Roman" w:cs="Times New Roman"/>
          <w:sz w:val="24"/>
          <w:szCs w:val="24"/>
        </w:rPr>
        <w:t>e</w:t>
      </w:r>
      <w:r w:rsidRPr="001739A0">
        <w:rPr>
          <w:rFonts w:ascii="Times New Roman" w:hAnsi="Times New Roman" w:cs="Times New Roman"/>
          <w:sz w:val="24"/>
          <w:szCs w:val="24"/>
        </w:rPr>
        <w:t xml:space="preserve"> de racordare la </w:t>
      </w:r>
      <w:r w:rsidR="00330297" w:rsidRPr="001739A0">
        <w:rPr>
          <w:rFonts w:ascii="Times New Roman" w:hAnsi="Times New Roman" w:cs="Times New Roman"/>
          <w:sz w:val="24"/>
          <w:szCs w:val="24"/>
        </w:rPr>
        <w:t>sistemul</w:t>
      </w:r>
      <w:r w:rsidRPr="001739A0">
        <w:rPr>
          <w:rFonts w:ascii="Times New Roman" w:hAnsi="Times New Roman" w:cs="Times New Roman"/>
          <w:sz w:val="24"/>
          <w:szCs w:val="24"/>
        </w:rPr>
        <w:t xml:space="preserve">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 pentru satisfacerea cerin</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elor precizate în cerere;</w:t>
      </w:r>
    </w:p>
    <w:p w:rsidR="00D36C6B" w:rsidRPr="001739A0" w:rsidRDefault="00D36C6B" w:rsidP="00A24655">
      <w:pPr>
        <w:pStyle w:val="ListParagraph"/>
        <w:numPr>
          <w:ilvl w:val="0"/>
          <w:numId w:val="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ATP </w:t>
      </w:r>
      <w:r w:rsidRPr="001739A0">
        <w:rPr>
          <w:rFonts w:ascii="Times New Roman" w:hAnsi="Times New Roman" w:cs="Times New Roman"/>
          <w:sz w:val="24"/>
          <w:szCs w:val="24"/>
        </w:rPr>
        <w:t xml:space="preserve">(avizul tehnic de </w:t>
      </w:r>
      <w:r>
        <w:rPr>
          <w:rFonts w:ascii="Times New Roman" w:hAnsi="Times New Roman" w:cs="Times New Roman"/>
          <w:sz w:val="24"/>
          <w:szCs w:val="24"/>
        </w:rPr>
        <w:t>principiu</w:t>
      </w:r>
      <w:r w:rsidRPr="001739A0">
        <w:rPr>
          <w:rFonts w:ascii="Times New Roman" w:hAnsi="Times New Roman" w:cs="Times New Roman"/>
          <w:sz w:val="24"/>
          <w:szCs w:val="24"/>
        </w:rPr>
        <w:t xml:space="preserve">) - avizul emis de operatorul sistemului de distribuție a gazelor naturale, la cererea unui solicitant, care conține </w:t>
      </w:r>
      <w:r>
        <w:rPr>
          <w:rFonts w:ascii="Times New Roman" w:hAnsi="Times New Roman" w:cs="Times New Roman"/>
          <w:sz w:val="24"/>
          <w:szCs w:val="24"/>
        </w:rPr>
        <w:t>informații preliminare priv</w:t>
      </w:r>
      <w:r w:rsidR="00ED63DE">
        <w:rPr>
          <w:rFonts w:ascii="Times New Roman" w:hAnsi="Times New Roman" w:cs="Times New Roman"/>
          <w:sz w:val="24"/>
          <w:szCs w:val="24"/>
        </w:rPr>
        <w:t>ind</w:t>
      </w:r>
      <w:r w:rsidRPr="001739A0">
        <w:rPr>
          <w:rFonts w:ascii="Times New Roman" w:hAnsi="Times New Roman" w:cs="Times New Roman"/>
          <w:sz w:val="24"/>
          <w:szCs w:val="24"/>
        </w:rPr>
        <w:t xml:space="preserve"> racordare</w:t>
      </w:r>
      <w:r>
        <w:rPr>
          <w:rFonts w:ascii="Times New Roman" w:hAnsi="Times New Roman" w:cs="Times New Roman"/>
          <w:sz w:val="24"/>
          <w:szCs w:val="24"/>
        </w:rPr>
        <w:t>a</w:t>
      </w:r>
      <w:r w:rsidRPr="001739A0">
        <w:rPr>
          <w:rFonts w:ascii="Times New Roman" w:hAnsi="Times New Roman" w:cs="Times New Roman"/>
          <w:sz w:val="24"/>
          <w:szCs w:val="24"/>
        </w:rPr>
        <w:t xml:space="preserve"> la sistemul de distribuție a gazelor naturale;</w:t>
      </w:r>
    </w:p>
    <w:p w:rsidR="00F32685" w:rsidRPr="00BB79E4" w:rsidRDefault="00F32685" w:rsidP="00A24655">
      <w:pPr>
        <w:pStyle w:val="ListParagraph"/>
        <w:numPr>
          <w:ilvl w:val="0"/>
          <w:numId w:val="3"/>
        </w:numPr>
        <w:spacing w:line="360" w:lineRule="auto"/>
        <w:ind w:left="0" w:firstLine="0"/>
        <w:jc w:val="both"/>
        <w:rPr>
          <w:rFonts w:ascii="Times New Roman" w:hAnsi="Times New Roman" w:cs="Times New Roman"/>
          <w:b/>
          <w:sz w:val="24"/>
          <w:szCs w:val="24"/>
        </w:rPr>
      </w:pPr>
      <w:r w:rsidRPr="00816EFB">
        <w:rPr>
          <w:rFonts w:ascii="Times New Roman" w:hAnsi="Times New Roman" w:cs="Times New Roman"/>
          <w:sz w:val="24"/>
          <w:szCs w:val="24"/>
        </w:rPr>
        <w:t xml:space="preserve">CPO  </w:t>
      </w:r>
      <w:r>
        <w:rPr>
          <w:rFonts w:ascii="Times New Roman" w:hAnsi="Times New Roman" w:cs="Times New Roman"/>
          <w:sz w:val="24"/>
          <w:szCs w:val="24"/>
        </w:rPr>
        <w:t>-</w:t>
      </w:r>
      <w:r w:rsidRPr="00816EFB">
        <w:rPr>
          <w:rFonts w:ascii="Times New Roman" w:hAnsi="Times New Roman" w:cs="Times New Roman"/>
          <w:sz w:val="24"/>
          <w:szCs w:val="24"/>
        </w:rPr>
        <w:t xml:space="preserve"> cot</w:t>
      </w:r>
      <w:r w:rsidR="00ED63DE">
        <w:rPr>
          <w:rFonts w:ascii="Times New Roman" w:hAnsi="Times New Roman" w:cs="Times New Roman"/>
          <w:sz w:val="24"/>
          <w:szCs w:val="24"/>
        </w:rPr>
        <w:t>a</w:t>
      </w:r>
      <w:r>
        <w:rPr>
          <w:rFonts w:ascii="Times New Roman" w:hAnsi="Times New Roman" w:cs="Times New Roman"/>
          <w:sz w:val="24"/>
          <w:szCs w:val="24"/>
        </w:rPr>
        <w:t>-</w:t>
      </w:r>
      <w:r w:rsidR="0030400C">
        <w:rPr>
          <w:rFonts w:ascii="Times New Roman" w:hAnsi="Times New Roman" w:cs="Times New Roman"/>
          <w:sz w:val="24"/>
          <w:szCs w:val="24"/>
        </w:rPr>
        <w:t xml:space="preserve">parte din </w:t>
      </w:r>
      <w:r w:rsidR="00AF14E1" w:rsidRPr="00DD5264">
        <w:rPr>
          <w:rFonts w:ascii="Times New Roman" w:eastAsia="Calibri" w:hAnsi="Times New Roman" w:cs="Times New Roman"/>
          <w:sz w:val="24"/>
          <w:szCs w:val="24"/>
        </w:rPr>
        <w:t xml:space="preserve">finanțarea lucrării privind realizarea </w:t>
      </w:r>
      <w:r w:rsidR="0030400C">
        <w:rPr>
          <w:rFonts w:ascii="Times New Roman" w:hAnsi="Times New Roman" w:cs="Times New Roman"/>
          <w:sz w:val="24"/>
          <w:szCs w:val="24"/>
        </w:rPr>
        <w:t>extinderii și/sau redimensionării conductei de distribuție a gazelor naturale</w:t>
      </w:r>
      <w:r w:rsidRPr="00816EFB">
        <w:rPr>
          <w:rFonts w:ascii="Times New Roman" w:hAnsi="Times New Roman" w:cs="Times New Roman"/>
          <w:sz w:val="24"/>
          <w:szCs w:val="24"/>
        </w:rPr>
        <w:t xml:space="preserve"> </w:t>
      </w:r>
      <w:r>
        <w:rPr>
          <w:rFonts w:ascii="Times New Roman" w:hAnsi="Times New Roman" w:cs="Times New Roman"/>
          <w:sz w:val="24"/>
          <w:szCs w:val="24"/>
        </w:rPr>
        <w:t>care</w:t>
      </w:r>
      <w:r w:rsidRPr="00816EFB">
        <w:rPr>
          <w:rFonts w:ascii="Times New Roman" w:hAnsi="Times New Roman" w:cs="Times New Roman"/>
          <w:sz w:val="24"/>
          <w:szCs w:val="24"/>
        </w:rPr>
        <w:t xml:space="preserve"> îi revine </w:t>
      </w:r>
      <w:r w:rsidR="0030400C">
        <w:rPr>
          <w:rFonts w:ascii="Times New Roman" w:hAnsi="Times New Roman" w:cs="Times New Roman"/>
          <w:sz w:val="24"/>
          <w:szCs w:val="24"/>
        </w:rPr>
        <w:t>OSD</w:t>
      </w:r>
      <w:r>
        <w:rPr>
          <w:rFonts w:ascii="Times New Roman" w:hAnsi="Times New Roman" w:cs="Times New Roman"/>
          <w:sz w:val="24"/>
          <w:szCs w:val="24"/>
        </w:rPr>
        <w:t>;</w:t>
      </w:r>
    </w:p>
    <w:p w:rsidR="00F32685" w:rsidRPr="00BB79E4" w:rsidRDefault="00F32685" w:rsidP="00A24655">
      <w:pPr>
        <w:pStyle w:val="ListParagraph"/>
        <w:numPr>
          <w:ilvl w:val="0"/>
          <w:numId w:val="3"/>
        </w:numPr>
        <w:spacing w:line="360" w:lineRule="auto"/>
        <w:ind w:left="0" w:firstLine="0"/>
        <w:jc w:val="both"/>
        <w:rPr>
          <w:rFonts w:ascii="Times New Roman" w:hAnsi="Times New Roman" w:cs="Times New Roman"/>
          <w:b/>
          <w:sz w:val="24"/>
          <w:szCs w:val="24"/>
        </w:rPr>
      </w:pPr>
      <w:r w:rsidRPr="000316DA">
        <w:rPr>
          <w:rFonts w:ascii="Times New Roman" w:hAnsi="Times New Roman" w:cs="Times New Roman"/>
          <w:sz w:val="24"/>
          <w:szCs w:val="24"/>
        </w:rPr>
        <w:t xml:space="preserve">CPS </w:t>
      </w:r>
      <w:r w:rsidR="0030400C">
        <w:rPr>
          <w:rFonts w:ascii="Times New Roman" w:hAnsi="Times New Roman" w:cs="Times New Roman"/>
          <w:sz w:val="24"/>
          <w:szCs w:val="24"/>
        </w:rPr>
        <w:t>-</w:t>
      </w:r>
      <w:r w:rsidRPr="000316DA">
        <w:rPr>
          <w:rFonts w:ascii="Times New Roman" w:hAnsi="Times New Roman" w:cs="Times New Roman"/>
          <w:sz w:val="24"/>
          <w:szCs w:val="24"/>
        </w:rPr>
        <w:t xml:space="preserve"> cot</w:t>
      </w:r>
      <w:r w:rsidR="00ED63DE">
        <w:rPr>
          <w:rFonts w:ascii="Times New Roman" w:hAnsi="Times New Roman" w:cs="Times New Roman"/>
          <w:sz w:val="24"/>
          <w:szCs w:val="24"/>
        </w:rPr>
        <w:t>a</w:t>
      </w:r>
      <w:r>
        <w:rPr>
          <w:rFonts w:ascii="Times New Roman" w:hAnsi="Times New Roman" w:cs="Times New Roman"/>
          <w:sz w:val="24"/>
          <w:szCs w:val="24"/>
        </w:rPr>
        <w:t>-</w:t>
      </w:r>
      <w:r w:rsidRPr="000316DA">
        <w:rPr>
          <w:rFonts w:ascii="Times New Roman" w:hAnsi="Times New Roman" w:cs="Times New Roman"/>
          <w:sz w:val="24"/>
          <w:szCs w:val="24"/>
        </w:rPr>
        <w:t xml:space="preserve">parte </w:t>
      </w:r>
      <w:r w:rsidR="0030400C">
        <w:rPr>
          <w:rFonts w:ascii="Times New Roman" w:hAnsi="Times New Roman" w:cs="Times New Roman"/>
          <w:sz w:val="24"/>
          <w:szCs w:val="24"/>
        </w:rPr>
        <w:t xml:space="preserve">din </w:t>
      </w:r>
      <w:r w:rsidR="00AF14E1" w:rsidRPr="00DD5264">
        <w:rPr>
          <w:rFonts w:ascii="Times New Roman" w:eastAsia="Calibri" w:hAnsi="Times New Roman" w:cs="Times New Roman"/>
          <w:sz w:val="24"/>
          <w:szCs w:val="24"/>
        </w:rPr>
        <w:t xml:space="preserve">finanțarea lucrării privind realizarea </w:t>
      </w:r>
      <w:r w:rsidR="0030400C">
        <w:rPr>
          <w:rFonts w:ascii="Times New Roman" w:hAnsi="Times New Roman" w:cs="Times New Roman"/>
          <w:sz w:val="24"/>
          <w:szCs w:val="24"/>
        </w:rPr>
        <w:t>extinderii și/sau redimensionării conductei de distribuție a gazelor naturale</w:t>
      </w:r>
      <w:r w:rsidR="0030400C" w:rsidRPr="00816EFB">
        <w:rPr>
          <w:rFonts w:ascii="Times New Roman" w:hAnsi="Times New Roman" w:cs="Times New Roman"/>
          <w:sz w:val="24"/>
          <w:szCs w:val="24"/>
        </w:rPr>
        <w:t xml:space="preserve"> </w:t>
      </w:r>
      <w:r w:rsidRPr="000316DA">
        <w:rPr>
          <w:rFonts w:ascii="Times New Roman" w:hAnsi="Times New Roman" w:cs="Times New Roman"/>
          <w:sz w:val="24"/>
          <w:szCs w:val="24"/>
        </w:rPr>
        <w:t>c</w:t>
      </w:r>
      <w:r w:rsidR="0030400C">
        <w:rPr>
          <w:rFonts w:ascii="Times New Roman" w:hAnsi="Times New Roman" w:cs="Times New Roman"/>
          <w:sz w:val="24"/>
          <w:szCs w:val="24"/>
        </w:rPr>
        <w:t>are</w:t>
      </w:r>
      <w:r w:rsidRPr="000316DA">
        <w:rPr>
          <w:rFonts w:ascii="Times New Roman" w:hAnsi="Times New Roman" w:cs="Times New Roman"/>
          <w:sz w:val="24"/>
          <w:szCs w:val="24"/>
        </w:rPr>
        <w:t xml:space="preserve"> îi revine solicitantului</w:t>
      </w:r>
      <w:r w:rsidR="0030400C">
        <w:rPr>
          <w:rFonts w:ascii="Times New Roman" w:hAnsi="Times New Roman" w:cs="Times New Roman"/>
          <w:sz w:val="24"/>
          <w:szCs w:val="24"/>
        </w:rPr>
        <w:t>;</w:t>
      </w:r>
    </w:p>
    <w:p w:rsidR="00B351E7" w:rsidRPr="001739A0" w:rsidRDefault="00B351E7" w:rsidP="00A24655">
      <w:pPr>
        <w:pStyle w:val="ListParagraph"/>
        <w:numPr>
          <w:ilvl w:val="0"/>
          <w:numId w:val="3"/>
        </w:numPr>
        <w:spacing w:line="360" w:lineRule="auto"/>
        <w:ind w:left="0" w:firstLine="0"/>
        <w:jc w:val="both"/>
        <w:rPr>
          <w:rFonts w:ascii="Times New Roman" w:hAnsi="Times New Roman" w:cs="Times New Roman"/>
          <w:b/>
          <w:sz w:val="24"/>
          <w:szCs w:val="24"/>
        </w:rPr>
      </w:pPr>
      <w:r w:rsidRPr="001739A0">
        <w:rPr>
          <w:rFonts w:ascii="Times New Roman" w:hAnsi="Times New Roman" w:cs="Times New Roman"/>
          <w:sz w:val="24"/>
          <w:szCs w:val="24"/>
        </w:rPr>
        <w:t>SD – sistem</w:t>
      </w:r>
      <w:r w:rsidR="00246262" w:rsidRPr="001739A0">
        <w:rPr>
          <w:rFonts w:ascii="Times New Roman" w:hAnsi="Times New Roman" w:cs="Times New Roman"/>
          <w:sz w:val="24"/>
          <w:szCs w:val="24"/>
        </w:rPr>
        <w:t>ul</w:t>
      </w:r>
      <w:r w:rsidRPr="001739A0">
        <w:rPr>
          <w:rFonts w:ascii="Times New Roman" w:hAnsi="Times New Roman" w:cs="Times New Roman"/>
          <w:sz w:val="24"/>
          <w:szCs w:val="24"/>
        </w:rPr>
        <w:t xml:space="preserve">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w:t>
      </w:r>
    </w:p>
    <w:p w:rsidR="00054102" w:rsidRDefault="00B351E7" w:rsidP="00C1556B">
      <w:pPr>
        <w:pStyle w:val="ListParagraph"/>
        <w:numPr>
          <w:ilvl w:val="0"/>
          <w:numId w:val="3"/>
        </w:numPr>
        <w:spacing w:line="360" w:lineRule="auto"/>
        <w:ind w:left="0" w:firstLine="0"/>
        <w:jc w:val="both"/>
        <w:rPr>
          <w:rFonts w:ascii="Times New Roman" w:hAnsi="Times New Roman" w:cs="Times New Roman"/>
          <w:b/>
          <w:sz w:val="24"/>
          <w:szCs w:val="24"/>
        </w:rPr>
      </w:pPr>
      <w:r w:rsidRPr="001739A0">
        <w:rPr>
          <w:rFonts w:ascii="Times New Roman" w:hAnsi="Times New Roman" w:cs="Times New Roman"/>
          <w:sz w:val="24"/>
          <w:szCs w:val="24"/>
        </w:rPr>
        <w:t>OSD – operator</w:t>
      </w:r>
      <w:r w:rsidR="002605D2" w:rsidRPr="001739A0">
        <w:rPr>
          <w:rFonts w:ascii="Times New Roman" w:hAnsi="Times New Roman" w:cs="Times New Roman"/>
          <w:sz w:val="24"/>
          <w:szCs w:val="24"/>
        </w:rPr>
        <w:t xml:space="preserve">ul </w:t>
      </w:r>
      <w:r w:rsidRPr="001739A0">
        <w:rPr>
          <w:rFonts w:ascii="Times New Roman" w:hAnsi="Times New Roman" w:cs="Times New Roman"/>
          <w:sz w:val="24"/>
          <w:szCs w:val="24"/>
        </w:rPr>
        <w:t>sistemului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w:t>
      </w:r>
      <w:r w:rsidR="009A0E0A" w:rsidRPr="001739A0">
        <w:rPr>
          <w:rFonts w:ascii="Times New Roman" w:hAnsi="Times New Roman" w:cs="Times New Roman"/>
          <w:sz w:val="24"/>
          <w:szCs w:val="24"/>
        </w:rPr>
        <w:t>;</w:t>
      </w:r>
      <w:r w:rsidR="00C1556B" w:rsidRPr="001739A0">
        <w:rPr>
          <w:rFonts w:ascii="Times New Roman" w:hAnsi="Times New Roman" w:cs="Times New Roman"/>
          <w:b/>
          <w:sz w:val="24"/>
          <w:szCs w:val="24"/>
        </w:rPr>
        <w:t xml:space="preserve"> </w:t>
      </w:r>
    </w:p>
    <w:p w:rsidR="00D07E30" w:rsidRPr="00107B42" w:rsidRDefault="00D07E30" w:rsidP="00C1556B">
      <w:pPr>
        <w:pStyle w:val="ListParagraph"/>
        <w:numPr>
          <w:ilvl w:val="0"/>
          <w:numId w:val="3"/>
        </w:numPr>
        <w:spacing w:line="360" w:lineRule="auto"/>
        <w:ind w:left="0" w:firstLine="0"/>
        <w:jc w:val="both"/>
        <w:rPr>
          <w:rFonts w:ascii="Times New Roman" w:hAnsi="Times New Roman" w:cs="Times New Roman"/>
          <w:sz w:val="24"/>
          <w:szCs w:val="24"/>
        </w:rPr>
      </w:pPr>
      <w:r w:rsidRPr="00107B42">
        <w:rPr>
          <w:rFonts w:ascii="Times New Roman" w:hAnsi="Times New Roman" w:cs="Times New Roman"/>
          <w:sz w:val="24"/>
          <w:szCs w:val="24"/>
        </w:rPr>
        <w:t xml:space="preserve">STE - </w:t>
      </w:r>
      <w:r>
        <w:rPr>
          <w:rFonts w:ascii="Times New Roman" w:eastAsia="Calibri" w:hAnsi="Times New Roman" w:cs="Times New Roman"/>
          <w:sz w:val="24"/>
          <w:szCs w:val="24"/>
        </w:rPr>
        <w:t xml:space="preserve">studiul tehnico-econmic </w:t>
      </w:r>
      <w:r>
        <w:rPr>
          <w:rFonts w:ascii="Times New Roman" w:hAnsi="Times New Roman" w:cs="Times New Roman"/>
          <w:sz w:val="24"/>
          <w:szCs w:val="24"/>
        </w:rPr>
        <w:t>privind finanțarea lucrărilor de extindere și/sau de redimensionare a conductei de distribuție a gazelor naturale necesare racordării la SD</w:t>
      </w:r>
      <w:r w:rsidR="00D267D7">
        <w:rPr>
          <w:rFonts w:ascii="Times New Roman" w:hAnsi="Times New Roman" w:cs="Times New Roman"/>
          <w:sz w:val="24"/>
          <w:szCs w:val="24"/>
        </w:rPr>
        <w:t xml:space="preserve">, întocmit </w:t>
      </w:r>
      <w:r w:rsidR="00D267D7" w:rsidRPr="00D267D7">
        <w:rPr>
          <w:rFonts w:ascii="Times New Roman" w:hAnsi="Times New Roman" w:cs="Times New Roman"/>
          <w:sz w:val="24"/>
          <w:szCs w:val="24"/>
        </w:rPr>
        <w:t xml:space="preserve"> </w:t>
      </w:r>
      <w:r w:rsidR="00D267D7" w:rsidRPr="001739A0">
        <w:rPr>
          <w:rFonts w:ascii="Times New Roman" w:hAnsi="Times New Roman" w:cs="Times New Roman"/>
          <w:sz w:val="24"/>
          <w:szCs w:val="24"/>
        </w:rPr>
        <w:t xml:space="preserve">conform prevederilor art. 151 din Lege și ale Procedurii privind elaborarea studiului </w:t>
      </w:r>
      <w:r w:rsidR="00D267D7" w:rsidRPr="001739A0">
        <w:rPr>
          <w:rFonts w:ascii="Times New Roman" w:hAnsi="Times New Roman" w:cs="Times New Roman"/>
          <w:sz w:val="24"/>
          <w:szCs w:val="24"/>
        </w:rPr>
        <w:lastRenderedPageBreak/>
        <w:t>tehnico-economic în vederea realizării obiectivelor din sectorul gazelor naturale, aprobată prin Ordinul președintelui Autorității Naționale de Reglementare în Domeniul Energiei nr. 104/2015</w:t>
      </w:r>
      <w:r>
        <w:rPr>
          <w:rFonts w:ascii="Times New Roman" w:hAnsi="Times New Roman" w:cs="Times New Roman"/>
          <w:sz w:val="24"/>
          <w:szCs w:val="24"/>
        </w:rPr>
        <w:t>;</w:t>
      </w:r>
    </w:p>
    <w:p w:rsidR="00EF10EF" w:rsidRPr="001739A0" w:rsidRDefault="00A053B6" w:rsidP="00A24655">
      <w:pPr>
        <w:pStyle w:val="ListParagraph"/>
        <w:numPr>
          <w:ilvl w:val="0"/>
          <w:numId w:val="3"/>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i</w:t>
      </w:r>
      <w:r w:rsidR="00EF10EF" w:rsidRPr="001739A0">
        <w:rPr>
          <w:rFonts w:ascii="Times New Roman" w:hAnsi="Times New Roman" w:cs="Times New Roman"/>
          <w:sz w:val="24"/>
          <w:szCs w:val="24"/>
        </w:rPr>
        <w:t>nstala</w:t>
      </w:r>
      <w:r w:rsidR="002E6B1C" w:rsidRPr="001739A0">
        <w:rPr>
          <w:rFonts w:ascii="Times New Roman" w:hAnsi="Times New Roman" w:cs="Times New Roman"/>
          <w:sz w:val="24"/>
          <w:szCs w:val="24"/>
        </w:rPr>
        <w:t>ț</w:t>
      </w:r>
      <w:r w:rsidR="00EF10EF" w:rsidRPr="001739A0">
        <w:rPr>
          <w:rFonts w:ascii="Times New Roman" w:hAnsi="Times New Roman" w:cs="Times New Roman"/>
          <w:sz w:val="24"/>
          <w:szCs w:val="24"/>
        </w:rPr>
        <w:t xml:space="preserve">ia de racordare – </w:t>
      </w:r>
      <w:r w:rsidR="00D811AD" w:rsidRPr="001739A0">
        <w:rPr>
          <w:rFonts w:ascii="Times New Roman" w:hAnsi="Times New Roman" w:cs="Times New Roman"/>
          <w:sz w:val="24"/>
          <w:szCs w:val="24"/>
        </w:rPr>
        <w:t>instalația cuprinsă între punctul de racordare la SD și punctul de delimitare</w:t>
      </w:r>
      <w:r w:rsidR="00D811AD">
        <w:rPr>
          <w:rFonts w:ascii="Times New Roman" w:hAnsi="Times New Roman" w:cs="Times New Roman"/>
          <w:sz w:val="24"/>
          <w:szCs w:val="24"/>
        </w:rPr>
        <w:t>,</w:t>
      </w:r>
      <w:r w:rsidR="00D811AD" w:rsidRPr="001739A0">
        <w:rPr>
          <w:rFonts w:ascii="Times New Roman" w:hAnsi="Times New Roman" w:cs="Times New Roman"/>
          <w:sz w:val="24"/>
          <w:szCs w:val="24"/>
        </w:rPr>
        <w:t xml:space="preserve"> respectiv </w:t>
      </w:r>
      <w:r w:rsidR="00EF10EF" w:rsidRPr="001739A0">
        <w:rPr>
          <w:rFonts w:ascii="Times New Roman" w:hAnsi="Times New Roman" w:cs="Times New Roman"/>
          <w:sz w:val="24"/>
          <w:szCs w:val="24"/>
        </w:rPr>
        <w:t xml:space="preserve">ansamblul </w:t>
      </w:r>
      <w:r w:rsidR="004349AD" w:rsidRPr="001739A0">
        <w:rPr>
          <w:rFonts w:ascii="Times New Roman" w:hAnsi="Times New Roman" w:cs="Times New Roman"/>
          <w:sz w:val="24"/>
          <w:szCs w:val="24"/>
        </w:rPr>
        <w:t xml:space="preserve">compus din </w:t>
      </w:r>
      <w:r w:rsidR="00EF10EF" w:rsidRPr="001739A0">
        <w:rPr>
          <w:rFonts w:ascii="Times New Roman" w:hAnsi="Times New Roman" w:cs="Times New Roman"/>
          <w:sz w:val="24"/>
          <w:szCs w:val="24"/>
        </w:rPr>
        <w:t>racord</w:t>
      </w:r>
      <w:r w:rsidR="007F15D8" w:rsidRPr="001739A0">
        <w:rPr>
          <w:rFonts w:ascii="Times New Roman" w:hAnsi="Times New Roman" w:cs="Times New Roman"/>
          <w:sz w:val="24"/>
          <w:szCs w:val="24"/>
        </w:rPr>
        <w:t>, accesorii</w:t>
      </w:r>
      <w:r w:rsidR="00EF10EF" w:rsidRPr="001739A0">
        <w:rPr>
          <w:rFonts w:ascii="Times New Roman" w:hAnsi="Times New Roman" w:cs="Times New Roman"/>
          <w:sz w:val="24"/>
          <w:szCs w:val="24"/>
        </w:rPr>
        <w:t xml:space="preserve"> </w:t>
      </w:r>
      <w:r w:rsidR="002E6B1C" w:rsidRPr="001739A0">
        <w:rPr>
          <w:rFonts w:ascii="Times New Roman" w:hAnsi="Times New Roman" w:cs="Times New Roman"/>
          <w:sz w:val="24"/>
          <w:szCs w:val="24"/>
        </w:rPr>
        <w:t>ș</w:t>
      </w:r>
      <w:r w:rsidR="00EF10EF" w:rsidRPr="001739A0">
        <w:rPr>
          <w:rFonts w:ascii="Times New Roman" w:hAnsi="Times New Roman" w:cs="Times New Roman"/>
          <w:sz w:val="24"/>
          <w:szCs w:val="24"/>
        </w:rPr>
        <w:t>i sta</w:t>
      </w:r>
      <w:r w:rsidR="002E6B1C" w:rsidRPr="001739A0">
        <w:rPr>
          <w:rFonts w:ascii="Times New Roman" w:hAnsi="Times New Roman" w:cs="Times New Roman"/>
          <w:sz w:val="24"/>
          <w:szCs w:val="24"/>
        </w:rPr>
        <w:t>ț</w:t>
      </w:r>
      <w:r w:rsidR="00EF10EF" w:rsidRPr="001739A0">
        <w:rPr>
          <w:rFonts w:ascii="Times New Roman" w:hAnsi="Times New Roman" w:cs="Times New Roman"/>
          <w:sz w:val="24"/>
          <w:szCs w:val="24"/>
        </w:rPr>
        <w:t>ia de reglare</w:t>
      </w:r>
      <w:r w:rsidR="002218A6" w:rsidRPr="001739A0">
        <w:rPr>
          <w:rFonts w:ascii="Times New Roman" w:hAnsi="Times New Roman" w:cs="Times New Roman"/>
          <w:sz w:val="24"/>
          <w:szCs w:val="24"/>
        </w:rPr>
        <w:t>-</w:t>
      </w:r>
      <w:r w:rsidR="00EF10EF" w:rsidRPr="001739A0">
        <w:rPr>
          <w:rFonts w:ascii="Times New Roman" w:hAnsi="Times New Roman" w:cs="Times New Roman"/>
          <w:sz w:val="24"/>
          <w:szCs w:val="24"/>
        </w:rPr>
        <w:t>măsurare/sta</w:t>
      </w:r>
      <w:r w:rsidR="002E6B1C" w:rsidRPr="001739A0">
        <w:rPr>
          <w:rFonts w:ascii="Times New Roman" w:hAnsi="Times New Roman" w:cs="Times New Roman"/>
          <w:sz w:val="24"/>
          <w:szCs w:val="24"/>
        </w:rPr>
        <w:t>ț</w:t>
      </w:r>
      <w:r w:rsidR="00EF10EF" w:rsidRPr="001739A0">
        <w:rPr>
          <w:rFonts w:ascii="Times New Roman" w:hAnsi="Times New Roman" w:cs="Times New Roman"/>
          <w:sz w:val="24"/>
          <w:szCs w:val="24"/>
        </w:rPr>
        <w:t>ia</w:t>
      </w:r>
      <w:r w:rsidR="007F15D8" w:rsidRPr="001739A0">
        <w:rPr>
          <w:rFonts w:ascii="Times New Roman" w:hAnsi="Times New Roman" w:cs="Times New Roman"/>
          <w:sz w:val="24"/>
          <w:szCs w:val="24"/>
        </w:rPr>
        <w:t xml:space="preserve"> de măsurare</w:t>
      </w:r>
      <w:r w:rsidR="00EF10EF" w:rsidRPr="001739A0">
        <w:rPr>
          <w:rFonts w:ascii="Times New Roman" w:hAnsi="Times New Roman" w:cs="Times New Roman"/>
          <w:sz w:val="24"/>
          <w:szCs w:val="24"/>
        </w:rPr>
        <w:t xml:space="preserve">/postul </w:t>
      </w:r>
      <w:r w:rsidR="0091116A" w:rsidRPr="001739A0">
        <w:rPr>
          <w:rFonts w:ascii="Times New Roman" w:hAnsi="Times New Roman" w:cs="Times New Roman"/>
          <w:sz w:val="24"/>
          <w:szCs w:val="24"/>
        </w:rPr>
        <w:t xml:space="preserve">de </w:t>
      </w:r>
      <w:r w:rsidR="00EF10EF" w:rsidRPr="001739A0">
        <w:rPr>
          <w:rFonts w:ascii="Times New Roman" w:hAnsi="Times New Roman" w:cs="Times New Roman"/>
          <w:sz w:val="24"/>
          <w:szCs w:val="24"/>
        </w:rPr>
        <w:t>reglare</w:t>
      </w:r>
      <w:r w:rsidR="002218A6" w:rsidRPr="001739A0">
        <w:rPr>
          <w:rFonts w:ascii="Times New Roman" w:hAnsi="Times New Roman" w:cs="Times New Roman"/>
          <w:sz w:val="24"/>
          <w:szCs w:val="24"/>
        </w:rPr>
        <w:t>-</w:t>
      </w:r>
      <w:r w:rsidR="00EF10EF" w:rsidRPr="001739A0">
        <w:rPr>
          <w:rFonts w:ascii="Times New Roman" w:hAnsi="Times New Roman" w:cs="Times New Roman"/>
          <w:sz w:val="24"/>
          <w:szCs w:val="24"/>
        </w:rPr>
        <w:t>măsurare/postul</w:t>
      </w:r>
      <w:r w:rsidR="007F15D8" w:rsidRPr="001739A0">
        <w:rPr>
          <w:rFonts w:ascii="Times New Roman" w:hAnsi="Times New Roman" w:cs="Times New Roman"/>
          <w:sz w:val="24"/>
          <w:szCs w:val="24"/>
        </w:rPr>
        <w:t xml:space="preserve"> </w:t>
      </w:r>
      <w:r w:rsidR="0091116A" w:rsidRPr="001739A0">
        <w:rPr>
          <w:rFonts w:ascii="Times New Roman" w:hAnsi="Times New Roman" w:cs="Times New Roman"/>
          <w:sz w:val="24"/>
          <w:szCs w:val="24"/>
        </w:rPr>
        <w:t xml:space="preserve">de </w:t>
      </w:r>
      <w:r w:rsidR="007F15D8" w:rsidRPr="001739A0">
        <w:rPr>
          <w:rFonts w:ascii="Times New Roman" w:hAnsi="Times New Roman" w:cs="Times New Roman"/>
          <w:sz w:val="24"/>
          <w:szCs w:val="24"/>
        </w:rPr>
        <w:t>măsurare</w:t>
      </w:r>
      <w:r w:rsidR="00EF10EF" w:rsidRPr="001739A0">
        <w:rPr>
          <w:rFonts w:ascii="Times New Roman" w:hAnsi="Times New Roman" w:cs="Times New Roman"/>
          <w:sz w:val="24"/>
          <w:szCs w:val="24"/>
        </w:rPr>
        <w:t>;</w:t>
      </w:r>
    </w:p>
    <w:p w:rsidR="00C81C6A" w:rsidRPr="001739A0" w:rsidRDefault="00C81C6A" w:rsidP="00A24655">
      <w:pPr>
        <w:pStyle w:val="ListParagraph"/>
        <w:numPr>
          <w:ilvl w:val="0"/>
          <w:numId w:val="3"/>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Lege – Legea energiei electrice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 xml:space="preserve">i a gazelor naturale nr. 123/2012, cu modificările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 completările ulterioare;</w:t>
      </w:r>
    </w:p>
    <w:p w:rsidR="0068557A" w:rsidRPr="001739A0" w:rsidRDefault="0068557A" w:rsidP="00A24655">
      <w:pPr>
        <w:pStyle w:val="ListParagraph"/>
        <w:numPr>
          <w:ilvl w:val="0"/>
          <w:numId w:val="3"/>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punct de delimitare - </w:t>
      </w:r>
      <w:r w:rsidR="002305FE" w:rsidRPr="001739A0">
        <w:rPr>
          <w:rFonts w:ascii="Times New Roman" w:hAnsi="Times New Roman" w:cs="Times New Roman"/>
          <w:sz w:val="24"/>
          <w:szCs w:val="24"/>
        </w:rPr>
        <w:t>punctul</w:t>
      </w:r>
      <w:r w:rsidRPr="001739A0">
        <w:rPr>
          <w:rFonts w:ascii="Times New Roman" w:hAnsi="Times New Roman" w:cs="Times New Roman"/>
          <w:sz w:val="24"/>
          <w:szCs w:val="24"/>
        </w:rPr>
        <w:t xml:space="preserve"> </w:t>
      </w:r>
      <w:r w:rsidR="003B7E25" w:rsidRPr="001739A0">
        <w:rPr>
          <w:rFonts w:ascii="Times New Roman" w:hAnsi="Times New Roman" w:cs="Times New Roman"/>
          <w:sz w:val="24"/>
          <w:szCs w:val="24"/>
        </w:rPr>
        <w:t xml:space="preserve">fizic </w:t>
      </w:r>
      <w:r w:rsidRPr="001739A0">
        <w:rPr>
          <w:rFonts w:ascii="Times New Roman" w:hAnsi="Times New Roman" w:cs="Times New Roman"/>
          <w:sz w:val="24"/>
          <w:szCs w:val="24"/>
        </w:rPr>
        <w:t xml:space="preserve">în care </w:t>
      </w:r>
      <w:r w:rsidR="00AF3E26" w:rsidRPr="001739A0">
        <w:rPr>
          <w:rFonts w:ascii="Times New Roman" w:hAnsi="Times New Roman" w:cs="Times New Roman"/>
          <w:sz w:val="24"/>
          <w:szCs w:val="24"/>
        </w:rPr>
        <w:t>instala</w:t>
      </w:r>
      <w:r w:rsidR="002E6B1C" w:rsidRPr="001739A0">
        <w:rPr>
          <w:rFonts w:ascii="Times New Roman" w:hAnsi="Times New Roman" w:cs="Times New Roman"/>
          <w:sz w:val="24"/>
          <w:szCs w:val="24"/>
        </w:rPr>
        <w:t>ț</w:t>
      </w:r>
      <w:r w:rsidR="00AF3E26" w:rsidRPr="001739A0">
        <w:rPr>
          <w:rFonts w:ascii="Times New Roman" w:hAnsi="Times New Roman" w:cs="Times New Roman"/>
          <w:sz w:val="24"/>
          <w:szCs w:val="24"/>
        </w:rPr>
        <w:t xml:space="preserve">ia de racordare </w:t>
      </w:r>
      <w:r w:rsidRPr="001739A0">
        <w:rPr>
          <w:rFonts w:ascii="Times New Roman" w:hAnsi="Times New Roman" w:cs="Times New Roman"/>
          <w:sz w:val="24"/>
          <w:szCs w:val="24"/>
        </w:rPr>
        <w:t>se delimitează</w:t>
      </w:r>
      <w:r w:rsidR="00D04ADE" w:rsidRPr="001739A0">
        <w:rPr>
          <w:rFonts w:ascii="Times New Roman" w:hAnsi="Times New Roman" w:cs="Times New Roman"/>
          <w:sz w:val="24"/>
          <w:szCs w:val="24"/>
        </w:rPr>
        <w:t xml:space="preserve"> </w:t>
      </w:r>
      <w:r w:rsidRPr="001739A0">
        <w:rPr>
          <w:rFonts w:ascii="Times New Roman" w:hAnsi="Times New Roman" w:cs="Times New Roman"/>
          <w:sz w:val="24"/>
          <w:szCs w:val="24"/>
        </w:rPr>
        <w:t>de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w:t>
      </w:r>
      <w:r w:rsidR="002305FE" w:rsidRPr="001739A0">
        <w:rPr>
          <w:rFonts w:ascii="Times New Roman" w:hAnsi="Times New Roman" w:cs="Times New Roman"/>
          <w:sz w:val="24"/>
          <w:szCs w:val="24"/>
        </w:rPr>
        <w:t>a</w:t>
      </w:r>
      <w:r w:rsidRPr="001739A0">
        <w:rPr>
          <w:rFonts w:ascii="Times New Roman" w:hAnsi="Times New Roman" w:cs="Times New Roman"/>
          <w:sz w:val="24"/>
          <w:szCs w:val="24"/>
        </w:rPr>
        <w:t xml:space="preserve"> solicitantului</w:t>
      </w:r>
      <w:r w:rsidR="007F15D8" w:rsidRPr="001739A0">
        <w:rPr>
          <w:rFonts w:ascii="Times New Roman" w:hAnsi="Times New Roman" w:cs="Times New Roman"/>
          <w:sz w:val="24"/>
          <w:szCs w:val="24"/>
        </w:rPr>
        <w:t xml:space="preserve">, </w:t>
      </w:r>
      <w:r w:rsidR="00F50BDC" w:rsidRPr="001739A0">
        <w:rPr>
          <w:rFonts w:ascii="Times New Roman" w:hAnsi="Times New Roman" w:cs="Times New Roman"/>
          <w:sz w:val="24"/>
          <w:szCs w:val="24"/>
        </w:rPr>
        <w:t>î</w:t>
      </w:r>
      <w:r w:rsidR="00AF3E26" w:rsidRPr="001739A0">
        <w:rPr>
          <w:rFonts w:ascii="Times New Roman" w:hAnsi="Times New Roman" w:cs="Times New Roman"/>
          <w:sz w:val="24"/>
          <w:szCs w:val="24"/>
        </w:rPr>
        <w:t>n conformitate cu prevederile art. 134 alin. (3) din Lege</w:t>
      </w:r>
      <w:r w:rsidR="002305FE" w:rsidRPr="001739A0">
        <w:rPr>
          <w:rFonts w:ascii="Times New Roman" w:hAnsi="Times New Roman" w:cs="Times New Roman"/>
          <w:sz w:val="24"/>
          <w:szCs w:val="24"/>
        </w:rPr>
        <w:t>;</w:t>
      </w:r>
    </w:p>
    <w:p w:rsidR="006145BE" w:rsidRPr="001739A0" w:rsidRDefault="006145BE" w:rsidP="00A24655">
      <w:pPr>
        <w:pStyle w:val="ListParagraph"/>
        <w:numPr>
          <w:ilvl w:val="0"/>
          <w:numId w:val="3"/>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punct de racordare</w:t>
      </w:r>
      <w:r w:rsidR="00FA21D1">
        <w:rPr>
          <w:rFonts w:ascii="Times New Roman" w:hAnsi="Times New Roman" w:cs="Times New Roman"/>
          <w:sz w:val="24"/>
          <w:szCs w:val="24"/>
        </w:rPr>
        <w:t xml:space="preserve"> la SD</w:t>
      </w:r>
      <w:r w:rsidRPr="001739A0">
        <w:rPr>
          <w:rFonts w:ascii="Times New Roman" w:hAnsi="Times New Roman" w:cs="Times New Roman"/>
          <w:sz w:val="24"/>
          <w:szCs w:val="24"/>
        </w:rPr>
        <w:t xml:space="preserve"> – </w:t>
      </w:r>
      <w:r w:rsidR="002305FE" w:rsidRPr="001739A0">
        <w:rPr>
          <w:rFonts w:ascii="Times New Roman" w:hAnsi="Times New Roman" w:cs="Times New Roman"/>
          <w:sz w:val="24"/>
          <w:szCs w:val="24"/>
        </w:rPr>
        <w:t xml:space="preserve">punctul </w:t>
      </w:r>
      <w:r w:rsidR="007347EC" w:rsidRPr="001739A0">
        <w:rPr>
          <w:rFonts w:ascii="Times New Roman" w:hAnsi="Times New Roman" w:cs="Times New Roman"/>
          <w:sz w:val="24"/>
          <w:szCs w:val="24"/>
        </w:rPr>
        <w:t xml:space="preserve">fizic </w:t>
      </w:r>
      <w:r w:rsidR="002305FE" w:rsidRPr="001739A0">
        <w:rPr>
          <w:rFonts w:ascii="Times New Roman" w:hAnsi="Times New Roman" w:cs="Times New Roman"/>
          <w:sz w:val="24"/>
          <w:szCs w:val="24"/>
        </w:rPr>
        <w:t>în care</w:t>
      </w:r>
      <w:r w:rsidR="0068557A" w:rsidRPr="001739A0">
        <w:rPr>
          <w:rFonts w:ascii="Times New Roman" w:hAnsi="Times New Roman" w:cs="Times New Roman"/>
          <w:sz w:val="24"/>
          <w:szCs w:val="24"/>
        </w:rPr>
        <w:t xml:space="preserve"> se realizează cuplarea instala</w:t>
      </w:r>
      <w:r w:rsidR="002E6B1C" w:rsidRPr="001739A0">
        <w:rPr>
          <w:rFonts w:ascii="Times New Roman" w:hAnsi="Times New Roman" w:cs="Times New Roman"/>
          <w:sz w:val="24"/>
          <w:szCs w:val="24"/>
        </w:rPr>
        <w:t>ț</w:t>
      </w:r>
      <w:r w:rsidR="0068557A" w:rsidRPr="001739A0">
        <w:rPr>
          <w:rFonts w:ascii="Times New Roman" w:hAnsi="Times New Roman" w:cs="Times New Roman"/>
          <w:sz w:val="24"/>
          <w:szCs w:val="24"/>
        </w:rPr>
        <w:t>iei de racordare la SD;</w:t>
      </w:r>
    </w:p>
    <w:p w:rsidR="007D6710" w:rsidRPr="001739A0" w:rsidRDefault="00A053B6" w:rsidP="00A24655">
      <w:pPr>
        <w:pStyle w:val="ListParagraph"/>
        <w:numPr>
          <w:ilvl w:val="0"/>
          <w:numId w:val="3"/>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r</w:t>
      </w:r>
      <w:r w:rsidR="007D6710" w:rsidRPr="001739A0">
        <w:rPr>
          <w:rFonts w:ascii="Times New Roman" w:hAnsi="Times New Roman" w:cs="Times New Roman"/>
          <w:sz w:val="24"/>
          <w:szCs w:val="24"/>
        </w:rPr>
        <w:t xml:space="preserve">acordare – </w:t>
      </w:r>
      <w:r w:rsidR="006145BE" w:rsidRPr="001739A0">
        <w:rPr>
          <w:rFonts w:ascii="Times New Roman" w:hAnsi="Times New Roman" w:cs="Times New Roman"/>
          <w:sz w:val="24"/>
          <w:szCs w:val="24"/>
        </w:rPr>
        <w:t>ansamblul activită</w:t>
      </w:r>
      <w:r w:rsidR="002E6B1C" w:rsidRPr="001739A0">
        <w:rPr>
          <w:rFonts w:ascii="Times New Roman" w:hAnsi="Times New Roman" w:cs="Times New Roman"/>
          <w:sz w:val="24"/>
          <w:szCs w:val="24"/>
        </w:rPr>
        <w:t>ț</w:t>
      </w:r>
      <w:r w:rsidR="006145BE" w:rsidRPr="001739A0">
        <w:rPr>
          <w:rFonts w:ascii="Times New Roman" w:hAnsi="Times New Roman" w:cs="Times New Roman"/>
          <w:sz w:val="24"/>
          <w:szCs w:val="24"/>
        </w:rPr>
        <w:t xml:space="preserve">ilor necesare </w:t>
      </w:r>
      <w:r w:rsidR="007D6710" w:rsidRPr="001739A0">
        <w:rPr>
          <w:rFonts w:ascii="Times New Roman" w:hAnsi="Times New Roman" w:cs="Times New Roman"/>
          <w:sz w:val="24"/>
          <w:szCs w:val="24"/>
        </w:rPr>
        <w:t>realiz</w:t>
      </w:r>
      <w:r w:rsidR="006145BE" w:rsidRPr="001739A0">
        <w:rPr>
          <w:rFonts w:ascii="Times New Roman" w:hAnsi="Times New Roman" w:cs="Times New Roman"/>
          <w:sz w:val="24"/>
          <w:szCs w:val="24"/>
        </w:rPr>
        <w:t>ării</w:t>
      </w:r>
      <w:r w:rsidR="000677D0" w:rsidRPr="001739A0">
        <w:rPr>
          <w:rFonts w:ascii="Times New Roman" w:hAnsi="Times New Roman" w:cs="Times New Roman"/>
          <w:sz w:val="24"/>
          <w:szCs w:val="24"/>
        </w:rPr>
        <w:t>/modific</w:t>
      </w:r>
      <w:r w:rsidR="006145BE" w:rsidRPr="001739A0">
        <w:rPr>
          <w:rFonts w:ascii="Times New Roman" w:hAnsi="Times New Roman" w:cs="Times New Roman"/>
          <w:sz w:val="24"/>
          <w:szCs w:val="24"/>
        </w:rPr>
        <w:t>ării</w:t>
      </w:r>
      <w:r w:rsidR="007D6710" w:rsidRPr="001739A0">
        <w:rPr>
          <w:rFonts w:ascii="Times New Roman" w:hAnsi="Times New Roman" w:cs="Times New Roman"/>
          <w:sz w:val="24"/>
          <w:szCs w:val="24"/>
        </w:rPr>
        <w:t xml:space="preserve"> instala</w:t>
      </w:r>
      <w:r w:rsidR="002E6B1C" w:rsidRPr="001739A0">
        <w:rPr>
          <w:rFonts w:ascii="Times New Roman" w:hAnsi="Times New Roman" w:cs="Times New Roman"/>
          <w:sz w:val="24"/>
          <w:szCs w:val="24"/>
        </w:rPr>
        <w:t>ț</w:t>
      </w:r>
      <w:r w:rsidR="007D6710" w:rsidRPr="001739A0">
        <w:rPr>
          <w:rFonts w:ascii="Times New Roman" w:hAnsi="Times New Roman" w:cs="Times New Roman"/>
          <w:sz w:val="24"/>
          <w:szCs w:val="24"/>
        </w:rPr>
        <w:t>iei de racordare;</w:t>
      </w:r>
    </w:p>
    <w:p w:rsidR="003C65D1" w:rsidRPr="001739A0" w:rsidRDefault="00A053B6" w:rsidP="00A24655">
      <w:pPr>
        <w:pStyle w:val="ListParagraph"/>
        <w:numPr>
          <w:ilvl w:val="0"/>
          <w:numId w:val="3"/>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w:t>
      </w:r>
      <w:r w:rsidR="00DE6207" w:rsidRPr="001739A0">
        <w:rPr>
          <w:rFonts w:ascii="Times New Roman" w:hAnsi="Times New Roman" w:cs="Times New Roman"/>
          <w:sz w:val="24"/>
          <w:szCs w:val="24"/>
        </w:rPr>
        <w:t xml:space="preserve">olicitant – </w:t>
      </w:r>
      <w:r w:rsidR="0098000D" w:rsidRPr="001739A0">
        <w:rPr>
          <w:rFonts w:ascii="Times New Roman" w:hAnsi="Times New Roman" w:cs="Times New Roman"/>
          <w:sz w:val="24"/>
          <w:szCs w:val="24"/>
        </w:rPr>
        <w:t>orice persoană fizică sau juridică</w:t>
      </w:r>
      <w:r w:rsidR="007072CF" w:rsidRPr="001739A0">
        <w:rPr>
          <w:rFonts w:ascii="Times New Roman" w:hAnsi="Times New Roman" w:cs="Times New Roman"/>
          <w:sz w:val="24"/>
          <w:szCs w:val="24"/>
        </w:rPr>
        <w:t>,</w:t>
      </w:r>
      <w:r w:rsidR="0098000D" w:rsidRPr="001739A0">
        <w:rPr>
          <w:rFonts w:ascii="Times New Roman" w:hAnsi="Times New Roman" w:cs="Times New Roman"/>
          <w:sz w:val="24"/>
          <w:szCs w:val="24"/>
        </w:rPr>
        <w:t xml:space="preserve"> care </w:t>
      </w:r>
      <w:r w:rsidR="00340830">
        <w:rPr>
          <w:rFonts w:ascii="Times New Roman" w:hAnsi="Times New Roman" w:cs="Times New Roman"/>
          <w:sz w:val="24"/>
          <w:szCs w:val="24"/>
        </w:rPr>
        <w:t xml:space="preserve">transmite </w:t>
      </w:r>
      <w:r w:rsidR="0098000D" w:rsidRPr="001739A0">
        <w:rPr>
          <w:rFonts w:ascii="Times New Roman" w:hAnsi="Times New Roman" w:cs="Times New Roman"/>
          <w:sz w:val="24"/>
          <w:szCs w:val="24"/>
        </w:rPr>
        <w:t>o cerere scrisă la OSD</w:t>
      </w:r>
      <w:r w:rsidR="00DF2632" w:rsidRPr="001739A0">
        <w:rPr>
          <w:rFonts w:ascii="Times New Roman" w:hAnsi="Times New Roman" w:cs="Times New Roman"/>
          <w:sz w:val="24"/>
          <w:szCs w:val="24"/>
        </w:rPr>
        <w:t xml:space="preserve"> pentru</w:t>
      </w:r>
      <w:r w:rsidR="000677D0" w:rsidRPr="001739A0">
        <w:rPr>
          <w:rFonts w:ascii="Times New Roman" w:hAnsi="Times New Roman" w:cs="Times New Roman"/>
          <w:sz w:val="24"/>
          <w:szCs w:val="24"/>
        </w:rPr>
        <w:t xml:space="preserve"> racordare</w:t>
      </w:r>
      <w:r w:rsidR="00023B0A">
        <w:rPr>
          <w:rFonts w:ascii="Times New Roman" w:hAnsi="Times New Roman" w:cs="Times New Roman"/>
          <w:sz w:val="24"/>
          <w:szCs w:val="24"/>
        </w:rPr>
        <w:t>a</w:t>
      </w:r>
      <w:r w:rsidR="00B50C1B" w:rsidRPr="001739A0">
        <w:rPr>
          <w:rFonts w:ascii="Times New Roman" w:hAnsi="Times New Roman" w:cs="Times New Roman"/>
          <w:sz w:val="24"/>
          <w:szCs w:val="24"/>
        </w:rPr>
        <w:t xml:space="preserve"> la </w:t>
      </w:r>
      <w:r w:rsidR="00745081" w:rsidRPr="001739A0">
        <w:rPr>
          <w:rFonts w:ascii="Times New Roman" w:hAnsi="Times New Roman" w:cs="Times New Roman"/>
          <w:sz w:val="24"/>
          <w:szCs w:val="24"/>
        </w:rPr>
        <w:t>SD</w:t>
      </w:r>
      <w:r w:rsidR="007F15D8" w:rsidRPr="001739A0">
        <w:rPr>
          <w:rFonts w:ascii="Times New Roman" w:hAnsi="Times New Roman" w:cs="Times New Roman"/>
          <w:sz w:val="24"/>
          <w:szCs w:val="24"/>
        </w:rPr>
        <w:t>;</w:t>
      </w:r>
      <w:r w:rsidR="00E5746B" w:rsidRPr="001739A0">
        <w:rPr>
          <w:rFonts w:ascii="Times New Roman" w:hAnsi="Times New Roman" w:cs="Times New Roman"/>
          <w:sz w:val="24"/>
          <w:szCs w:val="24"/>
        </w:rPr>
        <w:t xml:space="preserve"> </w:t>
      </w:r>
    </w:p>
    <w:p w:rsidR="0098000D" w:rsidRPr="001739A0" w:rsidRDefault="003C65D1" w:rsidP="00BC6E0F">
      <w:pPr>
        <w:pStyle w:val="ListParagraph"/>
        <w:numPr>
          <w:ilvl w:val="0"/>
          <w:numId w:val="3"/>
        </w:numPr>
        <w:spacing w:after="0" w:line="360" w:lineRule="auto"/>
        <w:ind w:left="0" w:firstLine="0"/>
        <w:jc w:val="both"/>
        <w:rPr>
          <w:rFonts w:ascii="Times New Roman" w:eastAsia="Calibri" w:hAnsi="Times New Roman" w:cs="Times New Roman"/>
          <w:sz w:val="24"/>
          <w:szCs w:val="24"/>
        </w:rPr>
      </w:pPr>
      <w:r w:rsidRPr="001739A0">
        <w:rPr>
          <w:rFonts w:ascii="Times New Roman" w:hAnsi="Times New Roman" w:cs="Times New Roman"/>
          <w:sz w:val="24"/>
          <w:szCs w:val="24"/>
        </w:rPr>
        <w:t xml:space="preserve">tarif de racordare – </w:t>
      </w:r>
      <w:r w:rsidR="00134CA0" w:rsidRPr="001739A0">
        <w:rPr>
          <w:rFonts w:ascii="Times New Roman" w:hAnsi="Times New Roman" w:cs="Times New Roman"/>
          <w:sz w:val="24"/>
          <w:szCs w:val="24"/>
        </w:rPr>
        <w:t xml:space="preserve">tariful </w:t>
      </w:r>
      <w:r w:rsidR="00A71017" w:rsidRPr="001739A0">
        <w:rPr>
          <w:rFonts w:ascii="Times New Roman" w:hAnsi="Times New Roman" w:cs="Times New Roman"/>
          <w:sz w:val="24"/>
          <w:szCs w:val="24"/>
        </w:rPr>
        <w:t>care reprezintă plata efectuată de solicitant pentru activită</w:t>
      </w:r>
      <w:r w:rsidR="002E6B1C" w:rsidRPr="001739A0">
        <w:rPr>
          <w:rFonts w:ascii="Times New Roman" w:hAnsi="Times New Roman" w:cs="Times New Roman"/>
          <w:sz w:val="24"/>
          <w:szCs w:val="24"/>
        </w:rPr>
        <w:t>ț</w:t>
      </w:r>
      <w:r w:rsidR="00A71017" w:rsidRPr="001739A0">
        <w:rPr>
          <w:rFonts w:ascii="Times New Roman" w:hAnsi="Times New Roman" w:cs="Times New Roman"/>
          <w:sz w:val="24"/>
          <w:szCs w:val="24"/>
        </w:rPr>
        <w:t xml:space="preserve">ile întreprinse de </w:t>
      </w:r>
      <w:r w:rsidR="009725A5" w:rsidRPr="001739A0">
        <w:rPr>
          <w:rFonts w:ascii="Times New Roman" w:hAnsi="Times New Roman" w:cs="Times New Roman"/>
          <w:sz w:val="24"/>
          <w:szCs w:val="24"/>
        </w:rPr>
        <w:t xml:space="preserve">OSD </w:t>
      </w:r>
      <w:r w:rsidR="00A52C73">
        <w:rPr>
          <w:rFonts w:ascii="Times New Roman" w:hAnsi="Times New Roman" w:cs="Times New Roman"/>
          <w:sz w:val="24"/>
          <w:szCs w:val="24"/>
        </w:rPr>
        <w:t xml:space="preserve">pentru </w:t>
      </w:r>
      <w:r w:rsidR="009725A5" w:rsidRPr="001739A0">
        <w:rPr>
          <w:rFonts w:ascii="Times New Roman" w:hAnsi="Times New Roman" w:cs="Times New Roman"/>
          <w:sz w:val="24"/>
          <w:szCs w:val="24"/>
        </w:rPr>
        <w:t xml:space="preserve">racordarea </w:t>
      </w:r>
      <w:r w:rsidR="005C7B95" w:rsidRPr="001739A0">
        <w:rPr>
          <w:rFonts w:ascii="Times New Roman" w:hAnsi="Times New Roman" w:cs="Times New Roman"/>
          <w:sz w:val="24"/>
          <w:szCs w:val="24"/>
        </w:rPr>
        <w:t>la SD</w:t>
      </w:r>
      <w:r w:rsidR="00BC6E0F" w:rsidRPr="001739A0">
        <w:rPr>
          <w:rFonts w:ascii="Times New Roman" w:eastAsia="Calibri" w:hAnsi="Times New Roman" w:cs="Times New Roman"/>
          <w:sz w:val="24"/>
          <w:szCs w:val="24"/>
        </w:rPr>
        <w:t>.</w:t>
      </w:r>
    </w:p>
    <w:p w:rsidR="009A0E0A" w:rsidRPr="001739A0" w:rsidRDefault="00212277" w:rsidP="008A6EF3">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(2)</w:t>
      </w:r>
      <w:r w:rsidRPr="001739A0">
        <w:rPr>
          <w:rFonts w:ascii="Times New Roman" w:eastAsia="Times New Roman" w:hAnsi="Times New Roman" w:cs="Times New Roman"/>
          <w:sz w:val="24"/>
          <w:szCs w:val="24"/>
        </w:rPr>
        <w:t xml:space="preserve"> </w:t>
      </w:r>
      <w:r w:rsidR="007161F1" w:rsidRPr="001739A0">
        <w:rPr>
          <w:rFonts w:ascii="Times New Roman" w:eastAsia="Calibri" w:hAnsi="Times New Roman" w:cs="Times New Roman"/>
          <w:sz w:val="24"/>
          <w:szCs w:val="24"/>
        </w:rPr>
        <w:t>Termenii</w:t>
      </w:r>
      <w:r w:rsidR="006A223C" w:rsidRPr="001739A0">
        <w:rPr>
          <w:rFonts w:ascii="Times New Roman" w:eastAsia="Calibri" w:hAnsi="Times New Roman" w:cs="Times New Roman"/>
          <w:sz w:val="24"/>
          <w:szCs w:val="24"/>
        </w:rPr>
        <w:t xml:space="preserve"> </w:t>
      </w:r>
      <w:r w:rsidR="00D33CA2" w:rsidRPr="001739A0">
        <w:rPr>
          <w:rFonts w:ascii="Times New Roman" w:eastAsia="Calibri" w:hAnsi="Times New Roman" w:cs="Times New Roman"/>
          <w:sz w:val="24"/>
          <w:szCs w:val="24"/>
        </w:rPr>
        <w:t>prevăzu</w:t>
      </w:r>
      <w:r w:rsidR="002E6B1C" w:rsidRPr="001739A0">
        <w:rPr>
          <w:rFonts w:ascii="Times New Roman" w:eastAsia="Calibri" w:hAnsi="Times New Roman" w:cs="Times New Roman"/>
          <w:sz w:val="24"/>
          <w:szCs w:val="24"/>
        </w:rPr>
        <w:t>ț</w:t>
      </w:r>
      <w:r w:rsidR="00D33CA2" w:rsidRPr="001739A0">
        <w:rPr>
          <w:rFonts w:ascii="Times New Roman" w:eastAsia="Calibri" w:hAnsi="Times New Roman" w:cs="Times New Roman"/>
          <w:sz w:val="24"/>
          <w:szCs w:val="24"/>
        </w:rPr>
        <w:t>i</w:t>
      </w:r>
      <w:r w:rsidR="007161F1" w:rsidRPr="001739A0">
        <w:rPr>
          <w:rFonts w:ascii="Times New Roman" w:eastAsia="Calibri" w:hAnsi="Times New Roman" w:cs="Times New Roman"/>
          <w:sz w:val="24"/>
          <w:szCs w:val="24"/>
        </w:rPr>
        <w:t xml:space="preserve"> </w:t>
      </w:r>
      <w:r w:rsidR="007F15D8" w:rsidRPr="001739A0">
        <w:rPr>
          <w:rFonts w:ascii="Times New Roman" w:eastAsia="Calibri" w:hAnsi="Times New Roman" w:cs="Times New Roman"/>
          <w:sz w:val="24"/>
          <w:szCs w:val="24"/>
        </w:rPr>
        <w:t>la alin. (1) se completează cu termenii defini</w:t>
      </w:r>
      <w:r w:rsidR="002E6B1C" w:rsidRPr="001739A0">
        <w:rPr>
          <w:rFonts w:ascii="Times New Roman" w:eastAsia="Calibri" w:hAnsi="Times New Roman" w:cs="Times New Roman"/>
          <w:sz w:val="24"/>
          <w:szCs w:val="24"/>
        </w:rPr>
        <w:t>ț</w:t>
      </w:r>
      <w:r w:rsidR="007F15D8" w:rsidRPr="001739A0">
        <w:rPr>
          <w:rFonts w:ascii="Times New Roman" w:eastAsia="Calibri" w:hAnsi="Times New Roman" w:cs="Times New Roman"/>
          <w:sz w:val="24"/>
          <w:szCs w:val="24"/>
        </w:rPr>
        <w:t xml:space="preserve">i în Lege </w:t>
      </w:r>
      <w:r w:rsidR="002E6B1C" w:rsidRPr="001739A0">
        <w:rPr>
          <w:rFonts w:ascii="Times New Roman" w:eastAsia="Calibri" w:hAnsi="Times New Roman" w:cs="Times New Roman"/>
          <w:sz w:val="24"/>
          <w:szCs w:val="24"/>
        </w:rPr>
        <w:t>ș</w:t>
      </w:r>
      <w:r w:rsidR="007F15D8" w:rsidRPr="001739A0">
        <w:rPr>
          <w:rFonts w:ascii="Times New Roman" w:eastAsia="Calibri" w:hAnsi="Times New Roman" w:cs="Times New Roman"/>
          <w:sz w:val="24"/>
          <w:szCs w:val="24"/>
        </w:rPr>
        <w:t>i în legisla</w:t>
      </w:r>
      <w:r w:rsidR="002E6B1C" w:rsidRPr="001739A0">
        <w:rPr>
          <w:rFonts w:ascii="Times New Roman" w:eastAsia="Calibri" w:hAnsi="Times New Roman" w:cs="Times New Roman"/>
          <w:sz w:val="24"/>
          <w:szCs w:val="24"/>
        </w:rPr>
        <w:t>ț</w:t>
      </w:r>
      <w:r w:rsidR="007F15D8" w:rsidRPr="001739A0">
        <w:rPr>
          <w:rFonts w:ascii="Times New Roman" w:eastAsia="Calibri" w:hAnsi="Times New Roman" w:cs="Times New Roman"/>
          <w:sz w:val="24"/>
          <w:szCs w:val="24"/>
        </w:rPr>
        <w:t>ia aplicabilă în domeniul gazelor naturale</w:t>
      </w:r>
      <w:r w:rsidRPr="001739A0">
        <w:rPr>
          <w:rFonts w:ascii="Times New Roman" w:hAnsi="Times New Roman" w:cs="Times New Roman"/>
          <w:sz w:val="24"/>
          <w:szCs w:val="24"/>
        </w:rPr>
        <w:t>.</w:t>
      </w:r>
    </w:p>
    <w:p w:rsidR="00B71231" w:rsidRPr="001739A0" w:rsidRDefault="00B71231" w:rsidP="008A6EF3">
      <w:pPr>
        <w:spacing w:after="0" w:line="360" w:lineRule="auto"/>
        <w:jc w:val="both"/>
        <w:rPr>
          <w:rFonts w:ascii="Times New Roman" w:hAnsi="Times New Roman" w:cs="Times New Roman"/>
          <w:sz w:val="24"/>
          <w:szCs w:val="24"/>
        </w:rPr>
      </w:pPr>
    </w:p>
    <w:p w:rsidR="007F15D8" w:rsidRPr="001739A0" w:rsidRDefault="004209EE" w:rsidP="00E413D4">
      <w:pPr>
        <w:pStyle w:val="ListParagraph"/>
        <w:numPr>
          <w:ilvl w:val="0"/>
          <w:numId w:val="1"/>
        </w:numPr>
        <w:spacing w:line="360" w:lineRule="auto"/>
        <w:ind w:left="1701"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DF22E8" w:rsidRPr="001739A0">
        <w:rPr>
          <w:rFonts w:ascii="Times New Roman" w:hAnsi="Times New Roman" w:cs="Times New Roman"/>
          <w:b/>
          <w:sz w:val="24"/>
          <w:szCs w:val="24"/>
        </w:rPr>
        <w:t>Etapele procesului de racordare</w:t>
      </w:r>
    </w:p>
    <w:p w:rsidR="007F15D8" w:rsidRPr="001739A0" w:rsidRDefault="007F15D8" w:rsidP="007F15D8">
      <w:pPr>
        <w:pStyle w:val="ListParagraph"/>
        <w:spacing w:line="360" w:lineRule="auto"/>
        <w:ind w:left="0"/>
        <w:jc w:val="both"/>
        <w:rPr>
          <w:rFonts w:ascii="Times New Roman" w:hAnsi="Times New Roman" w:cs="Times New Roman"/>
          <w:b/>
          <w:sz w:val="24"/>
          <w:szCs w:val="24"/>
        </w:rPr>
      </w:pPr>
    </w:p>
    <w:p w:rsidR="00245F7F" w:rsidRPr="001739A0" w:rsidRDefault="00245F7F" w:rsidP="007F15D8">
      <w:pPr>
        <w:pStyle w:val="ListParagraph"/>
        <w:numPr>
          <w:ilvl w:val="0"/>
          <w:numId w:val="2"/>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Solicitantul</w:t>
      </w:r>
      <w:r w:rsidR="0012034C" w:rsidRPr="001739A0">
        <w:rPr>
          <w:rFonts w:ascii="Times New Roman" w:hAnsi="Times New Roman" w:cs="Times New Roman"/>
          <w:sz w:val="24"/>
          <w:szCs w:val="24"/>
        </w:rPr>
        <w:t xml:space="preserve"> </w:t>
      </w:r>
      <w:r w:rsidRPr="001739A0">
        <w:rPr>
          <w:rFonts w:ascii="Times New Roman" w:hAnsi="Times New Roman" w:cs="Times New Roman"/>
          <w:sz w:val="24"/>
          <w:szCs w:val="24"/>
        </w:rPr>
        <w:t>se adresează</w:t>
      </w:r>
      <w:r w:rsidR="0012034C" w:rsidRPr="001739A0">
        <w:rPr>
          <w:rFonts w:ascii="Times New Roman" w:hAnsi="Times New Roman" w:cs="Times New Roman"/>
          <w:sz w:val="24"/>
          <w:szCs w:val="24"/>
        </w:rPr>
        <w:t xml:space="preserve"> </w:t>
      </w:r>
      <w:r w:rsidRPr="001739A0">
        <w:rPr>
          <w:rFonts w:ascii="Times New Roman" w:hAnsi="Times New Roman" w:cs="Times New Roman"/>
          <w:sz w:val="24"/>
          <w:szCs w:val="24"/>
        </w:rPr>
        <w:t>OSD</w:t>
      </w:r>
      <w:r w:rsidR="003A603B" w:rsidRPr="001739A0">
        <w:rPr>
          <w:rFonts w:ascii="Times New Roman" w:hAnsi="Times New Roman" w:cs="Times New Roman"/>
          <w:sz w:val="24"/>
          <w:szCs w:val="24"/>
        </w:rPr>
        <w:t xml:space="preserve"> </w:t>
      </w:r>
      <w:r w:rsidRPr="001739A0">
        <w:rPr>
          <w:rFonts w:ascii="Times New Roman" w:hAnsi="Times New Roman" w:cs="Times New Roman"/>
          <w:sz w:val="24"/>
          <w:szCs w:val="24"/>
        </w:rPr>
        <w:t>în vederea racordării</w:t>
      </w:r>
      <w:r w:rsidR="00745081" w:rsidRPr="001739A0">
        <w:rPr>
          <w:rFonts w:ascii="Times New Roman" w:hAnsi="Times New Roman" w:cs="Times New Roman"/>
          <w:sz w:val="24"/>
          <w:szCs w:val="24"/>
        </w:rPr>
        <w:t xml:space="preserve"> la SD</w:t>
      </w:r>
      <w:r w:rsidR="003A603B" w:rsidRPr="001739A0">
        <w:rPr>
          <w:rFonts w:ascii="Times New Roman" w:hAnsi="Times New Roman" w:cs="Times New Roman"/>
          <w:sz w:val="24"/>
          <w:szCs w:val="24"/>
        </w:rPr>
        <w:t xml:space="preserve"> </w:t>
      </w:r>
      <w:r w:rsidR="000961E3" w:rsidRPr="001739A0">
        <w:rPr>
          <w:rFonts w:ascii="Times New Roman" w:hAnsi="Times New Roman" w:cs="Times New Roman"/>
          <w:sz w:val="24"/>
          <w:szCs w:val="24"/>
        </w:rPr>
        <w:t>pentru</w:t>
      </w:r>
      <w:r w:rsidRPr="001739A0">
        <w:rPr>
          <w:rFonts w:ascii="Times New Roman" w:hAnsi="Times New Roman" w:cs="Times New Roman"/>
          <w:sz w:val="24"/>
          <w:szCs w:val="24"/>
        </w:rPr>
        <w:t>:</w:t>
      </w:r>
    </w:p>
    <w:p w:rsidR="005278FB" w:rsidRPr="001739A0" w:rsidRDefault="008117B8" w:rsidP="002D7BC5">
      <w:pPr>
        <w:pStyle w:val="ListParagraph"/>
        <w:numPr>
          <w:ilvl w:val="0"/>
          <w:numId w:val="4"/>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realizarea unei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ii de racordare </w:t>
      </w:r>
      <w:r w:rsidR="000961E3" w:rsidRPr="001739A0">
        <w:rPr>
          <w:rFonts w:ascii="Times New Roman" w:hAnsi="Times New Roman" w:cs="Times New Roman"/>
          <w:sz w:val="24"/>
          <w:szCs w:val="24"/>
        </w:rPr>
        <w:t xml:space="preserve">necesară </w:t>
      </w:r>
      <w:r w:rsidRPr="001739A0">
        <w:rPr>
          <w:rFonts w:ascii="Times New Roman" w:hAnsi="Times New Roman" w:cs="Times New Roman"/>
          <w:sz w:val="24"/>
          <w:szCs w:val="24"/>
        </w:rPr>
        <w:t>aliment</w:t>
      </w:r>
      <w:r w:rsidR="000961E3" w:rsidRPr="001739A0">
        <w:rPr>
          <w:rFonts w:ascii="Times New Roman" w:hAnsi="Times New Roman" w:cs="Times New Roman"/>
          <w:sz w:val="24"/>
          <w:szCs w:val="24"/>
        </w:rPr>
        <w:t>ării</w:t>
      </w:r>
      <w:r w:rsidRPr="001739A0">
        <w:rPr>
          <w:rFonts w:ascii="Times New Roman" w:hAnsi="Times New Roman" w:cs="Times New Roman"/>
          <w:sz w:val="24"/>
          <w:szCs w:val="24"/>
        </w:rPr>
        <w:t xml:space="preserve"> cu gaze naturale</w:t>
      </w:r>
      <w:r w:rsidR="007F15D8" w:rsidRPr="001739A0">
        <w:rPr>
          <w:rFonts w:ascii="Times New Roman" w:hAnsi="Times New Roman" w:cs="Times New Roman"/>
          <w:sz w:val="24"/>
          <w:szCs w:val="24"/>
        </w:rPr>
        <w:t>;</w:t>
      </w:r>
    </w:p>
    <w:p w:rsidR="005940FA" w:rsidRPr="001739A0" w:rsidRDefault="001266F6" w:rsidP="002D7BC5">
      <w:pPr>
        <w:pStyle w:val="ListParagraph"/>
        <w:numPr>
          <w:ilvl w:val="0"/>
          <w:numId w:val="4"/>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modificarea </w:t>
      </w:r>
      <w:r w:rsidR="009C15F6" w:rsidRPr="001739A0">
        <w:rPr>
          <w:rFonts w:ascii="Times New Roman" w:hAnsi="Times New Roman" w:cs="Times New Roman"/>
          <w:sz w:val="24"/>
          <w:szCs w:val="24"/>
        </w:rPr>
        <w:t>unei instala</w:t>
      </w:r>
      <w:r w:rsidR="002E6B1C" w:rsidRPr="001739A0">
        <w:rPr>
          <w:rFonts w:ascii="Times New Roman" w:hAnsi="Times New Roman" w:cs="Times New Roman"/>
          <w:sz w:val="24"/>
          <w:szCs w:val="24"/>
        </w:rPr>
        <w:t>ț</w:t>
      </w:r>
      <w:r w:rsidR="009C15F6" w:rsidRPr="001739A0">
        <w:rPr>
          <w:rFonts w:ascii="Times New Roman" w:hAnsi="Times New Roman" w:cs="Times New Roman"/>
          <w:sz w:val="24"/>
          <w:szCs w:val="24"/>
        </w:rPr>
        <w:t>ii de racordare existent</w:t>
      </w:r>
      <w:r w:rsidR="00460D73" w:rsidRPr="001739A0">
        <w:rPr>
          <w:rFonts w:ascii="Times New Roman" w:hAnsi="Times New Roman" w:cs="Times New Roman"/>
          <w:sz w:val="24"/>
          <w:szCs w:val="24"/>
        </w:rPr>
        <w:t>e</w:t>
      </w:r>
      <w:r w:rsidR="009C15F6" w:rsidRPr="001739A0">
        <w:rPr>
          <w:rFonts w:ascii="Times New Roman" w:hAnsi="Times New Roman" w:cs="Times New Roman"/>
          <w:sz w:val="24"/>
          <w:szCs w:val="24"/>
        </w:rPr>
        <w:t xml:space="preserve"> </w:t>
      </w:r>
      <w:r w:rsidR="002A6732" w:rsidRPr="001739A0">
        <w:rPr>
          <w:rFonts w:ascii="Times New Roman" w:hAnsi="Times New Roman" w:cs="Times New Roman"/>
          <w:sz w:val="24"/>
          <w:szCs w:val="24"/>
        </w:rPr>
        <w:t xml:space="preserve">prin schimbarea </w:t>
      </w:r>
      <w:r w:rsidRPr="001739A0">
        <w:rPr>
          <w:rFonts w:ascii="Times New Roman" w:hAnsi="Times New Roman" w:cs="Times New Roman"/>
          <w:sz w:val="24"/>
          <w:szCs w:val="24"/>
        </w:rPr>
        <w:t xml:space="preserve">unor elemente de natură tehnică, </w:t>
      </w:r>
      <w:r w:rsidR="00FB67ED" w:rsidRPr="001739A0">
        <w:rPr>
          <w:rFonts w:ascii="Times New Roman" w:hAnsi="Times New Roman" w:cs="Times New Roman"/>
          <w:sz w:val="24"/>
          <w:szCs w:val="24"/>
        </w:rPr>
        <w:t>respectiv</w:t>
      </w:r>
      <w:r w:rsidR="005940FA" w:rsidRPr="001739A0">
        <w:rPr>
          <w:rFonts w:ascii="Times New Roman" w:hAnsi="Times New Roman" w:cs="Times New Roman"/>
          <w:sz w:val="24"/>
          <w:szCs w:val="24"/>
        </w:rPr>
        <w:t>:</w:t>
      </w:r>
    </w:p>
    <w:p w:rsidR="00E95AA0" w:rsidRPr="001739A0" w:rsidRDefault="00E95AA0" w:rsidP="006A7274">
      <w:pPr>
        <w:pStyle w:val="ListParagraph"/>
        <w:numPr>
          <w:ilvl w:val="1"/>
          <w:numId w:val="4"/>
        </w:numPr>
        <w:spacing w:line="360" w:lineRule="auto"/>
        <w:ind w:left="1134" w:hanging="567"/>
        <w:jc w:val="both"/>
        <w:rPr>
          <w:rFonts w:ascii="Times New Roman" w:hAnsi="Times New Roman" w:cs="Times New Roman"/>
          <w:sz w:val="24"/>
          <w:szCs w:val="24"/>
        </w:rPr>
      </w:pPr>
      <w:r w:rsidRPr="001739A0">
        <w:rPr>
          <w:rFonts w:ascii="Times New Roman" w:hAnsi="Times New Roman" w:cs="Times New Roman"/>
          <w:sz w:val="24"/>
          <w:szCs w:val="24"/>
        </w:rPr>
        <w:t>reamplasarea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iei de racordare;</w:t>
      </w:r>
    </w:p>
    <w:p w:rsidR="00E95AA0" w:rsidRPr="001739A0" w:rsidRDefault="00E95AA0" w:rsidP="006A7274">
      <w:pPr>
        <w:pStyle w:val="ListParagraph"/>
        <w:numPr>
          <w:ilvl w:val="1"/>
          <w:numId w:val="4"/>
        </w:numPr>
        <w:spacing w:line="360" w:lineRule="auto"/>
        <w:ind w:left="1134" w:hanging="567"/>
        <w:jc w:val="both"/>
        <w:rPr>
          <w:rFonts w:ascii="Times New Roman" w:hAnsi="Times New Roman" w:cs="Times New Roman"/>
          <w:sz w:val="24"/>
          <w:szCs w:val="24"/>
        </w:rPr>
      </w:pPr>
      <w:r w:rsidRPr="001739A0">
        <w:rPr>
          <w:rFonts w:ascii="Times New Roman" w:hAnsi="Times New Roman" w:cs="Times New Roman"/>
          <w:sz w:val="24"/>
          <w:szCs w:val="24"/>
        </w:rPr>
        <w:t>redimensionarea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iei de racordare</w:t>
      </w:r>
      <w:r w:rsidR="00ED63DE">
        <w:rPr>
          <w:rFonts w:ascii="Times New Roman" w:hAnsi="Times New Roman" w:cs="Times New Roman"/>
          <w:sz w:val="24"/>
          <w:szCs w:val="24"/>
        </w:rPr>
        <w:t xml:space="preserve"> referitoare la </w:t>
      </w:r>
      <w:r w:rsidR="00ED63DE" w:rsidRPr="001739A0">
        <w:rPr>
          <w:rFonts w:ascii="Times New Roman" w:hAnsi="Times New Roman" w:cs="Times New Roman"/>
          <w:sz w:val="24"/>
          <w:szCs w:val="24"/>
        </w:rPr>
        <w:t>capacitatea tehnică</w:t>
      </w:r>
      <w:r w:rsidR="00ED63DE">
        <w:rPr>
          <w:rFonts w:ascii="Times New Roman" w:hAnsi="Times New Roman" w:cs="Times New Roman"/>
          <w:sz w:val="24"/>
          <w:szCs w:val="24"/>
        </w:rPr>
        <w:t xml:space="preserve">, </w:t>
      </w:r>
      <w:r w:rsidR="00ED63DE" w:rsidRPr="001739A0">
        <w:rPr>
          <w:rFonts w:ascii="Times New Roman" w:hAnsi="Times New Roman" w:cs="Times New Roman"/>
          <w:sz w:val="24"/>
          <w:szCs w:val="24"/>
        </w:rPr>
        <w:t>regimurile de presiune</w:t>
      </w:r>
      <w:r w:rsidR="00ED63DE">
        <w:rPr>
          <w:rFonts w:ascii="Times New Roman" w:hAnsi="Times New Roman" w:cs="Times New Roman"/>
          <w:sz w:val="24"/>
          <w:szCs w:val="24"/>
        </w:rPr>
        <w:t xml:space="preserve"> si/sau lungimea instalatiei de racordare</w:t>
      </w:r>
      <w:r w:rsidRPr="001739A0">
        <w:rPr>
          <w:rFonts w:ascii="Times New Roman" w:hAnsi="Times New Roman" w:cs="Times New Roman"/>
          <w:sz w:val="24"/>
          <w:szCs w:val="24"/>
        </w:rPr>
        <w:t>;</w:t>
      </w:r>
    </w:p>
    <w:p w:rsidR="003A4379" w:rsidRPr="001739A0" w:rsidRDefault="00BD54C9" w:rsidP="006A7274">
      <w:pPr>
        <w:pStyle w:val="ListParagraph"/>
        <w:numPr>
          <w:ilvl w:val="1"/>
          <w:numId w:val="4"/>
        </w:numPr>
        <w:spacing w:line="360" w:lineRule="auto"/>
        <w:ind w:left="1134" w:hanging="567"/>
        <w:jc w:val="both"/>
        <w:rPr>
          <w:rFonts w:ascii="Times New Roman" w:hAnsi="Times New Roman" w:cs="Times New Roman"/>
          <w:sz w:val="24"/>
          <w:szCs w:val="24"/>
        </w:rPr>
      </w:pPr>
      <w:r w:rsidRPr="001739A0">
        <w:rPr>
          <w:rFonts w:ascii="Times New Roman" w:hAnsi="Times New Roman" w:cs="Times New Roman"/>
          <w:sz w:val="24"/>
          <w:szCs w:val="24"/>
        </w:rPr>
        <w:t>separarea dintr-o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de utilizare comună</w:t>
      </w:r>
      <w:r w:rsidR="00745081" w:rsidRPr="001739A0">
        <w:rPr>
          <w:rFonts w:ascii="Times New Roman" w:hAnsi="Times New Roman" w:cs="Times New Roman"/>
          <w:sz w:val="24"/>
          <w:szCs w:val="24"/>
        </w:rPr>
        <w:t>;</w:t>
      </w:r>
    </w:p>
    <w:p w:rsidR="00E767BC" w:rsidRPr="001739A0" w:rsidRDefault="005940FA" w:rsidP="003D72B7">
      <w:pPr>
        <w:pStyle w:val="ListParagraph"/>
        <w:numPr>
          <w:ilvl w:val="1"/>
          <w:numId w:val="4"/>
        </w:numPr>
        <w:spacing w:line="360" w:lineRule="auto"/>
        <w:ind w:left="1134" w:hanging="567"/>
        <w:jc w:val="both"/>
        <w:rPr>
          <w:rFonts w:ascii="Times New Roman" w:hAnsi="Times New Roman" w:cs="Times New Roman"/>
          <w:sz w:val="24"/>
          <w:szCs w:val="24"/>
        </w:rPr>
      </w:pPr>
      <w:r w:rsidRPr="001739A0">
        <w:rPr>
          <w:rFonts w:ascii="Times New Roman" w:hAnsi="Times New Roman" w:cs="Times New Roman"/>
          <w:sz w:val="24"/>
          <w:szCs w:val="24"/>
        </w:rPr>
        <w:t xml:space="preserve">separarea </w:t>
      </w:r>
      <w:r w:rsidR="00445090">
        <w:rPr>
          <w:rFonts w:ascii="Times New Roman" w:hAnsi="Times New Roman" w:cs="Times New Roman"/>
          <w:sz w:val="24"/>
          <w:szCs w:val="24"/>
        </w:rPr>
        <w:t>d</w:t>
      </w:r>
      <w:r w:rsidRPr="001739A0">
        <w:rPr>
          <w:rFonts w:ascii="Times New Roman" w:hAnsi="Times New Roman" w:cs="Times New Roman"/>
          <w:sz w:val="24"/>
          <w:szCs w:val="24"/>
        </w:rPr>
        <w:t>intr-o</w:t>
      </w:r>
      <w:r w:rsidR="00790CA1" w:rsidRPr="001739A0">
        <w:rPr>
          <w:rFonts w:ascii="Times New Roman" w:hAnsi="Times New Roman" w:cs="Times New Roman"/>
          <w:sz w:val="24"/>
          <w:szCs w:val="24"/>
        </w:rPr>
        <w:t xml:space="preserve"> instala</w:t>
      </w:r>
      <w:r w:rsidR="002E6B1C" w:rsidRPr="001739A0">
        <w:rPr>
          <w:rFonts w:ascii="Times New Roman" w:hAnsi="Times New Roman" w:cs="Times New Roman"/>
          <w:sz w:val="24"/>
          <w:szCs w:val="24"/>
        </w:rPr>
        <w:t>ț</w:t>
      </w:r>
      <w:r w:rsidR="00790CA1" w:rsidRPr="001739A0">
        <w:rPr>
          <w:rFonts w:ascii="Times New Roman" w:hAnsi="Times New Roman" w:cs="Times New Roman"/>
          <w:sz w:val="24"/>
          <w:szCs w:val="24"/>
        </w:rPr>
        <w:t>ie de racordare comună</w:t>
      </w:r>
      <w:r w:rsidR="00912E71" w:rsidRPr="001739A0">
        <w:rPr>
          <w:rFonts w:ascii="Times New Roman" w:hAnsi="Times New Roman" w:cs="Times New Roman"/>
          <w:sz w:val="24"/>
          <w:szCs w:val="24"/>
        </w:rPr>
        <w:t>.</w:t>
      </w:r>
    </w:p>
    <w:p w:rsidR="00245648" w:rsidRPr="001739A0" w:rsidRDefault="002D5CDF" w:rsidP="008A6EF3">
      <w:pPr>
        <w:pStyle w:val="ListParagraph"/>
        <w:numPr>
          <w:ilvl w:val="0"/>
          <w:numId w:val="2"/>
        </w:numPr>
        <w:tabs>
          <w:tab w:val="left" w:pos="810"/>
        </w:tabs>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Pentru racordarea la </w:t>
      </w:r>
      <w:r w:rsidR="00CD0906" w:rsidRPr="001739A0">
        <w:rPr>
          <w:rFonts w:ascii="Times New Roman" w:hAnsi="Times New Roman" w:cs="Times New Roman"/>
          <w:sz w:val="24"/>
          <w:szCs w:val="24"/>
        </w:rPr>
        <w:t>SD</w:t>
      </w:r>
      <w:r w:rsidR="00B75D0A" w:rsidRPr="001739A0">
        <w:rPr>
          <w:rFonts w:ascii="Times New Roman" w:hAnsi="Times New Roman" w:cs="Times New Roman"/>
          <w:sz w:val="24"/>
          <w:szCs w:val="24"/>
        </w:rPr>
        <w:t xml:space="preserve"> se</w:t>
      </w:r>
      <w:r w:rsidRPr="001739A0">
        <w:rPr>
          <w:rFonts w:ascii="Times New Roman" w:hAnsi="Times New Roman" w:cs="Times New Roman"/>
          <w:sz w:val="24"/>
          <w:szCs w:val="24"/>
        </w:rPr>
        <w:t xml:space="preserve"> parcurg</w:t>
      </w:r>
      <w:r w:rsidR="00E81BA2" w:rsidRPr="001739A0">
        <w:rPr>
          <w:rFonts w:ascii="Times New Roman" w:hAnsi="Times New Roman" w:cs="Times New Roman"/>
          <w:sz w:val="24"/>
          <w:szCs w:val="24"/>
        </w:rPr>
        <w:t xml:space="preserve"> </w:t>
      </w:r>
      <w:r w:rsidRPr="001739A0">
        <w:rPr>
          <w:rFonts w:ascii="Times New Roman" w:hAnsi="Times New Roman" w:cs="Times New Roman"/>
          <w:sz w:val="24"/>
          <w:szCs w:val="24"/>
        </w:rPr>
        <w:t>următoarel</w:t>
      </w:r>
      <w:r w:rsidR="00B75D0A" w:rsidRPr="001739A0">
        <w:rPr>
          <w:rFonts w:ascii="Times New Roman" w:hAnsi="Times New Roman" w:cs="Times New Roman"/>
          <w:sz w:val="24"/>
          <w:szCs w:val="24"/>
        </w:rPr>
        <w:t>e</w:t>
      </w:r>
      <w:r w:rsidRPr="001739A0">
        <w:rPr>
          <w:rFonts w:ascii="Times New Roman" w:hAnsi="Times New Roman" w:cs="Times New Roman"/>
          <w:sz w:val="24"/>
          <w:szCs w:val="24"/>
        </w:rPr>
        <w:t xml:space="preserve"> etape:</w:t>
      </w:r>
    </w:p>
    <w:p w:rsidR="002D5CDF" w:rsidRPr="001739A0" w:rsidRDefault="005A015B" w:rsidP="002D522D">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d</w:t>
      </w:r>
      <w:r w:rsidR="002D5CDF" w:rsidRPr="001739A0">
        <w:rPr>
          <w:rFonts w:ascii="Times New Roman" w:hAnsi="Times New Roman" w:cs="Times New Roman"/>
          <w:sz w:val="24"/>
          <w:szCs w:val="24"/>
        </w:rPr>
        <w:t>epunerea</w:t>
      </w:r>
      <w:r w:rsidR="002305FE" w:rsidRPr="001739A0">
        <w:rPr>
          <w:rFonts w:ascii="Times New Roman" w:hAnsi="Times New Roman" w:cs="Times New Roman"/>
          <w:sz w:val="24"/>
          <w:szCs w:val="24"/>
        </w:rPr>
        <w:t xml:space="preserve"> de către solicitant a unei</w:t>
      </w:r>
      <w:r w:rsidR="002D5CDF" w:rsidRPr="001739A0">
        <w:rPr>
          <w:rFonts w:ascii="Times New Roman" w:hAnsi="Times New Roman" w:cs="Times New Roman"/>
          <w:sz w:val="24"/>
          <w:szCs w:val="24"/>
        </w:rPr>
        <w:t xml:space="preserve"> cereri de racordare</w:t>
      </w:r>
      <w:r w:rsidR="0074471D" w:rsidRPr="001739A0">
        <w:rPr>
          <w:rFonts w:ascii="Times New Roman" w:hAnsi="Times New Roman" w:cs="Times New Roman"/>
          <w:sz w:val="24"/>
          <w:szCs w:val="24"/>
        </w:rPr>
        <w:t xml:space="preserve"> la SD</w:t>
      </w:r>
      <w:r w:rsidR="00FF6761">
        <w:rPr>
          <w:rFonts w:ascii="Times New Roman" w:hAnsi="Times New Roman" w:cs="Times New Roman"/>
          <w:sz w:val="24"/>
          <w:szCs w:val="24"/>
        </w:rPr>
        <w:t xml:space="preserve"> și achitarea tarifului </w:t>
      </w:r>
      <w:r w:rsidR="008352C8">
        <w:rPr>
          <w:rFonts w:ascii="Times New Roman" w:hAnsi="Times New Roman" w:cs="Times New Roman"/>
          <w:sz w:val="24"/>
          <w:szCs w:val="24"/>
        </w:rPr>
        <w:t>de analiză a cererii</w:t>
      </w:r>
      <w:r w:rsidR="00120128" w:rsidRPr="001739A0">
        <w:rPr>
          <w:rFonts w:ascii="Times New Roman" w:hAnsi="Times New Roman" w:cs="Times New Roman"/>
          <w:sz w:val="24"/>
          <w:szCs w:val="24"/>
        </w:rPr>
        <w:t>;</w:t>
      </w:r>
    </w:p>
    <w:p w:rsidR="00EE4DEC" w:rsidRPr="004209EE" w:rsidRDefault="00EE4DEC" w:rsidP="004209EE">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stabilirea</w:t>
      </w:r>
      <w:r w:rsidR="00FC3B78" w:rsidRPr="001739A0">
        <w:rPr>
          <w:rFonts w:ascii="Times New Roman" w:hAnsi="Times New Roman" w:cs="Times New Roman"/>
          <w:sz w:val="24"/>
          <w:szCs w:val="24"/>
        </w:rPr>
        <w:t xml:space="preserve"> </w:t>
      </w:r>
      <w:r w:rsidRPr="001739A0">
        <w:rPr>
          <w:rFonts w:ascii="Times New Roman" w:hAnsi="Times New Roman" w:cs="Times New Roman"/>
          <w:sz w:val="24"/>
          <w:szCs w:val="24"/>
        </w:rPr>
        <w:t>solu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iei tehnice de </w:t>
      </w:r>
      <w:r w:rsidR="006555FC" w:rsidRPr="001739A0">
        <w:rPr>
          <w:rFonts w:ascii="Times New Roman" w:hAnsi="Times New Roman" w:cs="Times New Roman"/>
          <w:sz w:val="24"/>
          <w:szCs w:val="24"/>
        </w:rPr>
        <w:t>racordare</w:t>
      </w:r>
      <w:r w:rsidR="0074471D" w:rsidRPr="001739A0">
        <w:rPr>
          <w:rFonts w:ascii="Times New Roman" w:hAnsi="Times New Roman" w:cs="Times New Roman"/>
          <w:sz w:val="24"/>
          <w:szCs w:val="24"/>
        </w:rPr>
        <w:t xml:space="preserve"> la SD</w:t>
      </w:r>
      <w:r w:rsidRPr="001739A0">
        <w:rPr>
          <w:rFonts w:ascii="Times New Roman" w:hAnsi="Times New Roman" w:cs="Times New Roman"/>
          <w:sz w:val="24"/>
          <w:szCs w:val="24"/>
        </w:rPr>
        <w:t>;</w:t>
      </w:r>
    </w:p>
    <w:p w:rsidR="002305FE" w:rsidRPr="001739A0" w:rsidRDefault="002305FE" w:rsidP="002D522D">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emiterea</w:t>
      </w:r>
      <w:r w:rsidR="003837D3">
        <w:rPr>
          <w:rFonts w:ascii="Times New Roman" w:hAnsi="Times New Roman" w:cs="Times New Roman"/>
          <w:sz w:val="24"/>
          <w:szCs w:val="24"/>
        </w:rPr>
        <w:t xml:space="preserve"> și transmiterea</w:t>
      </w:r>
      <w:r w:rsidR="00C60D1B">
        <w:rPr>
          <w:rFonts w:ascii="Times New Roman" w:hAnsi="Times New Roman" w:cs="Times New Roman"/>
          <w:sz w:val="24"/>
          <w:szCs w:val="24"/>
        </w:rPr>
        <w:t xml:space="preserve"> de către OSD a</w:t>
      </w:r>
      <w:r w:rsidRPr="001739A0">
        <w:rPr>
          <w:rFonts w:ascii="Times New Roman" w:hAnsi="Times New Roman" w:cs="Times New Roman"/>
          <w:sz w:val="24"/>
          <w:szCs w:val="24"/>
        </w:rPr>
        <w:t xml:space="preserve"> </w:t>
      </w:r>
      <w:r w:rsidR="006555FC" w:rsidRPr="001739A0">
        <w:rPr>
          <w:rFonts w:ascii="Times New Roman" w:hAnsi="Times New Roman" w:cs="Times New Roman"/>
          <w:sz w:val="24"/>
          <w:szCs w:val="24"/>
        </w:rPr>
        <w:t>ATR</w:t>
      </w:r>
      <w:r w:rsidR="004064E1">
        <w:rPr>
          <w:rFonts w:ascii="Times New Roman" w:hAnsi="Times New Roman" w:cs="Times New Roman"/>
          <w:sz w:val="24"/>
          <w:szCs w:val="24"/>
        </w:rPr>
        <w:t>/</w:t>
      </w:r>
      <w:r w:rsidR="00D36C6B">
        <w:rPr>
          <w:rFonts w:ascii="Times New Roman" w:hAnsi="Times New Roman" w:cs="Times New Roman"/>
          <w:sz w:val="24"/>
          <w:szCs w:val="24"/>
        </w:rPr>
        <w:t>ATP</w:t>
      </w:r>
      <w:r w:rsidR="00D43371">
        <w:rPr>
          <w:rFonts w:ascii="Times New Roman" w:hAnsi="Times New Roman" w:cs="Times New Roman"/>
          <w:sz w:val="24"/>
          <w:szCs w:val="24"/>
        </w:rPr>
        <w:t xml:space="preserve"> însoțit</w:t>
      </w:r>
      <w:r w:rsidR="00C70E9A">
        <w:rPr>
          <w:rFonts w:ascii="Times New Roman" w:hAnsi="Times New Roman" w:cs="Times New Roman"/>
          <w:sz w:val="24"/>
          <w:szCs w:val="24"/>
        </w:rPr>
        <w:t>, după caz</w:t>
      </w:r>
      <w:r w:rsidR="00045FFB">
        <w:rPr>
          <w:rFonts w:ascii="Times New Roman" w:hAnsi="Times New Roman" w:cs="Times New Roman"/>
          <w:sz w:val="24"/>
          <w:szCs w:val="24"/>
        </w:rPr>
        <w:t>,</w:t>
      </w:r>
      <w:r w:rsidR="00D43371">
        <w:rPr>
          <w:rFonts w:ascii="Times New Roman" w:hAnsi="Times New Roman" w:cs="Times New Roman"/>
          <w:sz w:val="24"/>
          <w:szCs w:val="24"/>
        </w:rPr>
        <w:t xml:space="preserve"> de </w:t>
      </w:r>
      <w:r w:rsidR="00C70E9A" w:rsidRPr="001739A0">
        <w:rPr>
          <w:rFonts w:ascii="Times New Roman" w:hAnsi="Times New Roman" w:cs="Times New Roman"/>
          <w:sz w:val="24"/>
          <w:szCs w:val="24"/>
        </w:rPr>
        <w:t>schița cu soluția tehnică de racordare</w:t>
      </w:r>
      <w:r w:rsidR="00C70E9A">
        <w:rPr>
          <w:rFonts w:ascii="Times New Roman" w:hAnsi="Times New Roman" w:cs="Times New Roman"/>
          <w:sz w:val="24"/>
          <w:szCs w:val="24"/>
        </w:rPr>
        <w:t xml:space="preserve"> la SD și </w:t>
      </w:r>
      <w:r w:rsidR="004064E1">
        <w:rPr>
          <w:rFonts w:ascii="Times New Roman" w:hAnsi="Times New Roman" w:cs="Times New Roman"/>
          <w:sz w:val="24"/>
          <w:szCs w:val="24"/>
        </w:rPr>
        <w:t>oferta de contract de racordare;</w:t>
      </w:r>
      <w:r w:rsidR="006957C0" w:rsidRPr="001739A0">
        <w:rPr>
          <w:rFonts w:ascii="Times New Roman" w:hAnsi="Times New Roman" w:cs="Times New Roman"/>
          <w:sz w:val="24"/>
          <w:szCs w:val="24"/>
        </w:rPr>
        <w:t xml:space="preserve"> </w:t>
      </w:r>
    </w:p>
    <w:p w:rsidR="004064E1" w:rsidRDefault="004064E1" w:rsidP="002D522D">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emiterea</w:t>
      </w:r>
      <w:r>
        <w:rPr>
          <w:rFonts w:ascii="Times New Roman" w:hAnsi="Times New Roman" w:cs="Times New Roman"/>
          <w:sz w:val="24"/>
          <w:szCs w:val="24"/>
        </w:rPr>
        <w:t xml:space="preserve"> și transmiterea de către OSD </w:t>
      </w:r>
      <w:r w:rsidRPr="001739A0">
        <w:rPr>
          <w:rFonts w:ascii="Times New Roman" w:hAnsi="Times New Roman" w:cs="Times New Roman"/>
          <w:sz w:val="24"/>
          <w:szCs w:val="24"/>
        </w:rPr>
        <w:t>a refuzului de racordare la SD în conformitate cu prevederile art. 150 lit. a) și b) din Lege</w:t>
      </w:r>
      <w:r>
        <w:rPr>
          <w:rFonts w:ascii="Times New Roman" w:hAnsi="Times New Roman" w:cs="Times New Roman"/>
          <w:sz w:val="24"/>
          <w:szCs w:val="24"/>
        </w:rPr>
        <w:t>, însoțit de documentele aferente</w:t>
      </w:r>
      <w:r w:rsidRPr="001739A0">
        <w:rPr>
          <w:rFonts w:ascii="Times New Roman" w:hAnsi="Times New Roman" w:cs="Times New Roman"/>
          <w:sz w:val="24"/>
          <w:szCs w:val="24"/>
        </w:rPr>
        <w:t>;</w:t>
      </w:r>
    </w:p>
    <w:p w:rsidR="005A015B" w:rsidRPr="001739A0" w:rsidRDefault="00D93878" w:rsidP="002D522D">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încheierea contractului de racordare </w:t>
      </w:r>
      <w:r w:rsidR="006E5DF7">
        <w:rPr>
          <w:rFonts w:ascii="Times New Roman" w:hAnsi="Times New Roman" w:cs="Times New Roman"/>
          <w:sz w:val="24"/>
          <w:szCs w:val="24"/>
        </w:rPr>
        <w:t>între solicitant și</w:t>
      </w:r>
      <w:r w:rsidR="006E5DF7" w:rsidRPr="001739A0">
        <w:rPr>
          <w:rFonts w:ascii="Times New Roman" w:hAnsi="Times New Roman" w:cs="Times New Roman"/>
          <w:sz w:val="24"/>
          <w:szCs w:val="24"/>
        </w:rPr>
        <w:t xml:space="preserve"> OSD</w:t>
      </w:r>
      <w:r w:rsidR="002154AC">
        <w:rPr>
          <w:rFonts w:ascii="Times New Roman" w:hAnsi="Times New Roman" w:cs="Times New Roman"/>
          <w:sz w:val="24"/>
          <w:szCs w:val="24"/>
        </w:rPr>
        <w:t xml:space="preserve"> </w:t>
      </w:r>
      <w:r w:rsidR="002154AC" w:rsidRPr="00DD5264">
        <w:rPr>
          <w:rFonts w:ascii="Times New Roman" w:hAnsi="Times New Roman" w:cs="Times New Roman"/>
          <w:sz w:val="24"/>
          <w:szCs w:val="24"/>
        </w:rPr>
        <w:t xml:space="preserve">și, după caz, încheierea </w:t>
      </w:r>
      <w:r w:rsidR="002154AC" w:rsidRPr="00DD5264">
        <w:rPr>
          <w:rFonts w:ascii="Times New Roman" w:eastAsia="Calibri" w:hAnsi="Times New Roman" w:cs="Times New Roman"/>
          <w:sz w:val="24"/>
          <w:szCs w:val="24"/>
        </w:rPr>
        <w:t xml:space="preserve">contractului privind participarea în cotă-parte la finanțarea lucrării privind realizarea extinderii și/sau redimensionării conductei de distribuție a gazelor naturale necesară racordării la SD, </w:t>
      </w:r>
      <w:r w:rsidR="002154AC" w:rsidRPr="00DD5264">
        <w:rPr>
          <w:rFonts w:ascii="Times New Roman" w:hAnsi="Times New Roman" w:cs="Times New Roman"/>
          <w:sz w:val="24"/>
          <w:szCs w:val="24"/>
        </w:rPr>
        <w:t>între solicitant și OSD</w:t>
      </w:r>
      <w:r w:rsidR="00BA1A56" w:rsidRPr="001739A0">
        <w:rPr>
          <w:rFonts w:ascii="Times New Roman" w:hAnsi="Times New Roman" w:cs="Times New Roman"/>
          <w:sz w:val="24"/>
          <w:szCs w:val="24"/>
        </w:rPr>
        <w:t xml:space="preserve">; </w:t>
      </w:r>
    </w:p>
    <w:p w:rsidR="005A015B" w:rsidRDefault="00BA1A56" w:rsidP="002D522D">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achitarea </w:t>
      </w:r>
      <w:r w:rsidR="00FE7BA2">
        <w:rPr>
          <w:rFonts w:ascii="Times New Roman" w:hAnsi="Times New Roman" w:cs="Times New Roman"/>
          <w:sz w:val="24"/>
          <w:szCs w:val="24"/>
        </w:rPr>
        <w:t>de c</w:t>
      </w:r>
      <w:r w:rsidR="00AF14E1">
        <w:rPr>
          <w:rFonts w:ascii="Times New Roman" w:hAnsi="Times New Roman" w:cs="Times New Roman"/>
          <w:sz w:val="24"/>
          <w:szCs w:val="24"/>
        </w:rPr>
        <w:t>ă</w:t>
      </w:r>
      <w:r w:rsidR="00FE7BA2">
        <w:rPr>
          <w:rFonts w:ascii="Times New Roman" w:hAnsi="Times New Roman" w:cs="Times New Roman"/>
          <w:sz w:val="24"/>
          <w:szCs w:val="24"/>
        </w:rPr>
        <w:t xml:space="preserve">tre solicitant a </w:t>
      </w:r>
      <w:r w:rsidRPr="001739A0">
        <w:rPr>
          <w:rFonts w:ascii="Times New Roman" w:hAnsi="Times New Roman" w:cs="Times New Roman"/>
          <w:sz w:val="24"/>
          <w:szCs w:val="24"/>
        </w:rPr>
        <w:t>tarifului de racordare la OSD</w:t>
      </w:r>
      <w:r w:rsidR="00FE7BA2">
        <w:rPr>
          <w:rFonts w:ascii="Times New Roman" w:hAnsi="Times New Roman" w:cs="Times New Roman"/>
          <w:sz w:val="24"/>
          <w:szCs w:val="24"/>
        </w:rPr>
        <w:t xml:space="preserve"> </w:t>
      </w:r>
      <w:r w:rsidR="00136B8F">
        <w:rPr>
          <w:rFonts w:ascii="Times New Roman" w:hAnsi="Times New Roman" w:cs="Times New Roman"/>
          <w:sz w:val="24"/>
          <w:szCs w:val="24"/>
        </w:rPr>
        <w:t>ș</w:t>
      </w:r>
      <w:r w:rsidR="00FE7BA2">
        <w:rPr>
          <w:rFonts w:ascii="Times New Roman" w:hAnsi="Times New Roman" w:cs="Times New Roman"/>
          <w:sz w:val="24"/>
          <w:szCs w:val="24"/>
        </w:rPr>
        <w:t>i</w:t>
      </w:r>
      <w:r w:rsidR="00B04B90">
        <w:rPr>
          <w:rFonts w:ascii="Times New Roman" w:hAnsi="Times New Roman" w:cs="Times New Roman"/>
          <w:sz w:val="24"/>
          <w:szCs w:val="24"/>
        </w:rPr>
        <w:t>,</w:t>
      </w:r>
      <w:r w:rsidR="00FE7BA2">
        <w:rPr>
          <w:rFonts w:ascii="Times New Roman" w:hAnsi="Times New Roman" w:cs="Times New Roman"/>
          <w:sz w:val="24"/>
          <w:szCs w:val="24"/>
        </w:rPr>
        <w:t xml:space="preserve"> dup</w:t>
      </w:r>
      <w:r w:rsidR="00136B8F">
        <w:rPr>
          <w:rFonts w:ascii="Times New Roman" w:hAnsi="Times New Roman" w:cs="Times New Roman"/>
          <w:sz w:val="24"/>
          <w:szCs w:val="24"/>
        </w:rPr>
        <w:t>ă</w:t>
      </w:r>
      <w:r w:rsidR="00FE7BA2">
        <w:rPr>
          <w:rFonts w:ascii="Times New Roman" w:hAnsi="Times New Roman" w:cs="Times New Roman"/>
          <w:sz w:val="24"/>
          <w:szCs w:val="24"/>
        </w:rPr>
        <w:t xml:space="preserve"> caz, a cotei-p</w:t>
      </w:r>
      <w:r w:rsidR="00136B8F">
        <w:rPr>
          <w:rFonts w:ascii="Times New Roman" w:hAnsi="Times New Roman" w:cs="Times New Roman"/>
          <w:sz w:val="24"/>
          <w:szCs w:val="24"/>
        </w:rPr>
        <w:t>ărț</w:t>
      </w:r>
      <w:r w:rsidR="00FE7BA2">
        <w:rPr>
          <w:rFonts w:ascii="Times New Roman" w:hAnsi="Times New Roman" w:cs="Times New Roman"/>
          <w:sz w:val="24"/>
          <w:szCs w:val="24"/>
        </w:rPr>
        <w:t>i</w:t>
      </w:r>
      <w:r w:rsidR="00656409" w:rsidRPr="001739A0">
        <w:rPr>
          <w:rFonts w:ascii="Times New Roman" w:hAnsi="Times New Roman" w:cs="Times New Roman"/>
          <w:sz w:val="24"/>
          <w:szCs w:val="24"/>
        </w:rPr>
        <w:t xml:space="preserve"> </w:t>
      </w:r>
      <w:r w:rsidR="002F4E64">
        <w:rPr>
          <w:rFonts w:ascii="Times New Roman" w:eastAsia="Calibri" w:hAnsi="Times New Roman" w:cs="Times New Roman"/>
          <w:sz w:val="24"/>
          <w:szCs w:val="24"/>
        </w:rPr>
        <w:t>din</w:t>
      </w:r>
      <w:r w:rsidR="002F4E64" w:rsidRPr="00DD5264">
        <w:rPr>
          <w:rFonts w:ascii="Times New Roman" w:eastAsia="Calibri" w:hAnsi="Times New Roman" w:cs="Times New Roman"/>
          <w:sz w:val="24"/>
          <w:szCs w:val="24"/>
        </w:rPr>
        <w:t xml:space="preserve"> </w:t>
      </w:r>
      <w:r w:rsidR="00FE7BA2" w:rsidRPr="00DD5264">
        <w:rPr>
          <w:rFonts w:ascii="Times New Roman" w:eastAsia="Calibri" w:hAnsi="Times New Roman" w:cs="Times New Roman"/>
          <w:sz w:val="24"/>
          <w:szCs w:val="24"/>
        </w:rPr>
        <w:t>finanțarea lucrării privind realizarea extinderii și/sau redimensionării conductei de distribuție a gazelor naturale necesară racordării la SD</w:t>
      </w:r>
      <w:r w:rsidR="00B32471">
        <w:rPr>
          <w:rFonts w:ascii="Times New Roman" w:eastAsia="Calibri" w:hAnsi="Times New Roman" w:cs="Times New Roman"/>
          <w:sz w:val="24"/>
          <w:szCs w:val="24"/>
        </w:rPr>
        <w:t xml:space="preserve"> care îi revine solicitantului</w:t>
      </w:r>
      <w:r w:rsidR="00FE7BA2" w:rsidRPr="001739A0">
        <w:rPr>
          <w:rFonts w:ascii="Times New Roman" w:hAnsi="Times New Roman" w:cs="Times New Roman"/>
          <w:sz w:val="24"/>
          <w:szCs w:val="24"/>
        </w:rPr>
        <w:t xml:space="preserve"> </w:t>
      </w:r>
      <w:r w:rsidR="00656409" w:rsidRPr="001739A0">
        <w:rPr>
          <w:rFonts w:ascii="Times New Roman" w:hAnsi="Times New Roman" w:cs="Times New Roman"/>
          <w:sz w:val="24"/>
          <w:szCs w:val="24"/>
        </w:rPr>
        <w:t xml:space="preserve">sau emiterea </w:t>
      </w:r>
      <w:r w:rsidR="00136B8F">
        <w:rPr>
          <w:rFonts w:ascii="Times New Roman" w:hAnsi="Times New Roman" w:cs="Times New Roman"/>
          <w:sz w:val="24"/>
          <w:szCs w:val="24"/>
        </w:rPr>
        <w:t>de că</w:t>
      </w:r>
      <w:r w:rsidR="00FE7BA2">
        <w:rPr>
          <w:rFonts w:ascii="Times New Roman" w:hAnsi="Times New Roman" w:cs="Times New Roman"/>
          <w:sz w:val="24"/>
          <w:szCs w:val="24"/>
        </w:rPr>
        <w:t xml:space="preserve">tre OSD a </w:t>
      </w:r>
      <w:r w:rsidR="00656409" w:rsidRPr="001739A0">
        <w:rPr>
          <w:rFonts w:ascii="Times New Roman" w:hAnsi="Times New Roman" w:cs="Times New Roman"/>
          <w:sz w:val="24"/>
          <w:szCs w:val="24"/>
        </w:rPr>
        <w:t>refuzului de racordare</w:t>
      </w:r>
      <w:r w:rsidR="00552A1C" w:rsidRPr="001739A0">
        <w:rPr>
          <w:rFonts w:ascii="Times New Roman" w:hAnsi="Times New Roman" w:cs="Times New Roman"/>
          <w:sz w:val="24"/>
          <w:szCs w:val="24"/>
        </w:rPr>
        <w:t xml:space="preserve"> la SD</w:t>
      </w:r>
      <w:r w:rsidR="00656409" w:rsidRPr="001739A0">
        <w:rPr>
          <w:rFonts w:ascii="Times New Roman" w:hAnsi="Times New Roman" w:cs="Times New Roman"/>
          <w:sz w:val="24"/>
          <w:szCs w:val="24"/>
        </w:rPr>
        <w:t xml:space="preserve"> </w:t>
      </w:r>
      <w:r w:rsidR="00FC7AA0" w:rsidRPr="001739A0">
        <w:rPr>
          <w:rFonts w:ascii="Times New Roman" w:hAnsi="Times New Roman" w:cs="Times New Roman"/>
          <w:sz w:val="24"/>
          <w:szCs w:val="24"/>
        </w:rPr>
        <w:t>în conformitate cu prevederile art. 150 lit. c) din Lege</w:t>
      </w:r>
      <w:r w:rsidR="005A015B" w:rsidRPr="001739A0">
        <w:rPr>
          <w:rFonts w:ascii="Times New Roman" w:hAnsi="Times New Roman" w:cs="Times New Roman"/>
          <w:sz w:val="24"/>
          <w:szCs w:val="24"/>
        </w:rPr>
        <w:t>;</w:t>
      </w:r>
    </w:p>
    <w:p w:rsidR="00F24ABC" w:rsidRPr="00031296" w:rsidRDefault="00F24ABC" w:rsidP="00031296">
      <w:pPr>
        <w:pStyle w:val="ListParagraph"/>
        <w:numPr>
          <w:ilvl w:val="0"/>
          <w:numId w:val="31"/>
        </w:numPr>
        <w:spacing w:line="360" w:lineRule="auto"/>
        <w:ind w:left="0" w:firstLine="0"/>
        <w:jc w:val="both"/>
        <w:rPr>
          <w:rFonts w:ascii="Times New Roman" w:hAnsi="Times New Roman" w:cs="Times New Roman"/>
          <w:sz w:val="24"/>
          <w:szCs w:val="24"/>
        </w:rPr>
      </w:pPr>
      <w:r w:rsidRPr="00DD5264">
        <w:rPr>
          <w:rFonts w:ascii="Times New Roman" w:hAnsi="Times New Roman" w:cs="Times New Roman"/>
          <w:sz w:val="24"/>
          <w:szCs w:val="24"/>
        </w:rPr>
        <w:t>încheierea contractului de prestări servicii între solicitant și operatorii economici autorizați ANRE</w:t>
      </w:r>
      <w:r w:rsidR="00031296">
        <w:rPr>
          <w:rFonts w:ascii="Times New Roman" w:hAnsi="Times New Roman" w:cs="Times New Roman"/>
          <w:sz w:val="24"/>
          <w:szCs w:val="24"/>
        </w:rPr>
        <w:t>, respectiv</w:t>
      </w:r>
      <w:r w:rsidR="00F01121">
        <w:rPr>
          <w:rFonts w:ascii="Times New Roman" w:hAnsi="Times New Roman" w:cs="Times New Roman"/>
          <w:sz w:val="24"/>
          <w:szCs w:val="24"/>
        </w:rPr>
        <w:t xml:space="preserve"> verificatori </w:t>
      </w:r>
      <w:r w:rsidR="00031296">
        <w:rPr>
          <w:rFonts w:ascii="Times New Roman" w:hAnsi="Times New Roman" w:cs="Times New Roman"/>
          <w:sz w:val="24"/>
          <w:szCs w:val="24"/>
        </w:rPr>
        <w:t xml:space="preserve">de proiecte </w:t>
      </w:r>
      <w:r w:rsidR="00F01121">
        <w:rPr>
          <w:rFonts w:ascii="Times New Roman" w:hAnsi="Times New Roman" w:cs="Times New Roman"/>
          <w:sz w:val="24"/>
          <w:szCs w:val="24"/>
        </w:rPr>
        <w:t>atesta</w:t>
      </w:r>
      <w:r w:rsidR="009B5E46">
        <w:rPr>
          <w:rFonts w:ascii="Times New Roman" w:hAnsi="Times New Roman" w:cs="Times New Roman"/>
          <w:sz w:val="24"/>
          <w:szCs w:val="24"/>
        </w:rPr>
        <w:t>ț</w:t>
      </w:r>
      <w:r w:rsidR="00F01121">
        <w:rPr>
          <w:rFonts w:ascii="Times New Roman" w:hAnsi="Times New Roman" w:cs="Times New Roman"/>
          <w:sz w:val="24"/>
          <w:szCs w:val="24"/>
        </w:rPr>
        <w:t>i ANRE</w:t>
      </w:r>
      <w:r w:rsidRPr="00DD5264">
        <w:rPr>
          <w:rFonts w:ascii="Times New Roman" w:hAnsi="Times New Roman" w:cs="Times New Roman"/>
          <w:sz w:val="24"/>
          <w:szCs w:val="24"/>
        </w:rPr>
        <w:t xml:space="preserve">, selectați de acesta, pentru etapele prevăzute la lit. </w:t>
      </w:r>
      <w:r w:rsidR="00F01121">
        <w:rPr>
          <w:rFonts w:ascii="Times New Roman" w:hAnsi="Times New Roman" w:cs="Times New Roman"/>
          <w:sz w:val="24"/>
          <w:szCs w:val="24"/>
        </w:rPr>
        <w:t>i</w:t>
      </w:r>
      <w:r w:rsidRPr="00DD5264">
        <w:rPr>
          <w:rFonts w:ascii="Times New Roman" w:hAnsi="Times New Roman" w:cs="Times New Roman"/>
          <w:sz w:val="24"/>
          <w:szCs w:val="24"/>
        </w:rPr>
        <w:t>)</w:t>
      </w:r>
      <w:r w:rsidR="00F01121">
        <w:rPr>
          <w:rFonts w:ascii="Times New Roman" w:hAnsi="Times New Roman" w:cs="Times New Roman"/>
          <w:sz w:val="24"/>
          <w:szCs w:val="24"/>
        </w:rPr>
        <w:t>, j)</w:t>
      </w:r>
      <w:r>
        <w:rPr>
          <w:rFonts w:ascii="Times New Roman" w:hAnsi="Times New Roman" w:cs="Times New Roman"/>
          <w:sz w:val="24"/>
          <w:szCs w:val="24"/>
        </w:rPr>
        <w:t xml:space="preserve"> ș</w:t>
      </w:r>
      <w:r w:rsidRPr="00DD5264">
        <w:rPr>
          <w:rFonts w:ascii="Times New Roman" w:hAnsi="Times New Roman" w:cs="Times New Roman"/>
          <w:sz w:val="24"/>
          <w:szCs w:val="24"/>
        </w:rPr>
        <w:t xml:space="preserve">i </w:t>
      </w:r>
      <w:r>
        <w:rPr>
          <w:rFonts w:ascii="Times New Roman" w:hAnsi="Times New Roman" w:cs="Times New Roman"/>
          <w:sz w:val="24"/>
          <w:szCs w:val="24"/>
        </w:rPr>
        <w:t>l</w:t>
      </w:r>
      <w:r w:rsidRPr="00DD5264">
        <w:rPr>
          <w:rFonts w:ascii="Times New Roman" w:hAnsi="Times New Roman" w:cs="Times New Roman"/>
          <w:sz w:val="24"/>
          <w:szCs w:val="24"/>
        </w:rPr>
        <w:t>);</w:t>
      </w:r>
    </w:p>
    <w:p w:rsidR="00B464DA" w:rsidRPr="001739A0" w:rsidRDefault="00B464DA" w:rsidP="002D522D">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ob</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inerea certificatului de urbanism, </w:t>
      </w:r>
      <w:r w:rsidR="002E76F4">
        <w:rPr>
          <w:rFonts w:ascii="Times New Roman" w:hAnsi="Times New Roman" w:cs="Times New Roman"/>
          <w:sz w:val="24"/>
          <w:szCs w:val="24"/>
        </w:rPr>
        <w:t xml:space="preserve">a </w:t>
      </w:r>
      <w:r w:rsidRPr="001739A0">
        <w:rPr>
          <w:rFonts w:ascii="Times New Roman" w:hAnsi="Times New Roman" w:cs="Times New Roman"/>
          <w:sz w:val="24"/>
          <w:szCs w:val="24"/>
        </w:rPr>
        <w:t xml:space="preserve">avizelor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 autoriza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iilor emise de organismele abilitate</w:t>
      </w:r>
      <w:r w:rsidR="00F24ABC">
        <w:rPr>
          <w:rFonts w:ascii="Times New Roman" w:hAnsi="Times New Roman" w:cs="Times New Roman"/>
          <w:sz w:val="24"/>
          <w:szCs w:val="24"/>
        </w:rPr>
        <w:t>,</w:t>
      </w:r>
      <w:r w:rsidRPr="001739A0">
        <w:rPr>
          <w:rFonts w:ascii="Times New Roman" w:hAnsi="Times New Roman" w:cs="Times New Roman"/>
          <w:sz w:val="24"/>
          <w:szCs w:val="24"/>
        </w:rPr>
        <w:t xml:space="preserve"> precum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 xml:space="preserve">i </w:t>
      </w:r>
      <w:r w:rsidR="002E76F4">
        <w:rPr>
          <w:rFonts w:ascii="Times New Roman" w:hAnsi="Times New Roman" w:cs="Times New Roman"/>
          <w:sz w:val="24"/>
          <w:szCs w:val="24"/>
        </w:rPr>
        <w:t xml:space="preserve">a </w:t>
      </w:r>
      <w:r w:rsidRPr="001739A0">
        <w:rPr>
          <w:rFonts w:ascii="Times New Roman" w:hAnsi="Times New Roman" w:cs="Times New Roman"/>
          <w:sz w:val="24"/>
          <w:szCs w:val="24"/>
        </w:rPr>
        <w:t>autoriza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w:t>
      </w:r>
      <w:r w:rsidR="002E76F4">
        <w:rPr>
          <w:rFonts w:ascii="Times New Roman" w:hAnsi="Times New Roman" w:cs="Times New Roman"/>
          <w:sz w:val="24"/>
          <w:szCs w:val="24"/>
        </w:rPr>
        <w:t>ei</w:t>
      </w:r>
      <w:r w:rsidRPr="001739A0">
        <w:rPr>
          <w:rFonts w:ascii="Times New Roman" w:hAnsi="Times New Roman" w:cs="Times New Roman"/>
          <w:sz w:val="24"/>
          <w:szCs w:val="24"/>
        </w:rPr>
        <w:t xml:space="preserve"> de construire a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iei de racordare</w:t>
      </w:r>
      <w:r w:rsidR="006B01B6" w:rsidRPr="001739A0">
        <w:rPr>
          <w:rFonts w:ascii="Times New Roman" w:hAnsi="Times New Roman" w:cs="Times New Roman"/>
          <w:sz w:val="24"/>
          <w:szCs w:val="24"/>
        </w:rPr>
        <w:t xml:space="preserve"> de</w:t>
      </w:r>
      <w:r w:rsidR="00460D73" w:rsidRPr="001739A0">
        <w:rPr>
          <w:rFonts w:ascii="Times New Roman" w:hAnsi="Times New Roman" w:cs="Times New Roman"/>
          <w:sz w:val="24"/>
          <w:szCs w:val="24"/>
        </w:rPr>
        <w:t xml:space="preserve"> </w:t>
      </w:r>
      <w:r w:rsidR="00556B9D" w:rsidRPr="001739A0">
        <w:rPr>
          <w:rFonts w:ascii="Times New Roman" w:hAnsi="Times New Roman" w:cs="Times New Roman"/>
          <w:sz w:val="24"/>
          <w:szCs w:val="24"/>
        </w:rPr>
        <w:t xml:space="preserve">către </w:t>
      </w:r>
      <w:r w:rsidR="001F542D">
        <w:rPr>
          <w:rFonts w:ascii="Times New Roman" w:hAnsi="Times New Roman" w:cs="Times New Roman"/>
          <w:sz w:val="24"/>
          <w:szCs w:val="24"/>
        </w:rPr>
        <w:t>OSD s</w:t>
      </w:r>
      <w:r w:rsidR="009B5E46">
        <w:rPr>
          <w:rFonts w:ascii="Times New Roman" w:hAnsi="Times New Roman" w:cs="Times New Roman"/>
          <w:sz w:val="24"/>
          <w:szCs w:val="24"/>
        </w:rPr>
        <w:t>au de că</w:t>
      </w:r>
      <w:r w:rsidR="001F542D">
        <w:rPr>
          <w:rFonts w:ascii="Times New Roman" w:hAnsi="Times New Roman" w:cs="Times New Roman"/>
          <w:sz w:val="24"/>
          <w:szCs w:val="24"/>
        </w:rPr>
        <w:t xml:space="preserve">tre </w:t>
      </w:r>
      <w:r w:rsidR="00460D73" w:rsidRPr="001739A0">
        <w:rPr>
          <w:rFonts w:ascii="Times New Roman" w:hAnsi="Times New Roman" w:cs="Times New Roman"/>
          <w:sz w:val="24"/>
          <w:szCs w:val="24"/>
        </w:rPr>
        <w:t>solicitant</w:t>
      </w:r>
      <w:r w:rsidR="00F24ABC">
        <w:rPr>
          <w:rFonts w:ascii="Times New Roman" w:hAnsi="Times New Roman" w:cs="Times New Roman"/>
          <w:sz w:val="24"/>
          <w:szCs w:val="24"/>
        </w:rPr>
        <w:t xml:space="preserve"> dac</w:t>
      </w:r>
      <w:r w:rsidR="009B5E46">
        <w:rPr>
          <w:rFonts w:ascii="Times New Roman" w:hAnsi="Times New Roman" w:cs="Times New Roman"/>
          <w:sz w:val="24"/>
          <w:szCs w:val="24"/>
        </w:rPr>
        <w:t>ă î</w:t>
      </w:r>
      <w:r w:rsidR="00F24ABC">
        <w:rPr>
          <w:rFonts w:ascii="Times New Roman" w:hAnsi="Times New Roman" w:cs="Times New Roman"/>
          <w:sz w:val="24"/>
          <w:szCs w:val="24"/>
        </w:rPr>
        <w:t>n contractul de racordare se prevede astfel</w:t>
      </w:r>
      <w:r w:rsidR="00460D73" w:rsidRPr="001739A0">
        <w:rPr>
          <w:rFonts w:ascii="Times New Roman" w:hAnsi="Times New Roman" w:cs="Times New Roman"/>
          <w:sz w:val="24"/>
          <w:szCs w:val="24"/>
        </w:rPr>
        <w:t>;</w:t>
      </w:r>
      <w:r w:rsidR="006B01B6" w:rsidRPr="001739A0">
        <w:rPr>
          <w:rFonts w:ascii="Times New Roman" w:hAnsi="Times New Roman" w:cs="Times New Roman"/>
          <w:sz w:val="24"/>
          <w:szCs w:val="24"/>
        </w:rPr>
        <w:t xml:space="preserve"> </w:t>
      </w:r>
    </w:p>
    <w:p w:rsidR="00E62882" w:rsidRDefault="005A015B" w:rsidP="002D522D">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proiectarea</w:t>
      </w:r>
      <w:r w:rsidR="00E62882" w:rsidRPr="001739A0">
        <w:rPr>
          <w:rFonts w:ascii="Times New Roman" w:hAnsi="Times New Roman" w:cs="Times New Roman"/>
          <w:sz w:val="24"/>
          <w:szCs w:val="24"/>
        </w:rPr>
        <w:t xml:space="preserve"> instala</w:t>
      </w:r>
      <w:r w:rsidR="002E6B1C" w:rsidRPr="001739A0">
        <w:rPr>
          <w:rFonts w:ascii="Times New Roman" w:hAnsi="Times New Roman" w:cs="Times New Roman"/>
          <w:sz w:val="24"/>
          <w:szCs w:val="24"/>
        </w:rPr>
        <w:t>ț</w:t>
      </w:r>
      <w:r w:rsidR="00E62882" w:rsidRPr="001739A0">
        <w:rPr>
          <w:rFonts w:ascii="Times New Roman" w:hAnsi="Times New Roman" w:cs="Times New Roman"/>
          <w:sz w:val="24"/>
          <w:szCs w:val="24"/>
        </w:rPr>
        <w:t xml:space="preserve">iei de racordare </w:t>
      </w:r>
      <w:r w:rsidR="001C5C62" w:rsidRPr="001739A0">
        <w:rPr>
          <w:rFonts w:ascii="Times New Roman" w:hAnsi="Times New Roman" w:cs="Times New Roman"/>
          <w:sz w:val="24"/>
          <w:szCs w:val="24"/>
        </w:rPr>
        <w:t>de către solicitant</w:t>
      </w:r>
      <w:r w:rsidR="001C5C62">
        <w:rPr>
          <w:rFonts w:ascii="Times New Roman" w:hAnsi="Times New Roman" w:cs="Times New Roman"/>
          <w:sz w:val="24"/>
          <w:szCs w:val="24"/>
        </w:rPr>
        <w:t>,</w:t>
      </w:r>
      <w:r w:rsidR="001C5C62" w:rsidRPr="001739A0">
        <w:rPr>
          <w:rFonts w:ascii="Times New Roman" w:hAnsi="Times New Roman" w:cs="Times New Roman"/>
          <w:sz w:val="24"/>
          <w:szCs w:val="24"/>
        </w:rPr>
        <w:t xml:space="preserve"> </w:t>
      </w:r>
      <w:r w:rsidR="00FC7AA0" w:rsidRPr="001739A0">
        <w:rPr>
          <w:rFonts w:ascii="Times New Roman" w:hAnsi="Times New Roman" w:cs="Times New Roman"/>
          <w:sz w:val="24"/>
          <w:szCs w:val="24"/>
        </w:rPr>
        <w:t>prin intermediul operatorilor economici autoriza</w:t>
      </w:r>
      <w:r w:rsidR="002E6B1C" w:rsidRPr="001739A0">
        <w:rPr>
          <w:rFonts w:ascii="Times New Roman" w:hAnsi="Times New Roman" w:cs="Times New Roman"/>
          <w:sz w:val="24"/>
          <w:szCs w:val="24"/>
        </w:rPr>
        <w:t>ț</w:t>
      </w:r>
      <w:r w:rsidR="00FC7AA0" w:rsidRPr="001739A0">
        <w:rPr>
          <w:rFonts w:ascii="Times New Roman" w:hAnsi="Times New Roman" w:cs="Times New Roman"/>
          <w:sz w:val="24"/>
          <w:szCs w:val="24"/>
        </w:rPr>
        <w:t>i ANRE</w:t>
      </w:r>
      <w:r w:rsidR="00556B9D" w:rsidRPr="001739A0">
        <w:rPr>
          <w:rFonts w:ascii="Times New Roman" w:hAnsi="Times New Roman" w:cs="Times New Roman"/>
          <w:sz w:val="24"/>
          <w:szCs w:val="24"/>
        </w:rPr>
        <w:t>;</w:t>
      </w:r>
    </w:p>
    <w:p w:rsidR="002E76F4" w:rsidRDefault="002E76F4" w:rsidP="002D522D">
      <w:pPr>
        <w:pStyle w:val="ListParagraph"/>
        <w:numPr>
          <w:ilvl w:val="0"/>
          <w:numId w:val="31"/>
        </w:numPr>
        <w:spacing w:line="360" w:lineRule="auto"/>
        <w:ind w:left="0" w:firstLine="0"/>
        <w:jc w:val="both"/>
        <w:rPr>
          <w:rFonts w:ascii="Times New Roman" w:hAnsi="Times New Roman" w:cs="Times New Roman"/>
          <w:sz w:val="24"/>
          <w:szCs w:val="24"/>
        </w:rPr>
      </w:pPr>
      <w:r w:rsidRPr="00E75424">
        <w:rPr>
          <w:rFonts w:ascii="Times New Roman" w:hAnsi="Times New Roman" w:cs="Times New Roman"/>
          <w:sz w:val="24"/>
          <w:szCs w:val="24"/>
        </w:rPr>
        <w:t>verific</w:t>
      </w:r>
      <w:r w:rsidR="001C5C62">
        <w:rPr>
          <w:rFonts w:ascii="Times New Roman" w:hAnsi="Times New Roman" w:cs="Times New Roman"/>
          <w:sz w:val="24"/>
          <w:szCs w:val="24"/>
        </w:rPr>
        <w:t>area</w:t>
      </w:r>
      <w:r w:rsidRPr="00E75424">
        <w:rPr>
          <w:rFonts w:ascii="Times New Roman" w:hAnsi="Times New Roman" w:cs="Times New Roman"/>
          <w:sz w:val="24"/>
          <w:szCs w:val="24"/>
        </w:rPr>
        <w:t xml:space="preserve"> documentați</w:t>
      </w:r>
      <w:r w:rsidR="001C5C62">
        <w:rPr>
          <w:rFonts w:ascii="Times New Roman" w:hAnsi="Times New Roman" w:cs="Times New Roman"/>
          <w:sz w:val="24"/>
          <w:szCs w:val="24"/>
        </w:rPr>
        <w:t>e</w:t>
      </w:r>
      <w:r w:rsidRPr="00E75424">
        <w:rPr>
          <w:rFonts w:ascii="Times New Roman" w:hAnsi="Times New Roman" w:cs="Times New Roman"/>
          <w:sz w:val="24"/>
          <w:szCs w:val="24"/>
        </w:rPr>
        <w:t>i tehnice/proiect</w:t>
      </w:r>
      <w:r w:rsidR="001C5C62">
        <w:rPr>
          <w:rFonts w:ascii="Times New Roman" w:hAnsi="Times New Roman" w:cs="Times New Roman"/>
          <w:sz w:val="24"/>
          <w:szCs w:val="24"/>
        </w:rPr>
        <w:t>ului</w:t>
      </w:r>
      <w:r w:rsidRPr="00E75424">
        <w:rPr>
          <w:rFonts w:ascii="Times New Roman" w:hAnsi="Times New Roman" w:cs="Times New Roman"/>
          <w:sz w:val="24"/>
          <w:szCs w:val="24"/>
        </w:rPr>
        <w:t xml:space="preserve"> tehnic</w:t>
      </w:r>
      <w:r w:rsidR="001C5C62" w:rsidRPr="001C5C62">
        <w:rPr>
          <w:rFonts w:ascii="Times New Roman" w:hAnsi="Times New Roman" w:cs="Times New Roman"/>
          <w:sz w:val="24"/>
          <w:szCs w:val="24"/>
        </w:rPr>
        <w:t xml:space="preserve"> </w:t>
      </w:r>
      <w:r w:rsidR="00BC7DE0">
        <w:rPr>
          <w:rFonts w:ascii="Times New Roman" w:hAnsi="Times New Roman" w:cs="Times New Roman"/>
          <w:sz w:val="24"/>
          <w:szCs w:val="24"/>
        </w:rPr>
        <w:t xml:space="preserve">aferentă/aferent instalației de racordare </w:t>
      </w:r>
      <w:r w:rsidR="001C5C62" w:rsidRPr="00E75424">
        <w:rPr>
          <w:rFonts w:ascii="Times New Roman" w:hAnsi="Times New Roman" w:cs="Times New Roman"/>
          <w:sz w:val="24"/>
          <w:szCs w:val="24"/>
        </w:rPr>
        <w:t>de către solicitant</w:t>
      </w:r>
      <w:r w:rsidRPr="00E75424">
        <w:rPr>
          <w:rFonts w:ascii="Times New Roman" w:hAnsi="Times New Roman" w:cs="Times New Roman"/>
          <w:sz w:val="24"/>
          <w:szCs w:val="24"/>
        </w:rPr>
        <w:t>, prin intermediul verificator</w:t>
      </w:r>
      <w:r w:rsidR="001C5C62">
        <w:rPr>
          <w:rFonts w:ascii="Times New Roman" w:hAnsi="Times New Roman" w:cs="Times New Roman"/>
          <w:sz w:val="24"/>
          <w:szCs w:val="24"/>
        </w:rPr>
        <w:t>ului</w:t>
      </w:r>
      <w:r w:rsidRPr="00E75424">
        <w:rPr>
          <w:rFonts w:ascii="Times New Roman" w:hAnsi="Times New Roman" w:cs="Times New Roman"/>
          <w:sz w:val="24"/>
          <w:szCs w:val="24"/>
        </w:rPr>
        <w:t xml:space="preserve"> de proiecte atesta</w:t>
      </w:r>
      <w:r w:rsidR="001C5C62">
        <w:rPr>
          <w:rFonts w:ascii="Times New Roman" w:hAnsi="Times New Roman" w:cs="Times New Roman"/>
          <w:sz w:val="24"/>
          <w:szCs w:val="24"/>
        </w:rPr>
        <w:t>t</w:t>
      </w:r>
      <w:r w:rsidRPr="00E75424">
        <w:rPr>
          <w:rFonts w:ascii="Times New Roman" w:hAnsi="Times New Roman" w:cs="Times New Roman"/>
          <w:sz w:val="24"/>
          <w:szCs w:val="24"/>
        </w:rPr>
        <w:t xml:space="preserve"> ANRE</w:t>
      </w:r>
      <w:r w:rsidR="00CF3BAF">
        <w:rPr>
          <w:rFonts w:ascii="Times New Roman" w:hAnsi="Times New Roman" w:cs="Times New Roman"/>
          <w:sz w:val="24"/>
          <w:szCs w:val="24"/>
        </w:rPr>
        <w:t>;</w:t>
      </w:r>
    </w:p>
    <w:p w:rsidR="00495F18" w:rsidRPr="001739A0" w:rsidRDefault="00B04B90" w:rsidP="002D522D">
      <w:pPr>
        <w:pStyle w:val="ListParagraph"/>
        <w:numPr>
          <w:ilvl w:val="0"/>
          <w:numId w:val="3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controlul de că</w:t>
      </w:r>
      <w:r w:rsidR="00E80CD2">
        <w:rPr>
          <w:rFonts w:ascii="Times New Roman" w:hAnsi="Times New Roman" w:cs="Times New Roman"/>
          <w:sz w:val="24"/>
          <w:szCs w:val="24"/>
        </w:rPr>
        <w:t>tre OSD a</w:t>
      </w:r>
      <w:r w:rsidR="00107B42">
        <w:rPr>
          <w:rFonts w:ascii="Times New Roman" w:hAnsi="Times New Roman" w:cs="Times New Roman"/>
          <w:sz w:val="24"/>
          <w:szCs w:val="24"/>
        </w:rPr>
        <w:t>l</w:t>
      </w:r>
      <w:r w:rsidR="00495F18">
        <w:rPr>
          <w:rFonts w:ascii="Times New Roman" w:hAnsi="Times New Roman" w:cs="Times New Roman"/>
          <w:sz w:val="24"/>
          <w:szCs w:val="24"/>
        </w:rPr>
        <w:t xml:space="preserve"> </w:t>
      </w:r>
      <w:r>
        <w:rPr>
          <w:rFonts w:ascii="Times New Roman" w:hAnsi="Times New Roman" w:cs="Times New Roman"/>
          <w:sz w:val="24"/>
          <w:szCs w:val="24"/>
        </w:rPr>
        <w:t>realiză</w:t>
      </w:r>
      <w:r w:rsidR="00495F18">
        <w:rPr>
          <w:rFonts w:ascii="Times New Roman" w:hAnsi="Times New Roman" w:cs="Times New Roman"/>
          <w:sz w:val="24"/>
          <w:szCs w:val="24"/>
        </w:rPr>
        <w:t>rii</w:t>
      </w:r>
      <w:r w:rsidR="00495F18" w:rsidRPr="001739A0">
        <w:rPr>
          <w:rFonts w:ascii="Times New Roman" w:hAnsi="Times New Roman" w:cs="Times New Roman"/>
          <w:sz w:val="24"/>
          <w:szCs w:val="24"/>
        </w:rPr>
        <w:t xml:space="preserve"> verificării documentați</w:t>
      </w:r>
      <w:r w:rsidR="00495F18">
        <w:rPr>
          <w:rFonts w:ascii="Times New Roman" w:hAnsi="Times New Roman" w:cs="Times New Roman"/>
          <w:sz w:val="24"/>
          <w:szCs w:val="24"/>
        </w:rPr>
        <w:t>e</w:t>
      </w:r>
      <w:r w:rsidR="00495F18" w:rsidRPr="001739A0">
        <w:rPr>
          <w:rFonts w:ascii="Times New Roman" w:hAnsi="Times New Roman" w:cs="Times New Roman"/>
          <w:sz w:val="24"/>
          <w:szCs w:val="24"/>
        </w:rPr>
        <w:t>i tehnice/proiect</w:t>
      </w:r>
      <w:r w:rsidR="00495F18">
        <w:rPr>
          <w:rFonts w:ascii="Times New Roman" w:hAnsi="Times New Roman" w:cs="Times New Roman"/>
          <w:sz w:val="24"/>
          <w:szCs w:val="24"/>
        </w:rPr>
        <w:t>ului</w:t>
      </w:r>
      <w:r w:rsidR="00495F18" w:rsidRPr="001739A0">
        <w:rPr>
          <w:rFonts w:ascii="Times New Roman" w:hAnsi="Times New Roman" w:cs="Times New Roman"/>
          <w:sz w:val="24"/>
          <w:szCs w:val="24"/>
        </w:rPr>
        <w:t xml:space="preserve"> tehnic</w:t>
      </w:r>
      <w:r w:rsidR="00495F18">
        <w:rPr>
          <w:rFonts w:ascii="Times New Roman" w:hAnsi="Times New Roman" w:cs="Times New Roman"/>
          <w:sz w:val="24"/>
          <w:szCs w:val="24"/>
        </w:rPr>
        <w:t xml:space="preserve"> de către </w:t>
      </w:r>
      <w:r w:rsidR="00E80CD2">
        <w:rPr>
          <w:rFonts w:ascii="Times New Roman" w:hAnsi="Times New Roman" w:cs="Times New Roman"/>
          <w:sz w:val="24"/>
          <w:szCs w:val="24"/>
        </w:rPr>
        <w:t>solicitant</w:t>
      </w:r>
      <w:r w:rsidR="00495F18" w:rsidRPr="001739A0">
        <w:rPr>
          <w:rFonts w:ascii="Times New Roman" w:hAnsi="Times New Roman" w:cs="Times New Roman"/>
          <w:sz w:val="24"/>
          <w:szCs w:val="24"/>
        </w:rPr>
        <w:t>, prin intermediul verificatorilor de proiecte atestați ANRE, conform prevederilor art. 160 alin. (1) și (3) din Lege</w:t>
      </w:r>
      <w:r w:rsidR="00F24ABC">
        <w:rPr>
          <w:rFonts w:ascii="Times New Roman" w:hAnsi="Times New Roman" w:cs="Times New Roman"/>
          <w:sz w:val="24"/>
          <w:szCs w:val="24"/>
        </w:rPr>
        <w:t xml:space="preserve">, </w:t>
      </w:r>
      <w:r w:rsidR="009B5E46">
        <w:rPr>
          <w:rFonts w:ascii="Times New Roman" w:hAnsi="Times New Roman" w:cs="Times New Roman"/>
          <w:sz w:val="24"/>
          <w:szCs w:val="24"/>
        </w:rPr>
        <w:t>și a</w:t>
      </w:r>
      <w:r w:rsidR="00107B42">
        <w:rPr>
          <w:rFonts w:ascii="Times New Roman" w:hAnsi="Times New Roman" w:cs="Times New Roman"/>
          <w:sz w:val="24"/>
          <w:szCs w:val="24"/>
        </w:rPr>
        <w:t>l</w:t>
      </w:r>
      <w:r w:rsidR="009B5E46">
        <w:rPr>
          <w:rFonts w:ascii="Times New Roman" w:hAnsi="Times New Roman" w:cs="Times New Roman"/>
          <w:sz w:val="24"/>
          <w:szCs w:val="24"/>
        </w:rPr>
        <w:t xml:space="preserve"> concordanț</w:t>
      </w:r>
      <w:r w:rsidR="00F24ABC">
        <w:rPr>
          <w:rFonts w:ascii="Times New Roman" w:hAnsi="Times New Roman" w:cs="Times New Roman"/>
          <w:sz w:val="24"/>
          <w:szCs w:val="24"/>
        </w:rPr>
        <w:t>ei proiectului cu solu</w:t>
      </w:r>
      <w:r w:rsidR="009B5E46">
        <w:rPr>
          <w:rFonts w:ascii="Times New Roman" w:hAnsi="Times New Roman" w:cs="Times New Roman"/>
          <w:sz w:val="24"/>
          <w:szCs w:val="24"/>
        </w:rPr>
        <w:t>ț</w:t>
      </w:r>
      <w:r w:rsidR="00F24ABC">
        <w:rPr>
          <w:rFonts w:ascii="Times New Roman" w:hAnsi="Times New Roman" w:cs="Times New Roman"/>
          <w:sz w:val="24"/>
          <w:szCs w:val="24"/>
        </w:rPr>
        <w:t>ia tehnic</w:t>
      </w:r>
      <w:r w:rsidR="009B5E46">
        <w:rPr>
          <w:rFonts w:ascii="Times New Roman" w:hAnsi="Times New Roman" w:cs="Times New Roman"/>
          <w:sz w:val="24"/>
          <w:szCs w:val="24"/>
        </w:rPr>
        <w:t>ă</w:t>
      </w:r>
      <w:r w:rsidR="00F24ABC">
        <w:rPr>
          <w:rFonts w:ascii="Times New Roman" w:hAnsi="Times New Roman" w:cs="Times New Roman"/>
          <w:sz w:val="24"/>
          <w:szCs w:val="24"/>
        </w:rPr>
        <w:t xml:space="preserve"> aferent</w:t>
      </w:r>
      <w:r w:rsidR="009B5E46">
        <w:rPr>
          <w:rFonts w:ascii="Times New Roman" w:hAnsi="Times New Roman" w:cs="Times New Roman"/>
          <w:sz w:val="24"/>
          <w:szCs w:val="24"/>
        </w:rPr>
        <w:t>ă</w:t>
      </w:r>
      <w:r w:rsidR="00F24ABC">
        <w:rPr>
          <w:rFonts w:ascii="Times New Roman" w:hAnsi="Times New Roman" w:cs="Times New Roman"/>
          <w:sz w:val="24"/>
          <w:szCs w:val="24"/>
        </w:rPr>
        <w:t xml:space="preserve"> ATR</w:t>
      </w:r>
      <w:r w:rsidR="00495F18" w:rsidRPr="001739A0">
        <w:rPr>
          <w:rFonts w:ascii="Times New Roman" w:hAnsi="Times New Roman" w:cs="Times New Roman"/>
          <w:sz w:val="24"/>
          <w:szCs w:val="24"/>
        </w:rPr>
        <w:t>;</w:t>
      </w:r>
    </w:p>
    <w:p w:rsidR="00864266" w:rsidRDefault="005A015B" w:rsidP="002D522D">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execu</w:t>
      </w:r>
      <w:r w:rsidR="005914A4">
        <w:rPr>
          <w:rFonts w:ascii="Times New Roman" w:hAnsi="Times New Roman" w:cs="Times New Roman"/>
          <w:sz w:val="24"/>
          <w:szCs w:val="24"/>
        </w:rPr>
        <w:t>ț</w:t>
      </w:r>
      <w:r w:rsidR="00FE7BA2">
        <w:rPr>
          <w:rFonts w:ascii="Times New Roman" w:hAnsi="Times New Roman" w:cs="Times New Roman"/>
          <w:sz w:val="24"/>
          <w:szCs w:val="24"/>
        </w:rPr>
        <w:t>i</w:t>
      </w:r>
      <w:r w:rsidRPr="001739A0">
        <w:rPr>
          <w:rFonts w:ascii="Times New Roman" w:hAnsi="Times New Roman" w:cs="Times New Roman"/>
          <w:sz w:val="24"/>
          <w:szCs w:val="24"/>
        </w:rPr>
        <w:t>a</w:t>
      </w:r>
      <w:r w:rsidR="00E62882" w:rsidRPr="001739A0">
        <w:rPr>
          <w:rFonts w:ascii="Times New Roman" w:hAnsi="Times New Roman" w:cs="Times New Roman"/>
          <w:sz w:val="24"/>
          <w:szCs w:val="24"/>
        </w:rPr>
        <w:t xml:space="preserve"> instala</w:t>
      </w:r>
      <w:r w:rsidR="002E6B1C" w:rsidRPr="001739A0">
        <w:rPr>
          <w:rFonts w:ascii="Times New Roman" w:hAnsi="Times New Roman" w:cs="Times New Roman"/>
          <w:sz w:val="24"/>
          <w:szCs w:val="24"/>
        </w:rPr>
        <w:t>ț</w:t>
      </w:r>
      <w:r w:rsidR="00E62882" w:rsidRPr="001739A0">
        <w:rPr>
          <w:rFonts w:ascii="Times New Roman" w:hAnsi="Times New Roman" w:cs="Times New Roman"/>
          <w:sz w:val="24"/>
          <w:szCs w:val="24"/>
        </w:rPr>
        <w:t>iei de racordare</w:t>
      </w:r>
      <w:r w:rsidR="00383AF1" w:rsidRPr="00383AF1">
        <w:rPr>
          <w:rFonts w:ascii="Times New Roman" w:hAnsi="Times New Roman" w:cs="Times New Roman"/>
          <w:sz w:val="24"/>
          <w:szCs w:val="24"/>
        </w:rPr>
        <w:t xml:space="preserve"> </w:t>
      </w:r>
      <w:r w:rsidR="00383AF1" w:rsidRPr="001739A0">
        <w:rPr>
          <w:rFonts w:ascii="Times New Roman" w:hAnsi="Times New Roman" w:cs="Times New Roman"/>
          <w:sz w:val="24"/>
          <w:szCs w:val="24"/>
        </w:rPr>
        <w:t>de către solicitant</w:t>
      </w:r>
      <w:r w:rsidR="00484309" w:rsidRPr="001739A0">
        <w:rPr>
          <w:rFonts w:ascii="Times New Roman" w:hAnsi="Times New Roman" w:cs="Times New Roman"/>
          <w:sz w:val="24"/>
          <w:szCs w:val="24"/>
        </w:rPr>
        <w:t>, prin intermediul operatorilor economici autoriza</w:t>
      </w:r>
      <w:r w:rsidR="002E6B1C" w:rsidRPr="001739A0">
        <w:rPr>
          <w:rFonts w:ascii="Times New Roman" w:hAnsi="Times New Roman" w:cs="Times New Roman"/>
          <w:sz w:val="24"/>
          <w:szCs w:val="24"/>
        </w:rPr>
        <w:t>ț</w:t>
      </w:r>
      <w:r w:rsidR="00484309" w:rsidRPr="001739A0">
        <w:rPr>
          <w:rFonts w:ascii="Times New Roman" w:hAnsi="Times New Roman" w:cs="Times New Roman"/>
          <w:sz w:val="24"/>
          <w:szCs w:val="24"/>
        </w:rPr>
        <w:t>i ANRE</w:t>
      </w:r>
      <w:r w:rsidR="00983327" w:rsidRPr="001739A0">
        <w:rPr>
          <w:rFonts w:ascii="Times New Roman" w:hAnsi="Times New Roman" w:cs="Times New Roman"/>
          <w:sz w:val="24"/>
          <w:szCs w:val="24"/>
        </w:rPr>
        <w:t>;</w:t>
      </w:r>
    </w:p>
    <w:p w:rsidR="00193FA3" w:rsidRPr="001739A0" w:rsidRDefault="00193FA3" w:rsidP="002D522D">
      <w:pPr>
        <w:pStyle w:val="ListParagraph"/>
        <w:numPr>
          <w:ilvl w:val="0"/>
          <w:numId w:val="3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urmărirea lucrărilor</w:t>
      </w:r>
      <w:r w:rsidR="00383AF1">
        <w:rPr>
          <w:rFonts w:ascii="Times New Roman" w:hAnsi="Times New Roman" w:cs="Times New Roman"/>
          <w:sz w:val="24"/>
          <w:szCs w:val="24"/>
        </w:rPr>
        <w:t xml:space="preserve"> </w:t>
      </w:r>
      <w:r w:rsidR="005914A4">
        <w:rPr>
          <w:rFonts w:ascii="Times New Roman" w:hAnsi="Times New Roman" w:cs="Times New Roman"/>
          <w:sz w:val="24"/>
          <w:szCs w:val="24"/>
        </w:rPr>
        <w:t>privind execuț</w:t>
      </w:r>
      <w:r w:rsidR="00E80CD2">
        <w:rPr>
          <w:rFonts w:ascii="Times New Roman" w:hAnsi="Times New Roman" w:cs="Times New Roman"/>
          <w:sz w:val="24"/>
          <w:szCs w:val="24"/>
        </w:rPr>
        <w:t>ia</w:t>
      </w:r>
      <w:r w:rsidR="00495F18">
        <w:rPr>
          <w:rFonts w:ascii="Times New Roman" w:hAnsi="Times New Roman" w:cs="Times New Roman"/>
          <w:sz w:val="24"/>
          <w:szCs w:val="24"/>
        </w:rPr>
        <w:t xml:space="preserve"> </w:t>
      </w:r>
      <w:r w:rsidR="00383AF1">
        <w:rPr>
          <w:rFonts w:ascii="Times New Roman" w:hAnsi="Times New Roman" w:cs="Times New Roman"/>
          <w:sz w:val="24"/>
          <w:szCs w:val="24"/>
        </w:rPr>
        <w:t>instalați</w:t>
      </w:r>
      <w:r w:rsidR="00495F18">
        <w:rPr>
          <w:rFonts w:ascii="Times New Roman" w:hAnsi="Times New Roman" w:cs="Times New Roman"/>
          <w:sz w:val="24"/>
          <w:szCs w:val="24"/>
        </w:rPr>
        <w:t>ei</w:t>
      </w:r>
      <w:r w:rsidR="00383AF1">
        <w:rPr>
          <w:rFonts w:ascii="Times New Roman" w:hAnsi="Times New Roman" w:cs="Times New Roman"/>
          <w:sz w:val="24"/>
          <w:szCs w:val="24"/>
        </w:rPr>
        <w:t xml:space="preserve"> de racordare </w:t>
      </w:r>
      <w:r>
        <w:rPr>
          <w:rFonts w:ascii="Times New Roman" w:hAnsi="Times New Roman" w:cs="Times New Roman"/>
          <w:sz w:val="24"/>
          <w:szCs w:val="24"/>
        </w:rPr>
        <w:t>de către OSD</w:t>
      </w:r>
      <w:r w:rsidR="007E4C79">
        <w:rPr>
          <w:rFonts w:ascii="Times New Roman" w:hAnsi="Times New Roman" w:cs="Times New Roman"/>
          <w:sz w:val="24"/>
          <w:szCs w:val="24"/>
        </w:rPr>
        <w:t>;</w:t>
      </w:r>
    </w:p>
    <w:p w:rsidR="002D5CDF" w:rsidRPr="001739A0" w:rsidRDefault="005A015B" w:rsidP="002D522D">
      <w:pPr>
        <w:pStyle w:val="ListParagraph"/>
        <w:numPr>
          <w:ilvl w:val="0"/>
          <w:numId w:val="31"/>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recep</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ia tehnică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 punerea în func</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iune a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iei de racordare</w:t>
      </w:r>
      <w:r w:rsidR="00105621" w:rsidRPr="001739A0">
        <w:rPr>
          <w:rFonts w:ascii="Times New Roman" w:hAnsi="Times New Roman" w:cs="Times New Roman"/>
          <w:sz w:val="24"/>
          <w:szCs w:val="24"/>
        </w:rPr>
        <w:t xml:space="preserve"> </w:t>
      </w:r>
      <w:r w:rsidR="00EB7018" w:rsidRPr="001739A0">
        <w:rPr>
          <w:rFonts w:ascii="Times New Roman" w:hAnsi="Times New Roman" w:cs="Times New Roman"/>
          <w:sz w:val="24"/>
          <w:szCs w:val="24"/>
        </w:rPr>
        <w:t>de către OSD</w:t>
      </w:r>
      <w:r w:rsidR="00BC6F4B" w:rsidRPr="001739A0">
        <w:rPr>
          <w:rFonts w:ascii="Times New Roman" w:hAnsi="Times New Roman" w:cs="Times New Roman"/>
          <w:sz w:val="24"/>
          <w:szCs w:val="24"/>
        </w:rPr>
        <w:t>.</w:t>
      </w:r>
    </w:p>
    <w:p w:rsidR="00AD6416" w:rsidRPr="001739A0" w:rsidRDefault="00DE4C7E" w:rsidP="00553341">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(1) </w:t>
      </w:r>
      <w:r w:rsidR="00AA3904" w:rsidRPr="001739A0">
        <w:rPr>
          <w:rFonts w:ascii="Times New Roman" w:hAnsi="Times New Roman" w:cs="Times New Roman"/>
          <w:sz w:val="24"/>
          <w:szCs w:val="24"/>
        </w:rPr>
        <w:t xml:space="preserve">Cererea de racordare </w:t>
      </w:r>
      <w:r w:rsidR="00484309" w:rsidRPr="001739A0">
        <w:rPr>
          <w:rFonts w:ascii="Times New Roman" w:hAnsi="Times New Roman" w:cs="Times New Roman"/>
          <w:sz w:val="24"/>
          <w:szCs w:val="24"/>
        </w:rPr>
        <w:t xml:space="preserve">la SD </w:t>
      </w:r>
      <w:r w:rsidR="00AA3904" w:rsidRPr="001739A0">
        <w:rPr>
          <w:rFonts w:ascii="Times New Roman" w:hAnsi="Times New Roman" w:cs="Times New Roman"/>
          <w:sz w:val="24"/>
          <w:szCs w:val="24"/>
        </w:rPr>
        <w:t xml:space="preserve">se </w:t>
      </w:r>
      <w:r w:rsidR="00AD6416" w:rsidRPr="001739A0">
        <w:rPr>
          <w:rFonts w:ascii="Times New Roman" w:hAnsi="Times New Roman" w:cs="Times New Roman"/>
          <w:sz w:val="24"/>
          <w:szCs w:val="24"/>
        </w:rPr>
        <w:t>întocme</w:t>
      </w:r>
      <w:r w:rsidR="002E6B1C" w:rsidRPr="001739A0">
        <w:rPr>
          <w:rFonts w:ascii="Times New Roman" w:hAnsi="Times New Roman" w:cs="Times New Roman"/>
          <w:sz w:val="24"/>
          <w:szCs w:val="24"/>
        </w:rPr>
        <w:t>ș</w:t>
      </w:r>
      <w:r w:rsidR="00AD6416" w:rsidRPr="001739A0">
        <w:rPr>
          <w:rFonts w:ascii="Times New Roman" w:hAnsi="Times New Roman" w:cs="Times New Roman"/>
          <w:sz w:val="24"/>
          <w:szCs w:val="24"/>
        </w:rPr>
        <w:t xml:space="preserve">te </w:t>
      </w:r>
      <w:r w:rsidR="00AA3904" w:rsidRPr="001739A0">
        <w:rPr>
          <w:rFonts w:ascii="Times New Roman" w:hAnsi="Times New Roman" w:cs="Times New Roman"/>
          <w:sz w:val="24"/>
          <w:szCs w:val="24"/>
        </w:rPr>
        <w:t xml:space="preserve">de solicitant conform </w:t>
      </w:r>
      <w:r w:rsidR="00A10C00" w:rsidRPr="001739A0">
        <w:rPr>
          <w:rFonts w:ascii="Times New Roman" w:hAnsi="Times New Roman" w:cs="Times New Roman"/>
          <w:sz w:val="24"/>
          <w:szCs w:val="24"/>
        </w:rPr>
        <w:t>modelul</w:t>
      </w:r>
      <w:r w:rsidR="00AA3904" w:rsidRPr="001739A0">
        <w:rPr>
          <w:rFonts w:ascii="Times New Roman" w:hAnsi="Times New Roman" w:cs="Times New Roman"/>
          <w:sz w:val="24"/>
          <w:szCs w:val="24"/>
        </w:rPr>
        <w:t>ui</w:t>
      </w:r>
      <w:r w:rsidR="00A10C00" w:rsidRPr="001739A0">
        <w:rPr>
          <w:rFonts w:ascii="Times New Roman" w:hAnsi="Times New Roman" w:cs="Times New Roman"/>
          <w:sz w:val="24"/>
          <w:szCs w:val="24"/>
        </w:rPr>
        <w:t xml:space="preserve"> prevăzut </w:t>
      </w:r>
      <w:r w:rsidR="00A10C00" w:rsidRPr="00023B0A">
        <w:rPr>
          <w:rFonts w:ascii="Times New Roman" w:hAnsi="Times New Roman" w:cs="Times New Roman"/>
          <w:sz w:val="24"/>
          <w:szCs w:val="24"/>
        </w:rPr>
        <w:t>î</w:t>
      </w:r>
      <w:r w:rsidR="00BC6F4B" w:rsidRPr="00023B0A">
        <w:rPr>
          <w:rFonts w:ascii="Times New Roman" w:hAnsi="Times New Roman" w:cs="Times New Roman"/>
          <w:sz w:val="24"/>
          <w:szCs w:val="24"/>
        </w:rPr>
        <w:t xml:space="preserve">n </w:t>
      </w:r>
      <w:r w:rsidR="00F15DA0" w:rsidRPr="00023B0A">
        <w:rPr>
          <w:rFonts w:ascii="Times New Roman" w:hAnsi="Times New Roman" w:cs="Times New Roman"/>
          <w:sz w:val="24"/>
          <w:szCs w:val="24"/>
        </w:rPr>
        <w:t>a</w:t>
      </w:r>
      <w:r w:rsidR="00BC6F4B" w:rsidRPr="00023B0A">
        <w:rPr>
          <w:rFonts w:ascii="Times New Roman" w:hAnsi="Times New Roman" w:cs="Times New Roman"/>
          <w:sz w:val="24"/>
          <w:szCs w:val="24"/>
        </w:rPr>
        <w:t>nexa nr. 1</w:t>
      </w:r>
      <w:r w:rsidR="00A401AF" w:rsidRPr="00023B0A">
        <w:rPr>
          <w:rFonts w:ascii="Times New Roman" w:hAnsi="Times New Roman" w:cs="Times New Roman"/>
          <w:sz w:val="24"/>
          <w:szCs w:val="24"/>
        </w:rPr>
        <w:t>A</w:t>
      </w:r>
      <w:r w:rsidR="00F24ABC" w:rsidRPr="00023B0A">
        <w:rPr>
          <w:rFonts w:ascii="Times New Roman" w:hAnsi="Times New Roman" w:cs="Times New Roman"/>
          <w:sz w:val="24"/>
          <w:szCs w:val="24"/>
        </w:rPr>
        <w:t xml:space="preserve"> pentru solicitan</w:t>
      </w:r>
      <w:r w:rsidR="00DD3BAC" w:rsidRPr="00023B0A">
        <w:rPr>
          <w:rFonts w:ascii="Times New Roman" w:hAnsi="Times New Roman" w:cs="Times New Roman"/>
          <w:sz w:val="24"/>
          <w:szCs w:val="24"/>
        </w:rPr>
        <w:t>ți</w:t>
      </w:r>
      <w:r w:rsidR="00F24ABC" w:rsidRPr="00023B0A">
        <w:rPr>
          <w:rFonts w:ascii="Times New Roman" w:hAnsi="Times New Roman" w:cs="Times New Roman"/>
          <w:sz w:val="24"/>
          <w:szCs w:val="24"/>
        </w:rPr>
        <w:t>i</w:t>
      </w:r>
      <w:r w:rsidR="00DD3BAC" w:rsidRPr="00023B0A">
        <w:rPr>
          <w:rFonts w:ascii="Times New Roman" w:hAnsi="Times New Roman"/>
          <w:sz w:val="24"/>
          <w:szCs w:val="24"/>
        </w:rPr>
        <w:t xml:space="preserve"> care vor</w:t>
      </w:r>
      <w:r w:rsidR="00C25D10" w:rsidRPr="00023B0A">
        <w:rPr>
          <w:rFonts w:ascii="Times New Roman" w:hAnsi="Times New Roman"/>
          <w:sz w:val="24"/>
          <w:szCs w:val="24"/>
        </w:rPr>
        <w:t xml:space="preserve"> utiliz</w:t>
      </w:r>
      <w:r w:rsidR="00DD3BAC" w:rsidRPr="00023B0A">
        <w:rPr>
          <w:rFonts w:ascii="Times New Roman" w:hAnsi="Times New Roman"/>
          <w:sz w:val="24"/>
          <w:szCs w:val="24"/>
        </w:rPr>
        <w:t>a</w:t>
      </w:r>
      <w:r w:rsidR="00C25D10" w:rsidRPr="00023B0A">
        <w:rPr>
          <w:rFonts w:ascii="Times New Roman" w:hAnsi="Times New Roman"/>
          <w:sz w:val="24"/>
          <w:szCs w:val="24"/>
        </w:rPr>
        <w:t xml:space="preserve"> gazel</w:t>
      </w:r>
      <w:r w:rsidR="00DD3BAC" w:rsidRPr="00023B0A">
        <w:rPr>
          <w:rFonts w:ascii="Times New Roman" w:hAnsi="Times New Roman"/>
          <w:sz w:val="24"/>
          <w:szCs w:val="24"/>
        </w:rPr>
        <w:t>e</w:t>
      </w:r>
      <w:r w:rsidR="00C25D10" w:rsidRPr="00023B0A">
        <w:rPr>
          <w:rFonts w:ascii="Times New Roman" w:hAnsi="Times New Roman"/>
          <w:sz w:val="24"/>
          <w:szCs w:val="24"/>
        </w:rPr>
        <w:t xml:space="preserve"> naturale </w:t>
      </w:r>
      <w:r w:rsidR="00473B98">
        <w:rPr>
          <w:rFonts w:ascii="Times New Roman" w:hAnsi="Times New Roman"/>
          <w:sz w:val="24"/>
          <w:szCs w:val="24"/>
        </w:rPr>
        <w:t xml:space="preserve">numai </w:t>
      </w:r>
      <w:r w:rsidR="00C25D10" w:rsidRPr="00023B0A">
        <w:rPr>
          <w:rFonts w:ascii="Times New Roman" w:hAnsi="Times New Roman"/>
          <w:sz w:val="24"/>
          <w:szCs w:val="24"/>
        </w:rPr>
        <w:t xml:space="preserve">pentru consumul casnic propriu </w:t>
      </w:r>
      <w:r w:rsidR="009B5E46">
        <w:rPr>
          <w:rFonts w:ascii="Times New Roman" w:hAnsi="Times New Roman"/>
          <w:sz w:val="24"/>
          <w:szCs w:val="24"/>
        </w:rPr>
        <w:t>ș</w:t>
      </w:r>
      <w:r w:rsidR="00F24ABC" w:rsidRPr="00023B0A">
        <w:rPr>
          <w:rFonts w:ascii="Times New Roman" w:hAnsi="Times New Roman" w:cs="Times New Roman"/>
          <w:sz w:val="24"/>
          <w:szCs w:val="24"/>
        </w:rPr>
        <w:t xml:space="preserve">i respectiv </w:t>
      </w:r>
      <w:r w:rsidR="00F24ABC" w:rsidRPr="009B5E46">
        <w:rPr>
          <w:rFonts w:ascii="Times New Roman" w:hAnsi="Times New Roman" w:cs="Times New Roman"/>
          <w:sz w:val="24"/>
          <w:szCs w:val="24"/>
        </w:rPr>
        <w:t xml:space="preserve">anexa nr. </w:t>
      </w:r>
      <w:r w:rsidR="00A401AF" w:rsidRPr="009B5E46">
        <w:rPr>
          <w:rFonts w:ascii="Times New Roman" w:hAnsi="Times New Roman" w:cs="Times New Roman"/>
          <w:sz w:val="24"/>
          <w:szCs w:val="24"/>
        </w:rPr>
        <w:t>1B</w:t>
      </w:r>
      <w:r w:rsidR="00F24ABC" w:rsidRPr="0015021D">
        <w:rPr>
          <w:rFonts w:ascii="Times New Roman" w:hAnsi="Times New Roman" w:cs="Times New Roman"/>
          <w:sz w:val="24"/>
          <w:szCs w:val="24"/>
        </w:rPr>
        <w:t xml:space="preserve"> pentru</w:t>
      </w:r>
      <w:r w:rsidR="00F24ABC">
        <w:rPr>
          <w:rFonts w:ascii="Times New Roman" w:hAnsi="Times New Roman" w:cs="Times New Roman"/>
          <w:sz w:val="24"/>
          <w:szCs w:val="24"/>
        </w:rPr>
        <w:t xml:space="preserve"> alte tipuri de solicitan</w:t>
      </w:r>
      <w:r w:rsidR="009B5E46">
        <w:rPr>
          <w:rFonts w:ascii="Times New Roman" w:hAnsi="Times New Roman" w:cs="Times New Roman"/>
          <w:sz w:val="24"/>
          <w:szCs w:val="24"/>
        </w:rPr>
        <w:t>ț</w:t>
      </w:r>
      <w:r w:rsidR="00F24ABC">
        <w:rPr>
          <w:rFonts w:ascii="Times New Roman" w:hAnsi="Times New Roman" w:cs="Times New Roman"/>
          <w:sz w:val="24"/>
          <w:szCs w:val="24"/>
        </w:rPr>
        <w:t>i</w:t>
      </w:r>
      <w:r w:rsidR="00BC6F4B" w:rsidRPr="001739A0">
        <w:rPr>
          <w:rFonts w:ascii="Times New Roman" w:hAnsi="Times New Roman" w:cs="Times New Roman"/>
          <w:sz w:val="24"/>
          <w:szCs w:val="24"/>
        </w:rPr>
        <w:t>.</w:t>
      </w:r>
    </w:p>
    <w:p w:rsidR="004453D2" w:rsidRDefault="00AD6416" w:rsidP="00E81BA2">
      <w:pPr>
        <w:pStyle w:val="ListParagraph"/>
        <w:tabs>
          <w:tab w:val="left" w:pos="810"/>
        </w:tabs>
        <w:spacing w:after="0" w:line="360" w:lineRule="auto"/>
        <w:ind w:left="0"/>
        <w:jc w:val="both"/>
        <w:rPr>
          <w:rFonts w:ascii="Times New Roman" w:eastAsia="Calibri" w:hAnsi="Times New Roman" w:cs="Times New Roman"/>
          <w:sz w:val="24"/>
          <w:szCs w:val="24"/>
        </w:rPr>
      </w:pPr>
      <w:r w:rsidRPr="001739A0">
        <w:rPr>
          <w:rFonts w:ascii="Times New Roman" w:hAnsi="Times New Roman" w:cs="Times New Roman"/>
          <w:sz w:val="24"/>
          <w:szCs w:val="24"/>
        </w:rPr>
        <w:t xml:space="preserve">(2) </w:t>
      </w:r>
      <w:r w:rsidRPr="001739A0">
        <w:rPr>
          <w:rFonts w:ascii="Times New Roman" w:eastAsia="Calibri" w:hAnsi="Times New Roman" w:cs="Times New Roman"/>
          <w:sz w:val="24"/>
          <w:szCs w:val="24"/>
        </w:rPr>
        <w:t>Cererea de racordare prevăzută la alin. (1)</w:t>
      </w:r>
      <w:r w:rsidR="00C32E91">
        <w:rPr>
          <w:rFonts w:ascii="Times New Roman" w:eastAsia="Calibri" w:hAnsi="Times New Roman" w:cs="Times New Roman"/>
          <w:sz w:val="24"/>
          <w:szCs w:val="24"/>
        </w:rPr>
        <w:t xml:space="preserve"> și dovada achitării tarifului de analiză a cererii</w:t>
      </w:r>
      <w:r w:rsidRPr="001739A0">
        <w:rPr>
          <w:rFonts w:ascii="Times New Roman" w:eastAsia="Calibri" w:hAnsi="Times New Roman" w:cs="Times New Roman"/>
          <w:sz w:val="24"/>
          <w:szCs w:val="24"/>
        </w:rPr>
        <w:t>, se transmit la OSD prin po</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tă, fax, po</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tă electronică, on</w:t>
      </w:r>
      <w:r w:rsidR="009C5B53">
        <w:rPr>
          <w:rFonts w:ascii="Times New Roman" w:eastAsia="Calibri" w:hAnsi="Times New Roman" w:cs="Times New Roman"/>
          <w:sz w:val="24"/>
          <w:szCs w:val="24"/>
        </w:rPr>
        <w:t>-</w:t>
      </w:r>
      <w:r w:rsidRPr="001739A0">
        <w:rPr>
          <w:rFonts w:ascii="Times New Roman" w:eastAsia="Calibri" w:hAnsi="Times New Roman" w:cs="Times New Roman"/>
          <w:sz w:val="24"/>
          <w:szCs w:val="24"/>
        </w:rPr>
        <w:t>line</w:t>
      </w:r>
      <w:r w:rsidR="00BC6E0F" w:rsidRPr="001739A0">
        <w:rPr>
          <w:rFonts w:ascii="Times New Roman" w:eastAsia="Calibri" w:hAnsi="Times New Roman" w:cs="Times New Roman"/>
          <w:sz w:val="24"/>
          <w:szCs w:val="24"/>
        </w:rPr>
        <w:t xml:space="preserve"> </w:t>
      </w:r>
      <w:r w:rsidR="006137BC" w:rsidRPr="001739A0">
        <w:rPr>
          <w:rFonts w:ascii="Times New Roman" w:eastAsia="Calibri" w:hAnsi="Times New Roman" w:cs="Times New Roman"/>
          <w:sz w:val="24"/>
          <w:szCs w:val="24"/>
        </w:rPr>
        <w:t>-</w:t>
      </w:r>
      <w:r w:rsidR="00BC6E0F" w:rsidRPr="001739A0">
        <w:rPr>
          <w:rFonts w:ascii="Times New Roman" w:eastAsia="Calibri" w:hAnsi="Times New Roman" w:cs="Times New Roman"/>
          <w:sz w:val="24"/>
          <w:szCs w:val="24"/>
        </w:rPr>
        <w:t xml:space="preserve"> </w:t>
      </w:r>
      <w:r w:rsidRPr="001739A0">
        <w:rPr>
          <w:rFonts w:ascii="Times New Roman" w:eastAsia="Calibri" w:hAnsi="Times New Roman" w:cs="Times New Roman"/>
          <w:sz w:val="24"/>
          <w:szCs w:val="24"/>
        </w:rPr>
        <w:t>dacă OSD oferă aceast</w:t>
      </w:r>
      <w:r w:rsidR="00C71197">
        <w:rPr>
          <w:rFonts w:ascii="Times New Roman" w:eastAsia="Calibri" w:hAnsi="Times New Roman" w:cs="Times New Roman"/>
          <w:sz w:val="24"/>
          <w:szCs w:val="24"/>
        </w:rPr>
        <w:t>ă</w:t>
      </w:r>
      <w:r w:rsidRPr="001739A0">
        <w:rPr>
          <w:rFonts w:ascii="Times New Roman" w:eastAsia="Calibri" w:hAnsi="Times New Roman" w:cs="Times New Roman"/>
          <w:sz w:val="24"/>
          <w:szCs w:val="24"/>
        </w:rPr>
        <w:t xml:space="preserve"> posibilitate, sau direct la biroul specializat de informare </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i rela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ii cu publicul, prevăzut cu registratură.</w:t>
      </w:r>
    </w:p>
    <w:p w:rsidR="00FF792D" w:rsidRPr="00BB79E4" w:rsidRDefault="00FF792D" w:rsidP="00E81BA2">
      <w:pPr>
        <w:pStyle w:val="ListParagraph"/>
        <w:tabs>
          <w:tab w:val="left" w:pos="810"/>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Plata tarifului de analiză a cererii de racordare la SD se efectuează de solicitant </w:t>
      </w:r>
      <w:r>
        <w:rPr>
          <w:rFonts w:ascii="Times New Roman" w:hAnsi="Times New Roman" w:cs="Times New Roman"/>
          <w:sz w:val="24"/>
          <w:szCs w:val="24"/>
        </w:rPr>
        <w:t>în una din următoarele forme de plată: la casieria OSD, prin virament bancar în contul OSD</w:t>
      </w:r>
      <w:r w:rsidR="006B737F">
        <w:rPr>
          <w:rFonts w:ascii="Times New Roman" w:hAnsi="Times New Roman" w:cs="Times New Roman"/>
          <w:sz w:val="24"/>
          <w:szCs w:val="24"/>
        </w:rPr>
        <w:t>, plat</w:t>
      </w:r>
      <w:r w:rsidR="009B5E46">
        <w:rPr>
          <w:rFonts w:ascii="Times New Roman" w:hAnsi="Times New Roman" w:cs="Times New Roman"/>
          <w:sz w:val="24"/>
          <w:szCs w:val="24"/>
        </w:rPr>
        <w:t>ă</w:t>
      </w:r>
      <w:r w:rsidR="006B737F">
        <w:rPr>
          <w:rFonts w:ascii="Times New Roman" w:hAnsi="Times New Roman" w:cs="Times New Roman"/>
          <w:sz w:val="24"/>
          <w:szCs w:val="24"/>
        </w:rPr>
        <w:t xml:space="preserve"> on-line</w:t>
      </w:r>
      <w:r w:rsidR="0094390C">
        <w:rPr>
          <w:rFonts w:ascii="Times New Roman" w:hAnsi="Times New Roman" w:cs="Times New Roman"/>
          <w:sz w:val="24"/>
          <w:szCs w:val="24"/>
        </w:rPr>
        <w:t xml:space="preserve"> etc.</w:t>
      </w:r>
    </w:p>
    <w:p w:rsidR="00A10C00" w:rsidRPr="0015021D" w:rsidRDefault="00A10C00" w:rsidP="008A6EF3">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w:t>
      </w:r>
      <w:r w:rsidR="0094390C">
        <w:rPr>
          <w:rFonts w:ascii="Times New Roman" w:hAnsi="Times New Roman" w:cs="Times New Roman"/>
          <w:sz w:val="24"/>
          <w:szCs w:val="24"/>
        </w:rPr>
        <w:t>4</w:t>
      </w:r>
      <w:r w:rsidRPr="001739A0">
        <w:rPr>
          <w:rFonts w:ascii="Times New Roman" w:hAnsi="Times New Roman" w:cs="Times New Roman"/>
          <w:sz w:val="24"/>
          <w:szCs w:val="24"/>
        </w:rPr>
        <w:t xml:space="preserve">) În </w:t>
      </w:r>
      <w:r w:rsidR="00F52FE4" w:rsidRPr="001739A0">
        <w:rPr>
          <w:rFonts w:ascii="Times New Roman" w:hAnsi="Times New Roman" w:cs="Times New Roman"/>
          <w:sz w:val="24"/>
          <w:szCs w:val="24"/>
        </w:rPr>
        <w:t>situa</w:t>
      </w:r>
      <w:r w:rsidR="002E6B1C" w:rsidRPr="001739A0">
        <w:rPr>
          <w:rFonts w:ascii="Times New Roman" w:hAnsi="Times New Roman" w:cs="Times New Roman"/>
          <w:sz w:val="24"/>
          <w:szCs w:val="24"/>
        </w:rPr>
        <w:t>ț</w:t>
      </w:r>
      <w:r w:rsidR="00F52FE4" w:rsidRPr="001739A0">
        <w:rPr>
          <w:rFonts w:ascii="Times New Roman" w:hAnsi="Times New Roman" w:cs="Times New Roman"/>
          <w:sz w:val="24"/>
          <w:szCs w:val="24"/>
        </w:rPr>
        <w:t>ia</w:t>
      </w:r>
      <w:r w:rsidRPr="001739A0">
        <w:rPr>
          <w:rFonts w:ascii="Times New Roman" w:hAnsi="Times New Roman" w:cs="Times New Roman"/>
          <w:sz w:val="24"/>
          <w:szCs w:val="24"/>
        </w:rPr>
        <w:t xml:space="preserve"> în care </w:t>
      </w:r>
      <w:r w:rsidR="00461496" w:rsidRPr="001739A0">
        <w:rPr>
          <w:rFonts w:ascii="Times New Roman" w:hAnsi="Times New Roman" w:cs="Times New Roman"/>
          <w:sz w:val="24"/>
          <w:szCs w:val="24"/>
        </w:rPr>
        <w:t>cererea de racordare</w:t>
      </w:r>
      <w:r w:rsidR="000015CE" w:rsidRPr="001739A0">
        <w:rPr>
          <w:rFonts w:ascii="Times New Roman" w:hAnsi="Times New Roman" w:cs="Times New Roman"/>
          <w:sz w:val="24"/>
          <w:szCs w:val="24"/>
        </w:rPr>
        <w:t xml:space="preserve"> prevăzută la alin. (2) nu este completă, OSD notifică </w:t>
      </w:r>
      <w:r w:rsidRPr="001739A0">
        <w:rPr>
          <w:rFonts w:ascii="Times New Roman" w:hAnsi="Times New Roman" w:cs="Times New Roman"/>
          <w:iCs/>
          <w:sz w:val="24"/>
          <w:szCs w:val="24"/>
        </w:rPr>
        <w:t>solicitantul</w:t>
      </w:r>
      <w:r w:rsidR="0080675D" w:rsidRPr="001739A0">
        <w:rPr>
          <w:rFonts w:ascii="Times New Roman" w:hAnsi="Times New Roman" w:cs="Times New Roman"/>
          <w:iCs/>
          <w:sz w:val="24"/>
          <w:szCs w:val="24"/>
        </w:rPr>
        <w:t>, în scris,</w:t>
      </w:r>
      <w:r w:rsidR="00A22E5C">
        <w:rPr>
          <w:rFonts w:ascii="Times New Roman" w:hAnsi="Times New Roman" w:cs="Times New Roman"/>
          <w:iCs/>
          <w:sz w:val="24"/>
          <w:szCs w:val="24"/>
        </w:rPr>
        <w:t xml:space="preserve"> </w:t>
      </w:r>
      <w:r w:rsidR="00A22E5C" w:rsidRPr="001739A0">
        <w:rPr>
          <w:rFonts w:ascii="Times New Roman" w:hAnsi="Times New Roman" w:cs="Times New Roman"/>
          <w:sz w:val="24"/>
          <w:szCs w:val="24"/>
        </w:rPr>
        <w:t xml:space="preserve">prin modalitatea precizată </w:t>
      </w:r>
      <w:r w:rsidR="008D2DB3">
        <w:rPr>
          <w:rFonts w:ascii="Times New Roman" w:hAnsi="Times New Roman" w:cs="Times New Roman"/>
          <w:sz w:val="24"/>
          <w:szCs w:val="24"/>
        </w:rPr>
        <w:t xml:space="preserve">de </w:t>
      </w:r>
      <w:r w:rsidR="007444EC">
        <w:rPr>
          <w:rFonts w:ascii="Times New Roman" w:hAnsi="Times New Roman" w:cs="Times New Roman"/>
          <w:sz w:val="24"/>
          <w:szCs w:val="24"/>
        </w:rPr>
        <w:t xml:space="preserve">acesta </w:t>
      </w:r>
      <w:r w:rsidR="00A22E5C" w:rsidRPr="001739A0">
        <w:rPr>
          <w:rFonts w:ascii="Times New Roman" w:hAnsi="Times New Roman" w:cs="Times New Roman"/>
          <w:sz w:val="24"/>
          <w:szCs w:val="24"/>
        </w:rPr>
        <w:t>în cererea de racordare</w:t>
      </w:r>
      <w:r w:rsidR="00A22E5C">
        <w:rPr>
          <w:rFonts w:ascii="Times New Roman" w:hAnsi="Times New Roman" w:cs="Times New Roman"/>
          <w:sz w:val="24"/>
          <w:szCs w:val="24"/>
        </w:rPr>
        <w:t xml:space="preserve"> la SD</w:t>
      </w:r>
      <w:r w:rsidR="00D16EBD">
        <w:rPr>
          <w:rFonts w:ascii="Times New Roman" w:hAnsi="Times New Roman" w:cs="Times New Roman"/>
          <w:sz w:val="24"/>
          <w:szCs w:val="24"/>
        </w:rPr>
        <w:t xml:space="preserve"> la </w:t>
      </w:r>
      <w:r w:rsidR="00D16EBD" w:rsidRPr="0015021D">
        <w:rPr>
          <w:rFonts w:ascii="Times New Roman" w:hAnsi="Times New Roman" w:cs="Times New Roman"/>
          <w:sz w:val="24"/>
          <w:szCs w:val="24"/>
        </w:rPr>
        <w:t xml:space="preserve">Secțiunea 1. pct. </w:t>
      </w:r>
      <w:r w:rsidR="00B40DED" w:rsidRPr="0015021D">
        <w:rPr>
          <w:rFonts w:ascii="Times New Roman" w:hAnsi="Times New Roman" w:cs="Times New Roman"/>
          <w:sz w:val="24"/>
          <w:szCs w:val="24"/>
        </w:rPr>
        <w:t>8</w:t>
      </w:r>
      <w:r w:rsidR="00A22E5C" w:rsidRPr="0015021D">
        <w:rPr>
          <w:rFonts w:ascii="Times New Roman" w:hAnsi="Times New Roman" w:cs="Times New Roman"/>
          <w:sz w:val="24"/>
          <w:szCs w:val="24"/>
        </w:rPr>
        <w:t>,</w:t>
      </w:r>
      <w:r w:rsidRPr="0015021D">
        <w:rPr>
          <w:rFonts w:ascii="Times New Roman" w:hAnsi="Times New Roman" w:cs="Times New Roman"/>
          <w:i/>
          <w:iCs/>
          <w:sz w:val="24"/>
          <w:szCs w:val="24"/>
        </w:rPr>
        <w:t xml:space="preserve"> </w:t>
      </w:r>
      <w:r w:rsidRPr="0015021D">
        <w:rPr>
          <w:rFonts w:ascii="Times New Roman" w:hAnsi="Times New Roman" w:cs="Times New Roman"/>
          <w:sz w:val="24"/>
          <w:szCs w:val="24"/>
        </w:rPr>
        <w:t xml:space="preserve">în termen de </w:t>
      </w:r>
      <w:r w:rsidR="001F52CC" w:rsidRPr="0015021D">
        <w:rPr>
          <w:rFonts w:ascii="Times New Roman" w:hAnsi="Times New Roman" w:cs="Times New Roman"/>
          <w:sz w:val="24"/>
          <w:szCs w:val="24"/>
        </w:rPr>
        <w:t>5</w:t>
      </w:r>
      <w:r w:rsidR="00D33CA2" w:rsidRPr="0015021D">
        <w:rPr>
          <w:rFonts w:ascii="Times New Roman" w:hAnsi="Times New Roman" w:cs="Times New Roman"/>
          <w:sz w:val="24"/>
          <w:szCs w:val="24"/>
        </w:rPr>
        <w:t xml:space="preserve"> </w:t>
      </w:r>
      <w:r w:rsidRPr="0015021D">
        <w:rPr>
          <w:rFonts w:ascii="Times New Roman" w:hAnsi="Times New Roman" w:cs="Times New Roman"/>
          <w:sz w:val="24"/>
          <w:szCs w:val="24"/>
        </w:rPr>
        <w:t>zile</w:t>
      </w:r>
      <w:r w:rsidR="00F257BF" w:rsidRPr="0015021D">
        <w:rPr>
          <w:rFonts w:ascii="Times New Roman" w:hAnsi="Times New Roman" w:cs="Times New Roman"/>
          <w:sz w:val="24"/>
          <w:szCs w:val="24"/>
        </w:rPr>
        <w:t xml:space="preserve"> lucrătoare</w:t>
      </w:r>
      <w:r w:rsidRPr="0015021D">
        <w:rPr>
          <w:rFonts w:ascii="Times New Roman" w:hAnsi="Times New Roman" w:cs="Times New Roman"/>
          <w:sz w:val="24"/>
          <w:szCs w:val="24"/>
        </w:rPr>
        <w:t xml:space="preserve"> de la </w:t>
      </w:r>
      <w:r w:rsidR="00331412" w:rsidRPr="0015021D">
        <w:rPr>
          <w:rFonts w:ascii="Times New Roman" w:hAnsi="Times New Roman" w:cs="Times New Roman"/>
          <w:sz w:val="24"/>
          <w:szCs w:val="24"/>
        </w:rPr>
        <w:t xml:space="preserve">data </w:t>
      </w:r>
      <w:r w:rsidR="00F6451D" w:rsidRPr="0015021D">
        <w:rPr>
          <w:rFonts w:ascii="Times New Roman" w:hAnsi="Times New Roman" w:cs="Times New Roman"/>
          <w:sz w:val="24"/>
          <w:szCs w:val="24"/>
        </w:rPr>
        <w:t>primirii</w:t>
      </w:r>
      <w:r w:rsidRPr="0015021D">
        <w:rPr>
          <w:rFonts w:ascii="Times New Roman" w:hAnsi="Times New Roman" w:cs="Times New Roman"/>
          <w:sz w:val="24"/>
          <w:szCs w:val="24"/>
        </w:rPr>
        <w:t xml:space="preserve">, </w:t>
      </w:r>
      <w:r w:rsidR="00F257BF" w:rsidRPr="0015021D">
        <w:rPr>
          <w:rFonts w:ascii="Times New Roman" w:eastAsia="Calibri" w:hAnsi="Times New Roman" w:cs="Times New Roman"/>
          <w:sz w:val="24"/>
          <w:szCs w:val="24"/>
        </w:rPr>
        <w:t>cu privire la necesitatea complet</w:t>
      </w:r>
      <w:r w:rsidR="009F1ACF" w:rsidRPr="0015021D">
        <w:rPr>
          <w:rFonts w:ascii="Times New Roman" w:eastAsia="Calibri" w:hAnsi="Times New Roman" w:cs="Times New Roman"/>
          <w:sz w:val="24"/>
          <w:szCs w:val="24"/>
        </w:rPr>
        <w:t>ă</w:t>
      </w:r>
      <w:r w:rsidR="00F257BF" w:rsidRPr="0015021D">
        <w:rPr>
          <w:rFonts w:ascii="Times New Roman" w:eastAsia="Calibri" w:hAnsi="Times New Roman" w:cs="Times New Roman"/>
          <w:sz w:val="24"/>
          <w:szCs w:val="24"/>
        </w:rPr>
        <w:t>rii acesteia, indic</w:t>
      </w:r>
      <w:r w:rsidR="009F1ACF" w:rsidRPr="0015021D">
        <w:rPr>
          <w:rFonts w:ascii="Times New Roman" w:eastAsia="Calibri" w:hAnsi="Times New Roman" w:cs="Times New Roman"/>
          <w:sz w:val="24"/>
          <w:szCs w:val="24"/>
        </w:rPr>
        <w:t>â</w:t>
      </w:r>
      <w:r w:rsidR="00F257BF" w:rsidRPr="0015021D">
        <w:rPr>
          <w:rFonts w:ascii="Times New Roman" w:eastAsia="Calibri" w:hAnsi="Times New Roman" w:cs="Times New Roman"/>
          <w:sz w:val="24"/>
          <w:szCs w:val="24"/>
        </w:rPr>
        <w:t>nd documentele lips</w:t>
      </w:r>
      <w:r w:rsidR="009F1ACF" w:rsidRPr="0015021D">
        <w:rPr>
          <w:rFonts w:ascii="Times New Roman" w:eastAsia="Calibri" w:hAnsi="Times New Roman" w:cs="Times New Roman"/>
          <w:sz w:val="24"/>
          <w:szCs w:val="24"/>
        </w:rPr>
        <w:t xml:space="preserve">ă </w:t>
      </w:r>
      <w:r w:rsidR="002E6B1C" w:rsidRPr="0015021D">
        <w:rPr>
          <w:rFonts w:ascii="Times New Roman" w:eastAsia="Calibri" w:hAnsi="Times New Roman" w:cs="Times New Roman"/>
          <w:sz w:val="24"/>
          <w:szCs w:val="24"/>
        </w:rPr>
        <w:t>ș</w:t>
      </w:r>
      <w:r w:rsidR="00F257BF" w:rsidRPr="0015021D">
        <w:rPr>
          <w:rFonts w:ascii="Times New Roman" w:eastAsia="Calibri" w:hAnsi="Times New Roman" w:cs="Times New Roman"/>
          <w:sz w:val="24"/>
          <w:szCs w:val="24"/>
        </w:rPr>
        <w:t>i/sau care trebuie completate</w:t>
      </w:r>
      <w:r w:rsidR="00D71CBE" w:rsidRPr="0015021D">
        <w:rPr>
          <w:rFonts w:ascii="Times New Roman" w:eastAsia="Calibri" w:hAnsi="Times New Roman" w:cs="Times New Roman"/>
          <w:sz w:val="24"/>
          <w:szCs w:val="24"/>
        </w:rPr>
        <w:t>, cu</w:t>
      </w:r>
      <w:r w:rsidR="00F257BF" w:rsidRPr="0015021D">
        <w:rPr>
          <w:rFonts w:ascii="Times New Roman" w:eastAsia="Calibri" w:hAnsi="Times New Roman" w:cs="Times New Roman"/>
          <w:sz w:val="24"/>
          <w:szCs w:val="24"/>
        </w:rPr>
        <w:t xml:space="preserve"> furnizarea tuturor informa</w:t>
      </w:r>
      <w:r w:rsidR="002E6B1C" w:rsidRPr="0015021D">
        <w:rPr>
          <w:rFonts w:ascii="Times New Roman" w:eastAsia="Calibri" w:hAnsi="Times New Roman" w:cs="Times New Roman"/>
          <w:sz w:val="24"/>
          <w:szCs w:val="24"/>
        </w:rPr>
        <w:t>ț</w:t>
      </w:r>
      <w:r w:rsidR="00F257BF" w:rsidRPr="0015021D">
        <w:rPr>
          <w:rFonts w:ascii="Times New Roman" w:eastAsia="Calibri" w:hAnsi="Times New Roman" w:cs="Times New Roman"/>
          <w:sz w:val="24"/>
          <w:szCs w:val="24"/>
        </w:rPr>
        <w:t xml:space="preserve">iilor necesare </w:t>
      </w:r>
      <w:r w:rsidR="009F1ACF" w:rsidRPr="0015021D">
        <w:rPr>
          <w:rFonts w:ascii="Times New Roman" w:eastAsia="Calibri" w:hAnsi="Times New Roman" w:cs="Times New Roman"/>
          <w:sz w:val="24"/>
          <w:szCs w:val="24"/>
        </w:rPr>
        <w:t>î</w:t>
      </w:r>
      <w:r w:rsidR="00F257BF" w:rsidRPr="0015021D">
        <w:rPr>
          <w:rFonts w:ascii="Times New Roman" w:eastAsia="Calibri" w:hAnsi="Times New Roman" w:cs="Times New Roman"/>
          <w:sz w:val="24"/>
          <w:szCs w:val="24"/>
        </w:rPr>
        <w:t>n acest scop</w:t>
      </w:r>
      <w:r w:rsidR="00AA3904" w:rsidRPr="0015021D">
        <w:rPr>
          <w:rFonts w:ascii="Times New Roman" w:hAnsi="Times New Roman" w:cs="Times New Roman"/>
          <w:sz w:val="24"/>
          <w:szCs w:val="24"/>
        </w:rPr>
        <w:t>.</w:t>
      </w:r>
      <w:r w:rsidRPr="0015021D">
        <w:rPr>
          <w:rFonts w:ascii="Times New Roman" w:hAnsi="Times New Roman" w:cs="Times New Roman"/>
          <w:sz w:val="24"/>
          <w:szCs w:val="24"/>
        </w:rPr>
        <w:t xml:space="preserve"> </w:t>
      </w:r>
    </w:p>
    <w:p w:rsidR="00A10C00" w:rsidRPr="0015021D" w:rsidRDefault="006B0357" w:rsidP="008A6EF3">
      <w:pPr>
        <w:spacing w:after="0" w:line="360" w:lineRule="auto"/>
        <w:jc w:val="both"/>
        <w:rPr>
          <w:rFonts w:ascii="Times New Roman" w:hAnsi="Times New Roman" w:cs="Times New Roman"/>
          <w:sz w:val="24"/>
          <w:szCs w:val="24"/>
        </w:rPr>
      </w:pPr>
      <w:r w:rsidRPr="0015021D">
        <w:rPr>
          <w:rFonts w:ascii="Times New Roman" w:hAnsi="Times New Roman" w:cs="Times New Roman"/>
          <w:sz w:val="24"/>
          <w:szCs w:val="24"/>
        </w:rPr>
        <w:t>(</w:t>
      </w:r>
      <w:r w:rsidR="0094390C" w:rsidRPr="0015021D">
        <w:rPr>
          <w:rFonts w:ascii="Times New Roman" w:hAnsi="Times New Roman" w:cs="Times New Roman"/>
          <w:sz w:val="24"/>
          <w:szCs w:val="24"/>
        </w:rPr>
        <w:t>5</w:t>
      </w:r>
      <w:r w:rsidR="00331412" w:rsidRPr="0015021D">
        <w:rPr>
          <w:rFonts w:ascii="Times New Roman" w:hAnsi="Times New Roman" w:cs="Times New Roman"/>
          <w:sz w:val="24"/>
          <w:szCs w:val="24"/>
        </w:rPr>
        <w:t>) Solicitantul complete</w:t>
      </w:r>
      <w:r w:rsidR="009F1ACF" w:rsidRPr="0015021D">
        <w:rPr>
          <w:rFonts w:ascii="Times New Roman" w:hAnsi="Times New Roman" w:cs="Times New Roman"/>
          <w:sz w:val="24"/>
          <w:szCs w:val="24"/>
        </w:rPr>
        <w:t>a</w:t>
      </w:r>
      <w:r w:rsidR="00331412" w:rsidRPr="0015021D">
        <w:rPr>
          <w:rFonts w:ascii="Times New Roman" w:hAnsi="Times New Roman" w:cs="Times New Roman"/>
          <w:sz w:val="24"/>
          <w:szCs w:val="24"/>
        </w:rPr>
        <w:t>z</w:t>
      </w:r>
      <w:r w:rsidR="009F1ACF" w:rsidRPr="0015021D">
        <w:rPr>
          <w:rFonts w:ascii="Times New Roman" w:hAnsi="Times New Roman" w:cs="Times New Roman"/>
          <w:sz w:val="24"/>
          <w:szCs w:val="24"/>
        </w:rPr>
        <w:t>ă</w:t>
      </w:r>
      <w:r w:rsidR="00331412" w:rsidRPr="0015021D">
        <w:rPr>
          <w:rFonts w:ascii="Times New Roman" w:hAnsi="Times New Roman" w:cs="Times New Roman"/>
          <w:sz w:val="24"/>
          <w:szCs w:val="24"/>
        </w:rPr>
        <w:t xml:space="preserve"> </w:t>
      </w:r>
      <w:r w:rsidR="003F1C4C" w:rsidRPr="0015021D">
        <w:rPr>
          <w:rFonts w:ascii="Times New Roman" w:hAnsi="Times New Roman" w:cs="Times New Roman"/>
          <w:sz w:val="24"/>
          <w:szCs w:val="24"/>
        </w:rPr>
        <w:t>cererea</w:t>
      </w:r>
      <w:r w:rsidR="00331412" w:rsidRPr="0015021D">
        <w:rPr>
          <w:rFonts w:ascii="Times New Roman" w:hAnsi="Times New Roman" w:cs="Times New Roman"/>
          <w:sz w:val="24"/>
          <w:szCs w:val="24"/>
        </w:rPr>
        <w:t xml:space="preserve"> </w:t>
      </w:r>
      <w:r w:rsidR="00800292" w:rsidRPr="0015021D">
        <w:rPr>
          <w:rFonts w:ascii="Times New Roman" w:hAnsi="Times New Roman" w:cs="Times New Roman"/>
          <w:sz w:val="24"/>
          <w:szCs w:val="24"/>
        </w:rPr>
        <w:t>prevăzută la alin. (2)</w:t>
      </w:r>
      <w:r w:rsidR="00331412" w:rsidRPr="0015021D">
        <w:rPr>
          <w:rFonts w:ascii="Times New Roman" w:hAnsi="Times New Roman" w:cs="Times New Roman"/>
          <w:sz w:val="24"/>
          <w:szCs w:val="24"/>
        </w:rPr>
        <w:t>, în termen de</w:t>
      </w:r>
      <w:r w:rsidR="009B2E2F" w:rsidRPr="0015021D">
        <w:rPr>
          <w:rFonts w:ascii="Times New Roman" w:hAnsi="Times New Roman" w:cs="Times New Roman"/>
          <w:sz w:val="24"/>
          <w:szCs w:val="24"/>
        </w:rPr>
        <w:t xml:space="preserve"> </w:t>
      </w:r>
      <w:r w:rsidR="0005051A" w:rsidRPr="0015021D">
        <w:rPr>
          <w:rFonts w:ascii="Times New Roman" w:hAnsi="Times New Roman" w:cs="Times New Roman"/>
          <w:sz w:val="24"/>
          <w:szCs w:val="24"/>
        </w:rPr>
        <w:t>3</w:t>
      </w:r>
      <w:r w:rsidR="00331412" w:rsidRPr="0015021D">
        <w:rPr>
          <w:rFonts w:ascii="Times New Roman" w:hAnsi="Times New Roman" w:cs="Times New Roman"/>
          <w:sz w:val="24"/>
          <w:szCs w:val="24"/>
        </w:rPr>
        <w:t>0</w:t>
      </w:r>
      <w:r w:rsidR="00A673A7" w:rsidRPr="0015021D">
        <w:rPr>
          <w:rFonts w:ascii="Times New Roman" w:hAnsi="Times New Roman" w:cs="Times New Roman"/>
          <w:sz w:val="24"/>
          <w:szCs w:val="24"/>
        </w:rPr>
        <w:t xml:space="preserve"> de</w:t>
      </w:r>
      <w:r w:rsidR="00331412" w:rsidRPr="0015021D">
        <w:rPr>
          <w:rFonts w:ascii="Times New Roman" w:hAnsi="Times New Roman" w:cs="Times New Roman"/>
          <w:sz w:val="24"/>
          <w:szCs w:val="24"/>
        </w:rPr>
        <w:t xml:space="preserve"> zile de la data </w:t>
      </w:r>
      <w:r w:rsidR="006F1EE2" w:rsidRPr="0015021D">
        <w:rPr>
          <w:rFonts w:ascii="Times New Roman" w:hAnsi="Times New Roman" w:cs="Times New Roman"/>
          <w:sz w:val="24"/>
          <w:szCs w:val="24"/>
        </w:rPr>
        <w:t>notificării prevăzut</w:t>
      </w:r>
      <w:r w:rsidR="006846F5" w:rsidRPr="0015021D">
        <w:rPr>
          <w:rFonts w:ascii="Times New Roman" w:hAnsi="Times New Roman" w:cs="Times New Roman"/>
          <w:sz w:val="24"/>
          <w:szCs w:val="24"/>
        </w:rPr>
        <w:t>e</w:t>
      </w:r>
      <w:r w:rsidR="006F1EE2" w:rsidRPr="0015021D">
        <w:rPr>
          <w:rFonts w:ascii="Times New Roman" w:hAnsi="Times New Roman" w:cs="Times New Roman"/>
          <w:sz w:val="24"/>
          <w:szCs w:val="24"/>
        </w:rPr>
        <w:t xml:space="preserve"> la alin. (</w:t>
      </w:r>
      <w:r w:rsidR="00C81D28" w:rsidRPr="0015021D">
        <w:rPr>
          <w:rFonts w:ascii="Times New Roman" w:hAnsi="Times New Roman" w:cs="Times New Roman"/>
          <w:sz w:val="24"/>
          <w:szCs w:val="24"/>
        </w:rPr>
        <w:t>4</w:t>
      </w:r>
      <w:r w:rsidR="006F1EE2" w:rsidRPr="0015021D">
        <w:rPr>
          <w:rFonts w:ascii="Times New Roman" w:hAnsi="Times New Roman" w:cs="Times New Roman"/>
          <w:sz w:val="24"/>
          <w:szCs w:val="24"/>
        </w:rPr>
        <w:t>)</w:t>
      </w:r>
      <w:r w:rsidR="00331412" w:rsidRPr="0015021D">
        <w:rPr>
          <w:rFonts w:ascii="Times New Roman" w:hAnsi="Times New Roman" w:cs="Times New Roman"/>
          <w:sz w:val="24"/>
          <w:szCs w:val="24"/>
        </w:rPr>
        <w:t>.</w:t>
      </w:r>
    </w:p>
    <w:p w:rsidR="003D123A" w:rsidRDefault="006B0357" w:rsidP="00773D50">
      <w:pPr>
        <w:spacing w:after="0" w:line="360" w:lineRule="auto"/>
        <w:jc w:val="both"/>
        <w:rPr>
          <w:rFonts w:ascii="Times New Roman" w:eastAsia="Times New Roman" w:hAnsi="Times New Roman" w:cs="Times New Roman"/>
          <w:sz w:val="24"/>
          <w:szCs w:val="24"/>
        </w:rPr>
      </w:pPr>
      <w:r w:rsidRPr="0015021D">
        <w:rPr>
          <w:rFonts w:ascii="Times New Roman" w:hAnsi="Times New Roman" w:cs="Times New Roman"/>
          <w:sz w:val="24"/>
          <w:szCs w:val="24"/>
        </w:rPr>
        <w:t>(</w:t>
      </w:r>
      <w:r w:rsidR="0094390C" w:rsidRPr="0015021D">
        <w:rPr>
          <w:rFonts w:ascii="Times New Roman" w:hAnsi="Times New Roman" w:cs="Times New Roman"/>
          <w:sz w:val="24"/>
          <w:szCs w:val="24"/>
        </w:rPr>
        <w:t>6</w:t>
      </w:r>
      <w:r w:rsidR="00610496" w:rsidRPr="0015021D">
        <w:rPr>
          <w:rFonts w:ascii="Times New Roman" w:hAnsi="Times New Roman" w:cs="Times New Roman"/>
          <w:sz w:val="24"/>
          <w:szCs w:val="24"/>
        </w:rPr>
        <w:t xml:space="preserve">) </w:t>
      </w:r>
      <w:r w:rsidR="008A6666" w:rsidRPr="0015021D">
        <w:rPr>
          <w:rFonts w:ascii="Times New Roman" w:eastAsia="Times New Roman" w:hAnsi="Times New Roman" w:cs="Times New Roman"/>
          <w:sz w:val="24"/>
          <w:szCs w:val="24"/>
        </w:rPr>
        <w:t>În situa</w:t>
      </w:r>
      <w:r w:rsidR="002E6B1C" w:rsidRPr="0015021D">
        <w:rPr>
          <w:rFonts w:ascii="Times New Roman" w:eastAsia="Times New Roman" w:hAnsi="Times New Roman" w:cs="Times New Roman"/>
          <w:sz w:val="24"/>
          <w:szCs w:val="24"/>
        </w:rPr>
        <w:t>ț</w:t>
      </w:r>
      <w:r w:rsidR="008A6666" w:rsidRPr="0015021D">
        <w:rPr>
          <w:rFonts w:ascii="Times New Roman" w:eastAsia="Times New Roman" w:hAnsi="Times New Roman" w:cs="Times New Roman"/>
          <w:sz w:val="24"/>
          <w:szCs w:val="24"/>
        </w:rPr>
        <w:t xml:space="preserve">ia în care solicitantul nu transmite </w:t>
      </w:r>
      <w:r w:rsidR="001D08C3" w:rsidRPr="0015021D">
        <w:rPr>
          <w:rFonts w:ascii="Times New Roman" w:eastAsia="Times New Roman" w:hAnsi="Times New Roman" w:cs="Times New Roman"/>
          <w:sz w:val="24"/>
          <w:szCs w:val="24"/>
        </w:rPr>
        <w:t>OSD</w:t>
      </w:r>
      <w:r w:rsidR="008A6666" w:rsidRPr="0015021D">
        <w:rPr>
          <w:rFonts w:ascii="Times New Roman" w:eastAsia="Times New Roman" w:hAnsi="Times New Roman" w:cs="Times New Roman"/>
          <w:sz w:val="24"/>
          <w:szCs w:val="24"/>
        </w:rPr>
        <w:t xml:space="preserve"> </w:t>
      </w:r>
      <w:r w:rsidR="001D08C3" w:rsidRPr="0015021D">
        <w:rPr>
          <w:rFonts w:ascii="Times New Roman" w:eastAsia="Times New Roman" w:hAnsi="Times New Roman" w:cs="Times New Roman"/>
          <w:sz w:val="24"/>
          <w:szCs w:val="24"/>
        </w:rPr>
        <w:t>documentele</w:t>
      </w:r>
      <w:r w:rsidR="008A6666" w:rsidRPr="0015021D">
        <w:rPr>
          <w:rFonts w:ascii="Times New Roman" w:eastAsia="Times New Roman" w:hAnsi="Times New Roman" w:cs="Times New Roman"/>
          <w:sz w:val="24"/>
          <w:szCs w:val="24"/>
        </w:rPr>
        <w:t xml:space="preserve"> </w:t>
      </w:r>
      <w:r w:rsidR="009B5E46">
        <w:rPr>
          <w:rFonts w:ascii="Times New Roman" w:eastAsia="Times New Roman" w:hAnsi="Times New Roman" w:cs="Times New Roman"/>
          <w:sz w:val="24"/>
          <w:szCs w:val="24"/>
        </w:rPr>
        <w:t>prevă</w:t>
      </w:r>
      <w:r w:rsidR="00F01121" w:rsidRPr="0015021D">
        <w:rPr>
          <w:rFonts w:ascii="Times New Roman" w:eastAsia="Times New Roman" w:hAnsi="Times New Roman" w:cs="Times New Roman"/>
          <w:sz w:val="24"/>
          <w:szCs w:val="24"/>
        </w:rPr>
        <w:t xml:space="preserve">zute la alin. (4) </w:t>
      </w:r>
      <w:r w:rsidR="008A6666" w:rsidRPr="0015021D">
        <w:rPr>
          <w:rFonts w:ascii="Times New Roman" w:eastAsia="Times New Roman" w:hAnsi="Times New Roman" w:cs="Times New Roman"/>
          <w:sz w:val="24"/>
          <w:szCs w:val="24"/>
        </w:rPr>
        <w:t>în termenul prevăzut la alin. (</w:t>
      </w:r>
      <w:r w:rsidR="00C81D28" w:rsidRPr="0015021D">
        <w:rPr>
          <w:rFonts w:ascii="Times New Roman" w:eastAsia="Times New Roman" w:hAnsi="Times New Roman" w:cs="Times New Roman"/>
          <w:sz w:val="24"/>
          <w:szCs w:val="24"/>
        </w:rPr>
        <w:t>5</w:t>
      </w:r>
      <w:r w:rsidR="008A6666" w:rsidRPr="0015021D">
        <w:rPr>
          <w:rFonts w:ascii="Times New Roman" w:eastAsia="Times New Roman" w:hAnsi="Times New Roman" w:cs="Times New Roman"/>
          <w:sz w:val="24"/>
          <w:szCs w:val="24"/>
        </w:rPr>
        <w:t xml:space="preserve">), </w:t>
      </w:r>
      <w:r w:rsidR="001D08C3" w:rsidRPr="0015021D">
        <w:rPr>
          <w:rFonts w:ascii="Times New Roman" w:eastAsia="Times New Roman" w:hAnsi="Times New Roman" w:cs="Times New Roman"/>
          <w:sz w:val="24"/>
          <w:szCs w:val="24"/>
        </w:rPr>
        <w:t>OSD</w:t>
      </w:r>
      <w:r w:rsidR="008A6666" w:rsidRPr="0015021D">
        <w:rPr>
          <w:rFonts w:ascii="Times New Roman" w:eastAsia="Times New Roman" w:hAnsi="Times New Roman" w:cs="Times New Roman"/>
          <w:sz w:val="24"/>
          <w:szCs w:val="24"/>
        </w:rPr>
        <w:t xml:space="preserve"> notifică solicitantul, în scris,</w:t>
      </w:r>
      <w:r w:rsidR="002875C1" w:rsidRPr="0015021D">
        <w:rPr>
          <w:rFonts w:ascii="Times New Roman" w:hAnsi="Times New Roman" w:cs="Times New Roman"/>
          <w:sz w:val="24"/>
          <w:szCs w:val="24"/>
        </w:rPr>
        <w:t xml:space="preserve"> prin modalitatea precizată </w:t>
      </w:r>
      <w:r w:rsidR="008D2DB3" w:rsidRPr="0015021D">
        <w:rPr>
          <w:rFonts w:ascii="Times New Roman" w:hAnsi="Times New Roman" w:cs="Times New Roman"/>
          <w:sz w:val="24"/>
          <w:szCs w:val="24"/>
        </w:rPr>
        <w:t xml:space="preserve">de </w:t>
      </w:r>
      <w:r w:rsidR="00BB0A33" w:rsidRPr="0015021D">
        <w:rPr>
          <w:rFonts w:ascii="Times New Roman" w:hAnsi="Times New Roman" w:cs="Times New Roman"/>
          <w:sz w:val="24"/>
          <w:szCs w:val="24"/>
        </w:rPr>
        <w:t xml:space="preserve">acesta </w:t>
      </w:r>
      <w:r w:rsidR="002875C1" w:rsidRPr="0015021D">
        <w:rPr>
          <w:rFonts w:ascii="Times New Roman" w:hAnsi="Times New Roman" w:cs="Times New Roman"/>
          <w:sz w:val="24"/>
          <w:szCs w:val="24"/>
        </w:rPr>
        <w:t>în cererea de racordare la SD</w:t>
      </w:r>
      <w:r w:rsidR="00D16EBD" w:rsidRPr="0015021D">
        <w:rPr>
          <w:rFonts w:ascii="Times New Roman" w:hAnsi="Times New Roman" w:cs="Times New Roman"/>
          <w:sz w:val="24"/>
          <w:szCs w:val="24"/>
        </w:rPr>
        <w:t xml:space="preserve"> la Secțiunea 1. pct. </w:t>
      </w:r>
      <w:r w:rsidR="00B40DED" w:rsidRPr="0015021D">
        <w:rPr>
          <w:rFonts w:ascii="Times New Roman" w:hAnsi="Times New Roman" w:cs="Times New Roman"/>
          <w:sz w:val="24"/>
          <w:szCs w:val="24"/>
        </w:rPr>
        <w:t>8</w:t>
      </w:r>
      <w:r w:rsidR="002875C1" w:rsidRPr="0015021D">
        <w:rPr>
          <w:rFonts w:ascii="Times New Roman" w:hAnsi="Times New Roman" w:cs="Times New Roman"/>
          <w:sz w:val="24"/>
          <w:szCs w:val="24"/>
        </w:rPr>
        <w:t>,</w:t>
      </w:r>
      <w:r w:rsidR="008A6666" w:rsidRPr="0015021D">
        <w:rPr>
          <w:rFonts w:ascii="Times New Roman" w:eastAsia="Times New Roman" w:hAnsi="Times New Roman" w:cs="Times New Roman"/>
          <w:sz w:val="24"/>
          <w:szCs w:val="24"/>
        </w:rPr>
        <w:t xml:space="preserve"> în </w:t>
      </w:r>
      <w:r w:rsidR="00342AD7" w:rsidRPr="0015021D">
        <w:rPr>
          <w:rFonts w:ascii="Times New Roman" w:eastAsia="Times New Roman" w:hAnsi="Times New Roman" w:cs="Times New Roman"/>
          <w:sz w:val="24"/>
          <w:szCs w:val="24"/>
        </w:rPr>
        <w:t>termen</w:t>
      </w:r>
      <w:r w:rsidR="00342AD7" w:rsidRPr="001739A0">
        <w:rPr>
          <w:rFonts w:ascii="Times New Roman" w:eastAsia="Times New Roman" w:hAnsi="Times New Roman" w:cs="Times New Roman"/>
          <w:sz w:val="24"/>
          <w:szCs w:val="24"/>
        </w:rPr>
        <w:t xml:space="preserve"> de</w:t>
      </w:r>
      <w:r w:rsidR="008A6666" w:rsidRPr="001739A0">
        <w:rPr>
          <w:rFonts w:ascii="Times New Roman" w:eastAsia="Times New Roman" w:hAnsi="Times New Roman" w:cs="Times New Roman"/>
          <w:sz w:val="24"/>
          <w:szCs w:val="24"/>
        </w:rPr>
        <w:t xml:space="preserve"> </w:t>
      </w:r>
      <w:r w:rsidR="00F01121">
        <w:rPr>
          <w:rFonts w:ascii="Times New Roman" w:eastAsia="Times New Roman" w:hAnsi="Times New Roman" w:cs="Times New Roman"/>
          <w:sz w:val="24"/>
          <w:szCs w:val="24"/>
        </w:rPr>
        <w:t>3</w:t>
      </w:r>
      <w:r w:rsidR="008A6666" w:rsidRPr="001739A0">
        <w:rPr>
          <w:rFonts w:ascii="Times New Roman" w:eastAsia="Times New Roman" w:hAnsi="Times New Roman" w:cs="Times New Roman"/>
          <w:sz w:val="24"/>
          <w:szCs w:val="24"/>
        </w:rPr>
        <w:t xml:space="preserve"> zile</w:t>
      </w:r>
      <w:r w:rsidR="006137BC" w:rsidRPr="001739A0">
        <w:rPr>
          <w:rFonts w:ascii="Times New Roman" w:eastAsia="Times New Roman" w:hAnsi="Times New Roman" w:cs="Times New Roman"/>
          <w:sz w:val="24"/>
          <w:szCs w:val="24"/>
        </w:rPr>
        <w:t xml:space="preserve"> lucrătoare</w:t>
      </w:r>
      <w:r w:rsidR="008A6666" w:rsidRPr="001739A0">
        <w:rPr>
          <w:rFonts w:ascii="Times New Roman" w:eastAsia="Times New Roman" w:hAnsi="Times New Roman" w:cs="Times New Roman"/>
          <w:sz w:val="24"/>
          <w:szCs w:val="24"/>
        </w:rPr>
        <w:t xml:space="preserve"> de la termenul prevăzut la alin. (</w:t>
      </w:r>
      <w:r w:rsidR="00C81D28">
        <w:rPr>
          <w:rFonts w:ascii="Times New Roman" w:eastAsia="Times New Roman" w:hAnsi="Times New Roman" w:cs="Times New Roman"/>
          <w:sz w:val="24"/>
          <w:szCs w:val="24"/>
        </w:rPr>
        <w:t>5</w:t>
      </w:r>
      <w:r w:rsidR="008A6666" w:rsidRPr="001739A0">
        <w:rPr>
          <w:rFonts w:ascii="Times New Roman" w:eastAsia="Times New Roman" w:hAnsi="Times New Roman" w:cs="Times New Roman"/>
          <w:sz w:val="24"/>
          <w:szCs w:val="24"/>
        </w:rPr>
        <w:t>), cu privire la faptul că cererea de racordare</w:t>
      </w:r>
      <w:r w:rsidR="00AA79CA">
        <w:rPr>
          <w:rFonts w:ascii="Times New Roman" w:eastAsia="Times New Roman" w:hAnsi="Times New Roman" w:cs="Times New Roman"/>
          <w:sz w:val="24"/>
          <w:szCs w:val="24"/>
        </w:rPr>
        <w:t xml:space="preserve"> la SD</w:t>
      </w:r>
      <w:r w:rsidR="008A6666" w:rsidRPr="001739A0">
        <w:rPr>
          <w:rFonts w:ascii="Times New Roman" w:eastAsia="Times New Roman" w:hAnsi="Times New Roman" w:cs="Times New Roman"/>
          <w:sz w:val="24"/>
          <w:szCs w:val="24"/>
        </w:rPr>
        <w:t xml:space="preserve"> a fost clasată din motivul „Documenta</w:t>
      </w:r>
      <w:r w:rsidR="002E6B1C" w:rsidRPr="001739A0">
        <w:rPr>
          <w:rFonts w:ascii="Times New Roman" w:eastAsia="Times New Roman" w:hAnsi="Times New Roman" w:cs="Times New Roman"/>
          <w:sz w:val="24"/>
          <w:szCs w:val="24"/>
        </w:rPr>
        <w:t>ț</w:t>
      </w:r>
      <w:r w:rsidR="008A6666" w:rsidRPr="001739A0">
        <w:rPr>
          <w:rFonts w:ascii="Times New Roman" w:eastAsia="Times New Roman" w:hAnsi="Times New Roman" w:cs="Times New Roman"/>
          <w:sz w:val="24"/>
          <w:szCs w:val="24"/>
        </w:rPr>
        <w:t>ie incompletă”.</w:t>
      </w:r>
    </w:p>
    <w:p w:rsidR="00A778DA" w:rsidRDefault="00BC5098" w:rsidP="00EA54D6">
      <w:pPr>
        <w:pStyle w:val="ListParagraph"/>
        <w:numPr>
          <w:ilvl w:val="0"/>
          <w:numId w:val="2"/>
        </w:numPr>
        <w:tabs>
          <w:tab w:val="left" w:pos="810"/>
        </w:tabs>
        <w:spacing w:after="0" w:line="360" w:lineRule="auto"/>
        <w:ind w:left="0" w:firstLine="0"/>
        <w:jc w:val="both"/>
        <w:rPr>
          <w:rFonts w:ascii="Times New Roman" w:eastAsia="Calibri" w:hAnsi="Times New Roman" w:cs="Times New Roman"/>
          <w:sz w:val="24"/>
          <w:szCs w:val="24"/>
        </w:rPr>
      </w:pPr>
      <w:r>
        <w:rPr>
          <w:rFonts w:ascii="Times New Roman" w:hAnsi="Times New Roman" w:cs="Times New Roman"/>
          <w:sz w:val="24"/>
          <w:szCs w:val="24"/>
        </w:rPr>
        <w:t>(</w:t>
      </w:r>
      <w:r w:rsidR="00BC0D07">
        <w:rPr>
          <w:rFonts w:ascii="Times New Roman" w:hAnsi="Times New Roman" w:cs="Times New Roman"/>
          <w:sz w:val="24"/>
          <w:szCs w:val="24"/>
        </w:rPr>
        <w:t>1</w:t>
      </w:r>
      <w:r>
        <w:rPr>
          <w:rFonts w:ascii="Times New Roman" w:hAnsi="Times New Roman" w:cs="Times New Roman"/>
          <w:sz w:val="24"/>
          <w:szCs w:val="24"/>
        </w:rPr>
        <w:t xml:space="preserve">) </w:t>
      </w:r>
      <w:r w:rsidR="00BB0A33">
        <w:rPr>
          <w:rFonts w:ascii="Times New Roman" w:hAnsi="Times New Roman" w:cs="Times New Roman"/>
          <w:sz w:val="24"/>
          <w:szCs w:val="24"/>
        </w:rPr>
        <w:t>OSD</w:t>
      </w:r>
      <w:r w:rsidR="00A778DA" w:rsidRPr="001739A0">
        <w:rPr>
          <w:rFonts w:ascii="Times New Roman" w:hAnsi="Times New Roman" w:cs="Times New Roman"/>
          <w:sz w:val="24"/>
          <w:szCs w:val="24"/>
        </w:rPr>
        <w:t xml:space="preserve"> este obligat să </w:t>
      </w:r>
      <w:r w:rsidR="00A778DA" w:rsidRPr="001739A0">
        <w:rPr>
          <w:rFonts w:ascii="Times New Roman" w:eastAsia="Calibri" w:hAnsi="Times New Roman" w:cs="Times New Roman"/>
          <w:sz w:val="24"/>
          <w:szCs w:val="24"/>
        </w:rPr>
        <w:t xml:space="preserve">emită </w:t>
      </w:r>
      <w:r w:rsidR="00DA5232">
        <w:rPr>
          <w:rFonts w:ascii="Times New Roman" w:eastAsia="Calibri" w:hAnsi="Times New Roman" w:cs="Times New Roman"/>
          <w:sz w:val="24"/>
          <w:szCs w:val="24"/>
        </w:rPr>
        <w:t>ATR</w:t>
      </w:r>
      <w:r w:rsidR="00A778DA" w:rsidRPr="001739A0">
        <w:rPr>
          <w:rFonts w:ascii="Times New Roman" w:eastAsia="Calibri" w:hAnsi="Times New Roman" w:cs="Times New Roman"/>
          <w:sz w:val="24"/>
          <w:szCs w:val="24"/>
        </w:rPr>
        <w:t xml:space="preserve"> în conformitate cu prevederile prezentului regulament</w:t>
      </w:r>
      <w:r w:rsidR="00A778DA" w:rsidRPr="001739A0">
        <w:rPr>
          <w:rFonts w:ascii="Times New Roman" w:hAnsi="Times New Roman" w:cs="Times New Roman"/>
          <w:sz w:val="24"/>
          <w:szCs w:val="24"/>
        </w:rPr>
        <w:t xml:space="preserve"> </w:t>
      </w:r>
      <w:r>
        <w:rPr>
          <w:rFonts w:ascii="Times New Roman" w:eastAsia="Calibri" w:hAnsi="Times New Roman" w:cs="Times New Roman"/>
          <w:sz w:val="24"/>
          <w:szCs w:val="24"/>
        </w:rPr>
        <w:t>ș</w:t>
      </w:r>
      <w:r w:rsidR="00A778DA" w:rsidRPr="001739A0">
        <w:rPr>
          <w:rFonts w:ascii="Times New Roman" w:eastAsia="Calibri" w:hAnsi="Times New Roman" w:cs="Times New Roman"/>
          <w:sz w:val="24"/>
          <w:szCs w:val="24"/>
        </w:rPr>
        <w:t>i să</w:t>
      </w:r>
      <w:r w:rsidR="00A778DA" w:rsidRPr="001739A0">
        <w:rPr>
          <w:rFonts w:ascii="Times New Roman" w:hAnsi="Times New Roman" w:cs="Times New Roman"/>
          <w:sz w:val="24"/>
          <w:szCs w:val="24"/>
        </w:rPr>
        <w:t xml:space="preserve"> asigure în condi</w:t>
      </w:r>
      <w:r>
        <w:rPr>
          <w:rFonts w:ascii="Times New Roman" w:hAnsi="Times New Roman" w:cs="Times New Roman"/>
          <w:sz w:val="24"/>
          <w:szCs w:val="24"/>
        </w:rPr>
        <w:t>ț</w:t>
      </w:r>
      <w:r w:rsidR="00A778DA" w:rsidRPr="001739A0">
        <w:rPr>
          <w:rFonts w:ascii="Times New Roman" w:hAnsi="Times New Roman" w:cs="Times New Roman"/>
          <w:sz w:val="24"/>
          <w:szCs w:val="24"/>
        </w:rPr>
        <w:t xml:space="preserve">ii nediscriminatorii racordarea la </w:t>
      </w:r>
      <w:r w:rsidR="00057474">
        <w:rPr>
          <w:rFonts w:ascii="Times New Roman" w:hAnsi="Times New Roman" w:cs="Times New Roman"/>
          <w:sz w:val="24"/>
          <w:szCs w:val="24"/>
        </w:rPr>
        <w:t>SD</w:t>
      </w:r>
      <w:r w:rsidR="00A778DA" w:rsidRPr="001739A0">
        <w:rPr>
          <w:rFonts w:ascii="Times New Roman" w:hAnsi="Times New Roman" w:cs="Times New Roman"/>
          <w:sz w:val="24"/>
          <w:szCs w:val="24"/>
        </w:rPr>
        <w:t xml:space="preserve"> în conformitate cu prevederile</w:t>
      </w:r>
      <w:r w:rsidR="00A778DA">
        <w:rPr>
          <w:rFonts w:ascii="Times New Roman" w:hAnsi="Times New Roman" w:cs="Times New Roman"/>
          <w:sz w:val="24"/>
          <w:szCs w:val="24"/>
        </w:rPr>
        <w:t xml:space="preserve"> art. </w:t>
      </w:r>
      <w:r w:rsidR="00A778DA" w:rsidRPr="001739A0">
        <w:rPr>
          <w:rFonts w:ascii="Times New Roman" w:hAnsi="Times New Roman" w:cs="Times New Roman"/>
          <w:sz w:val="24"/>
          <w:szCs w:val="24"/>
        </w:rPr>
        <w:t xml:space="preserve">138 și ale art. 151 </w:t>
      </w:r>
      <w:r w:rsidR="00A778DA" w:rsidRPr="001739A0">
        <w:rPr>
          <w:rFonts w:ascii="Times New Roman" w:eastAsia="Calibri" w:hAnsi="Times New Roman" w:cs="Times New Roman"/>
          <w:sz w:val="24"/>
          <w:szCs w:val="24"/>
        </w:rPr>
        <w:t>din Lege</w:t>
      </w:r>
      <w:r w:rsidR="00A778DA">
        <w:rPr>
          <w:rFonts w:ascii="Times New Roman" w:eastAsia="Calibri" w:hAnsi="Times New Roman" w:cs="Times New Roman"/>
          <w:sz w:val="24"/>
          <w:szCs w:val="24"/>
        </w:rPr>
        <w:t>.</w:t>
      </w:r>
    </w:p>
    <w:p w:rsidR="00D71CBE" w:rsidRDefault="00A31EFC" w:rsidP="00773D50">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00BC0D07">
        <w:rPr>
          <w:rFonts w:ascii="Times New Roman" w:hAnsi="Times New Roman" w:cs="Times New Roman"/>
          <w:sz w:val="24"/>
          <w:szCs w:val="24"/>
        </w:rPr>
        <w:t>2</w:t>
      </w:r>
      <w:r>
        <w:rPr>
          <w:rFonts w:ascii="Times New Roman" w:hAnsi="Times New Roman" w:cs="Times New Roman"/>
          <w:sz w:val="24"/>
          <w:szCs w:val="24"/>
        </w:rPr>
        <w:t xml:space="preserve">) </w:t>
      </w:r>
      <w:r w:rsidR="00BB0A33">
        <w:rPr>
          <w:rFonts w:ascii="Times New Roman" w:hAnsi="Times New Roman" w:cs="Times New Roman"/>
          <w:sz w:val="24"/>
          <w:szCs w:val="24"/>
        </w:rPr>
        <w:t>OSD</w:t>
      </w:r>
      <w:r w:rsidR="00A778DA" w:rsidRPr="001739A0">
        <w:rPr>
          <w:rFonts w:ascii="Times New Roman" w:hAnsi="Times New Roman" w:cs="Times New Roman"/>
          <w:sz w:val="24"/>
          <w:szCs w:val="24"/>
        </w:rPr>
        <w:t xml:space="preserve"> emite refuzul de racordare la </w:t>
      </w:r>
      <w:r w:rsidR="00057474">
        <w:rPr>
          <w:rFonts w:ascii="Times New Roman" w:hAnsi="Times New Roman" w:cs="Times New Roman"/>
          <w:sz w:val="24"/>
          <w:szCs w:val="24"/>
        </w:rPr>
        <w:t>SD</w:t>
      </w:r>
      <w:r w:rsidR="00A778DA" w:rsidRPr="001739A0">
        <w:rPr>
          <w:rFonts w:ascii="Times New Roman" w:hAnsi="Times New Roman" w:cs="Times New Roman"/>
          <w:sz w:val="24"/>
          <w:szCs w:val="24"/>
        </w:rPr>
        <w:t xml:space="preserve"> </w:t>
      </w:r>
      <w:r w:rsidR="00A778DA" w:rsidRPr="001739A0">
        <w:rPr>
          <w:rFonts w:ascii="Times New Roman" w:eastAsia="Calibri" w:hAnsi="Times New Roman" w:cs="Times New Roman"/>
          <w:sz w:val="24"/>
          <w:szCs w:val="24"/>
        </w:rPr>
        <w:t>numai în condițiile prevăzute de art. 150 din Lege;</w:t>
      </w:r>
    </w:p>
    <w:p w:rsidR="00A778DA" w:rsidRPr="001739A0" w:rsidRDefault="00D71CBE" w:rsidP="00773D50">
      <w:pPr>
        <w:spacing w:after="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w:t>
      </w:r>
      <w:r w:rsidR="00BC0D07">
        <w:rPr>
          <w:rFonts w:ascii="Times New Roman" w:eastAsia="Calibri" w:hAnsi="Times New Roman" w:cs="Times New Roman"/>
          <w:sz w:val="24"/>
          <w:szCs w:val="24"/>
        </w:rPr>
        <w:t>3</w:t>
      </w:r>
      <w:r>
        <w:rPr>
          <w:rFonts w:ascii="Times New Roman" w:eastAsia="Calibri" w:hAnsi="Times New Roman" w:cs="Times New Roman"/>
          <w:sz w:val="24"/>
          <w:szCs w:val="24"/>
        </w:rPr>
        <w:t>)</w:t>
      </w:r>
      <w:r w:rsidR="00A778DA" w:rsidRPr="001739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Refuzul de racordare </w:t>
      </w:r>
      <w:r w:rsidR="00057474">
        <w:rPr>
          <w:rFonts w:ascii="Times New Roman" w:eastAsia="Calibri" w:hAnsi="Times New Roman" w:cs="Times New Roman"/>
          <w:sz w:val="24"/>
          <w:szCs w:val="24"/>
        </w:rPr>
        <w:t>la SD</w:t>
      </w:r>
      <w:r w:rsidR="000A1A11">
        <w:rPr>
          <w:rFonts w:ascii="Times New Roman" w:eastAsia="Calibri" w:hAnsi="Times New Roman" w:cs="Times New Roman"/>
          <w:sz w:val="24"/>
          <w:szCs w:val="24"/>
        </w:rPr>
        <w:t>,</w:t>
      </w:r>
      <w:r w:rsidR="00057474">
        <w:rPr>
          <w:rFonts w:ascii="Times New Roman" w:eastAsia="Calibri" w:hAnsi="Times New Roman" w:cs="Times New Roman"/>
          <w:sz w:val="24"/>
          <w:szCs w:val="24"/>
        </w:rPr>
        <w:t xml:space="preserve"> </w:t>
      </w:r>
      <w:r>
        <w:rPr>
          <w:rFonts w:ascii="Times New Roman" w:eastAsia="Calibri" w:hAnsi="Times New Roman" w:cs="Times New Roman"/>
          <w:sz w:val="24"/>
          <w:szCs w:val="24"/>
        </w:rPr>
        <w:t>prevă</w:t>
      </w:r>
      <w:r>
        <w:rPr>
          <w:rFonts w:ascii="Times New Roman" w:eastAsia="Calibri" w:hAnsi="Times New Roman" w:cs="Times New Roman"/>
          <w:sz w:val="24"/>
          <w:szCs w:val="24"/>
          <w:lang w:val="en-US"/>
        </w:rPr>
        <w:t>zut la alin. (</w:t>
      </w:r>
      <w:r w:rsidR="00BC0D07">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w:t>
      </w:r>
      <w:r w:rsidR="000A1A11">
        <w:rPr>
          <w:rFonts w:ascii="Times New Roman" w:eastAsia="Calibri" w:hAnsi="Times New Roman" w:cs="Times New Roman"/>
          <w:sz w:val="24"/>
          <w:szCs w:val="24"/>
          <w:lang w:val="en-US"/>
        </w:rPr>
        <w:t>,</w:t>
      </w:r>
      <w:r w:rsidR="00A778DA" w:rsidRPr="001739A0">
        <w:rPr>
          <w:rFonts w:ascii="Times New Roman" w:eastAsia="Calibri" w:hAnsi="Times New Roman" w:cs="Times New Roman"/>
          <w:sz w:val="24"/>
          <w:szCs w:val="24"/>
        </w:rPr>
        <w:t xml:space="preserve"> </w:t>
      </w:r>
      <w:r w:rsidR="00031296">
        <w:rPr>
          <w:rFonts w:ascii="Times New Roman" w:eastAsia="Calibri" w:hAnsi="Times New Roman" w:cs="Times New Roman"/>
          <w:sz w:val="24"/>
          <w:szCs w:val="24"/>
        </w:rPr>
        <w:t>prezint</w:t>
      </w:r>
      <w:r w:rsidR="000A1A11">
        <w:rPr>
          <w:rFonts w:ascii="Times New Roman" w:eastAsia="Calibri" w:hAnsi="Times New Roman" w:cs="Times New Roman"/>
          <w:sz w:val="24"/>
          <w:szCs w:val="24"/>
        </w:rPr>
        <w:t>ă</w:t>
      </w:r>
      <w:r w:rsidR="00BF01CA">
        <w:rPr>
          <w:rFonts w:ascii="Times New Roman" w:eastAsia="Calibri" w:hAnsi="Times New Roman" w:cs="Times New Roman"/>
          <w:sz w:val="24"/>
          <w:szCs w:val="24"/>
        </w:rPr>
        <w:t>,</w:t>
      </w:r>
      <w:r w:rsidR="00A778DA" w:rsidRPr="001739A0">
        <w:rPr>
          <w:rFonts w:ascii="Times New Roman" w:eastAsia="Calibri" w:hAnsi="Times New Roman" w:cs="Times New Roman"/>
          <w:sz w:val="24"/>
          <w:szCs w:val="24"/>
        </w:rPr>
        <w:t xml:space="preserve"> în mod obligatoriu</w:t>
      </w:r>
      <w:r w:rsidR="00BF01CA">
        <w:rPr>
          <w:rFonts w:ascii="Times New Roman" w:eastAsia="Calibri" w:hAnsi="Times New Roman" w:cs="Times New Roman"/>
          <w:sz w:val="24"/>
          <w:szCs w:val="24"/>
        </w:rPr>
        <w:t>,</w:t>
      </w:r>
      <w:r w:rsidR="00A778DA" w:rsidRPr="001739A0">
        <w:rPr>
          <w:rFonts w:ascii="Times New Roman" w:eastAsia="Calibri" w:hAnsi="Times New Roman" w:cs="Times New Roman"/>
          <w:sz w:val="24"/>
          <w:szCs w:val="24"/>
        </w:rPr>
        <w:t xml:space="preserve"> motivele </w:t>
      </w:r>
      <w:r>
        <w:rPr>
          <w:rFonts w:ascii="Times New Roman" w:eastAsia="Calibri" w:hAnsi="Times New Roman" w:cs="Times New Roman"/>
          <w:sz w:val="24"/>
          <w:szCs w:val="24"/>
        </w:rPr>
        <w:t>acestuia</w:t>
      </w:r>
      <w:r w:rsidR="00A778DA" w:rsidRPr="001739A0">
        <w:rPr>
          <w:rFonts w:ascii="Times New Roman" w:eastAsia="Calibri" w:hAnsi="Times New Roman" w:cs="Times New Roman"/>
          <w:sz w:val="24"/>
          <w:szCs w:val="24"/>
        </w:rPr>
        <w:t xml:space="preserve"> și se comunică solicitantului </w:t>
      </w:r>
      <w:r w:rsidR="00820598">
        <w:rPr>
          <w:rFonts w:ascii="Times New Roman" w:eastAsia="Calibri" w:hAnsi="Times New Roman" w:cs="Times New Roman"/>
          <w:sz w:val="24"/>
          <w:szCs w:val="24"/>
        </w:rPr>
        <w:t xml:space="preserve">prin </w:t>
      </w:r>
      <w:r w:rsidR="00820598" w:rsidRPr="001739A0">
        <w:rPr>
          <w:rFonts w:ascii="Times New Roman" w:hAnsi="Times New Roman" w:cs="Times New Roman"/>
          <w:sz w:val="24"/>
          <w:szCs w:val="24"/>
        </w:rPr>
        <w:t>modalitatea precizată în cererea de racordare</w:t>
      </w:r>
      <w:r w:rsidR="00820598">
        <w:rPr>
          <w:rFonts w:ascii="Times New Roman" w:hAnsi="Times New Roman" w:cs="Times New Roman"/>
          <w:sz w:val="24"/>
          <w:szCs w:val="24"/>
        </w:rPr>
        <w:t xml:space="preserve"> la SD</w:t>
      </w:r>
      <w:r w:rsidR="00820598" w:rsidRPr="00492B55">
        <w:rPr>
          <w:rFonts w:ascii="Times New Roman" w:hAnsi="Times New Roman" w:cs="Times New Roman"/>
          <w:sz w:val="24"/>
          <w:szCs w:val="24"/>
        </w:rPr>
        <w:t xml:space="preserve"> </w:t>
      </w:r>
      <w:r w:rsidR="00820598">
        <w:rPr>
          <w:rFonts w:ascii="Times New Roman" w:hAnsi="Times New Roman" w:cs="Times New Roman"/>
          <w:sz w:val="24"/>
          <w:szCs w:val="24"/>
        </w:rPr>
        <w:t>la Secțiunea 1. pct. 8</w:t>
      </w:r>
      <w:r w:rsidR="00820598" w:rsidRPr="001739A0">
        <w:rPr>
          <w:rFonts w:ascii="Times New Roman" w:hAnsi="Times New Roman" w:cs="Times New Roman"/>
          <w:sz w:val="24"/>
          <w:szCs w:val="24"/>
        </w:rPr>
        <w:t>, cu adresă de înaintare</w:t>
      </w:r>
      <w:r w:rsidR="00A43384">
        <w:rPr>
          <w:rFonts w:ascii="Times New Roman" w:eastAsia="Calibri" w:hAnsi="Times New Roman" w:cs="Times New Roman"/>
          <w:sz w:val="24"/>
          <w:szCs w:val="24"/>
        </w:rPr>
        <w:t>.</w:t>
      </w:r>
    </w:p>
    <w:p w:rsidR="006935A9" w:rsidRPr="001739A0" w:rsidRDefault="00976760" w:rsidP="00EA54D6">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BC0D07">
        <w:rPr>
          <w:rFonts w:ascii="Times New Roman" w:hAnsi="Times New Roman" w:cs="Times New Roman"/>
          <w:sz w:val="24"/>
          <w:szCs w:val="24"/>
        </w:rPr>
        <w:t>4</w:t>
      </w:r>
      <w:r w:rsidRPr="001739A0">
        <w:rPr>
          <w:rFonts w:ascii="Times New Roman" w:hAnsi="Times New Roman" w:cs="Times New Roman"/>
          <w:sz w:val="24"/>
          <w:szCs w:val="24"/>
        </w:rPr>
        <w:t xml:space="preserve">) </w:t>
      </w:r>
      <w:r w:rsidR="00F062D3" w:rsidRPr="001739A0">
        <w:rPr>
          <w:rFonts w:ascii="Times New Roman" w:hAnsi="Times New Roman" w:cs="Times New Roman"/>
          <w:sz w:val="24"/>
          <w:szCs w:val="24"/>
        </w:rPr>
        <w:t xml:space="preserve">Termenul în care </w:t>
      </w:r>
      <w:r w:rsidR="006935A9" w:rsidRPr="001739A0">
        <w:rPr>
          <w:rFonts w:ascii="Times New Roman" w:hAnsi="Times New Roman" w:cs="Times New Roman"/>
          <w:sz w:val="24"/>
          <w:szCs w:val="24"/>
        </w:rPr>
        <w:t>OSD are obliga</w:t>
      </w:r>
      <w:r w:rsidR="002E6B1C" w:rsidRPr="001739A0">
        <w:rPr>
          <w:rFonts w:ascii="Times New Roman" w:hAnsi="Times New Roman" w:cs="Times New Roman"/>
          <w:sz w:val="24"/>
          <w:szCs w:val="24"/>
        </w:rPr>
        <w:t>ț</w:t>
      </w:r>
      <w:r w:rsidR="006935A9" w:rsidRPr="001739A0">
        <w:rPr>
          <w:rFonts w:ascii="Times New Roman" w:hAnsi="Times New Roman" w:cs="Times New Roman"/>
          <w:sz w:val="24"/>
          <w:szCs w:val="24"/>
        </w:rPr>
        <w:t xml:space="preserve">ia să transmită solicitantului ATR sau </w:t>
      </w:r>
      <w:r w:rsidR="0083758B">
        <w:rPr>
          <w:rFonts w:ascii="Times New Roman" w:hAnsi="Times New Roman" w:cs="Times New Roman"/>
          <w:sz w:val="24"/>
          <w:szCs w:val="24"/>
        </w:rPr>
        <w:t>ATP</w:t>
      </w:r>
      <w:r w:rsidR="00DC348E" w:rsidRPr="001739A0">
        <w:rPr>
          <w:rFonts w:ascii="Times New Roman" w:hAnsi="Times New Roman" w:cs="Times New Roman"/>
          <w:sz w:val="24"/>
          <w:szCs w:val="24"/>
        </w:rPr>
        <w:t>,</w:t>
      </w:r>
      <w:r w:rsidR="00C073FF" w:rsidRPr="001739A0">
        <w:rPr>
          <w:rFonts w:ascii="Times New Roman" w:hAnsi="Times New Roman" w:cs="Times New Roman"/>
          <w:sz w:val="24"/>
          <w:szCs w:val="24"/>
        </w:rPr>
        <w:t xml:space="preserve"> calculat</w:t>
      </w:r>
      <w:r w:rsidR="006935A9" w:rsidRPr="001739A0">
        <w:rPr>
          <w:rFonts w:ascii="Times New Roman" w:hAnsi="Times New Roman" w:cs="Times New Roman"/>
          <w:sz w:val="24"/>
          <w:szCs w:val="24"/>
        </w:rPr>
        <w:t xml:space="preserve"> </w:t>
      </w:r>
      <w:r w:rsidR="00DC348E" w:rsidRPr="001739A0">
        <w:rPr>
          <w:rFonts w:ascii="Times New Roman" w:hAnsi="Times New Roman" w:cs="Times New Roman"/>
          <w:sz w:val="24"/>
          <w:szCs w:val="24"/>
        </w:rPr>
        <w:t>de la data</w:t>
      </w:r>
      <w:r w:rsidR="00DC348E" w:rsidRPr="001739A0">
        <w:rPr>
          <w:rFonts w:ascii="Times New Roman" w:eastAsia="Calibri" w:hAnsi="Times New Roman" w:cs="Times New Roman"/>
          <w:sz w:val="24"/>
          <w:szCs w:val="24"/>
        </w:rPr>
        <w:t xml:space="preserve"> </w:t>
      </w:r>
      <w:r w:rsidR="002C6C15">
        <w:rPr>
          <w:rFonts w:ascii="Times New Roman" w:eastAsia="Calibri" w:hAnsi="Times New Roman" w:cs="Times New Roman"/>
          <w:sz w:val="24"/>
          <w:szCs w:val="24"/>
        </w:rPr>
        <w:t>primirii</w:t>
      </w:r>
      <w:r w:rsidR="00DC348E" w:rsidRPr="001739A0">
        <w:rPr>
          <w:rFonts w:ascii="Times New Roman" w:eastAsia="Calibri" w:hAnsi="Times New Roman" w:cs="Times New Roman"/>
          <w:sz w:val="24"/>
          <w:szCs w:val="24"/>
        </w:rPr>
        <w:t xml:space="preserve"> cererii de racordare</w:t>
      </w:r>
      <w:r w:rsidR="008C6632">
        <w:rPr>
          <w:rFonts w:ascii="Times New Roman" w:eastAsia="Calibri" w:hAnsi="Times New Roman" w:cs="Times New Roman"/>
          <w:sz w:val="24"/>
          <w:szCs w:val="24"/>
        </w:rPr>
        <w:t xml:space="preserve"> la SD </w:t>
      </w:r>
      <w:r w:rsidR="00DC348E" w:rsidRPr="001739A0">
        <w:rPr>
          <w:rFonts w:ascii="Times New Roman" w:eastAsia="Calibri" w:hAnsi="Times New Roman" w:cs="Times New Roman"/>
          <w:sz w:val="24"/>
          <w:szCs w:val="24"/>
        </w:rPr>
        <w:t>în cazul documenta</w:t>
      </w:r>
      <w:r w:rsidR="002E6B1C" w:rsidRPr="001739A0">
        <w:rPr>
          <w:rFonts w:ascii="Times New Roman" w:eastAsia="Calibri" w:hAnsi="Times New Roman" w:cs="Times New Roman"/>
          <w:sz w:val="24"/>
          <w:szCs w:val="24"/>
        </w:rPr>
        <w:t>ț</w:t>
      </w:r>
      <w:r w:rsidR="00DC348E" w:rsidRPr="001739A0">
        <w:rPr>
          <w:rFonts w:ascii="Times New Roman" w:eastAsia="Calibri" w:hAnsi="Times New Roman" w:cs="Times New Roman"/>
          <w:sz w:val="24"/>
          <w:szCs w:val="24"/>
        </w:rPr>
        <w:t>iei complete sau de la data completării acesteia,</w:t>
      </w:r>
      <w:r w:rsidR="00DC348E" w:rsidRPr="001739A0">
        <w:rPr>
          <w:rFonts w:ascii="Times New Roman" w:hAnsi="Times New Roman" w:cs="Times New Roman"/>
          <w:sz w:val="24"/>
          <w:szCs w:val="24"/>
        </w:rPr>
        <w:t xml:space="preserve"> </w:t>
      </w:r>
      <w:r w:rsidR="00C073FF" w:rsidRPr="001739A0">
        <w:rPr>
          <w:rFonts w:ascii="Times New Roman" w:hAnsi="Times New Roman" w:cs="Times New Roman"/>
          <w:sz w:val="24"/>
          <w:szCs w:val="24"/>
        </w:rPr>
        <w:t>este</w:t>
      </w:r>
      <w:r w:rsidR="006935A9" w:rsidRPr="001739A0">
        <w:rPr>
          <w:rFonts w:ascii="Times New Roman" w:hAnsi="Times New Roman" w:cs="Times New Roman"/>
          <w:sz w:val="24"/>
          <w:szCs w:val="24"/>
        </w:rPr>
        <w:t>:</w:t>
      </w:r>
    </w:p>
    <w:p w:rsidR="006935A9" w:rsidRPr="001739A0" w:rsidRDefault="006935A9" w:rsidP="006935A9">
      <w:pPr>
        <w:pStyle w:val="ListParagraph"/>
        <w:numPr>
          <w:ilvl w:val="1"/>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5 zile lucrătoare pentru situa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iile</w:t>
      </w:r>
      <w:r w:rsidR="009E0816" w:rsidRPr="001739A0">
        <w:rPr>
          <w:rFonts w:ascii="Times New Roman" w:hAnsi="Times New Roman" w:cs="Times New Roman"/>
          <w:sz w:val="24"/>
          <w:szCs w:val="24"/>
        </w:rPr>
        <w:t xml:space="preserve"> în care</w:t>
      </w:r>
      <w:r w:rsidRPr="001739A0">
        <w:rPr>
          <w:rFonts w:ascii="Times New Roman" w:hAnsi="Times New Roman" w:cs="Times New Roman"/>
          <w:sz w:val="24"/>
          <w:szCs w:val="24"/>
        </w:rPr>
        <w:t>:</w:t>
      </w:r>
    </w:p>
    <w:p w:rsidR="006935A9" w:rsidRPr="001739A0" w:rsidRDefault="006935A9" w:rsidP="00B02CF2">
      <w:pPr>
        <w:pStyle w:val="ListParagraph"/>
        <w:numPr>
          <w:ilvl w:val="2"/>
          <w:numId w:val="2"/>
        </w:numPr>
        <w:spacing w:after="0" w:line="360" w:lineRule="auto"/>
        <w:ind w:left="1134" w:hanging="567"/>
        <w:jc w:val="both"/>
        <w:rPr>
          <w:rFonts w:ascii="Times New Roman" w:hAnsi="Times New Roman" w:cs="Times New Roman"/>
          <w:sz w:val="24"/>
          <w:szCs w:val="24"/>
        </w:rPr>
      </w:pPr>
      <w:r w:rsidRPr="001739A0">
        <w:rPr>
          <w:rFonts w:ascii="Times New Roman" w:hAnsi="Times New Roman" w:cs="Times New Roman"/>
          <w:sz w:val="24"/>
          <w:szCs w:val="24"/>
        </w:rPr>
        <w:t xml:space="preserve">nu este necesară realizarea extinderii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i/sau redimensionării conductei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w:t>
      </w:r>
    </w:p>
    <w:p w:rsidR="00073027" w:rsidRPr="001739A0" w:rsidRDefault="00AF4192" w:rsidP="00B02CF2">
      <w:pPr>
        <w:pStyle w:val="ListParagraph"/>
        <w:numPr>
          <w:ilvl w:val="2"/>
          <w:numId w:val="2"/>
        </w:numPr>
        <w:spacing w:after="0" w:line="360" w:lineRule="auto"/>
        <w:ind w:left="1134" w:hanging="567"/>
        <w:jc w:val="both"/>
        <w:rPr>
          <w:rFonts w:ascii="Times New Roman" w:hAnsi="Times New Roman" w:cs="Times New Roman"/>
          <w:sz w:val="24"/>
          <w:szCs w:val="24"/>
        </w:rPr>
      </w:pPr>
      <w:r w:rsidRPr="001739A0">
        <w:rPr>
          <w:rFonts w:ascii="Times New Roman" w:hAnsi="Times New Roman" w:cs="Times New Roman"/>
          <w:sz w:val="24"/>
          <w:szCs w:val="24"/>
        </w:rPr>
        <w:t xml:space="preserve">extinderea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i/sau redimensionarea conductei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 este prevăzută în contractul de concesiune a serviciului public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w:t>
      </w:r>
      <w:r w:rsidR="00682BD7" w:rsidRPr="001739A0">
        <w:rPr>
          <w:rFonts w:ascii="Times New Roman" w:hAnsi="Times New Roman" w:cs="Times New Roman"/>
          <w:sz w:val="24"/>
          <w:szCs w:val="24"/>
        </w:rPr>
        <w:t xml:space="preserve"> sau </w:t>
      </w:r>
      <w:r w:rsidRPr="001739A0">
        <w:rPr>
          <w:rFonts w:ascii="Times New Roman" w:hAnsi="Times New Roman" w:cs="Times New Roman"/>
          <w:sz w:val="24"/>
          <w:szCs w:val="24"/>
        </w:rPr>
        <w:t>în planul de investi</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al OSD aprobat de ANRE</w:t>
      </w:r>
      <w:r w:rsidR="00786A9E" w:rsidRPr="001739A0">
        <w:rPr>
          <w:rFonts w:ascii="Times New Roman" w:hAnsi="Times New Roman" w:cs="Times New Roman"/>
          <w:sz w:val="24"/>
          <w:szCs w:val="24"/>
        </w:rPr>
        <w:t>;</w:t>
      </w:r>
    </w:p>
    <w:p w:rsidR="00C073FF" w:rsidRPr="001739A0" w:rsidRDefault="00C073FF" w:rsidP="00C073FF">
      <w:pPr>
        <w:pStyle w:val="ListParagraph"/>
        <w:numPr>
          <w:ilvl w:val="1"/>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30 zile, în restul situațiilor</w:t>
      </w:r>
      <w:r w:rsidR="00DA7EF7" w:rsidRPr="001739A0">
        <w:rPr>
          <w:rFonts w:ascii="Times New Roman" w:hAnsi="Times New Roman" w:cs="Times New Roman"/>
          <w:sz w:val="24"/>
          <w:szCs w:val="24"/>
        </w:rPr>
        <w:t>.</w:t>
      </w:r>
    </w:p>
    <w:p w:rsidR="003262A4" w:rsidRPr="004209EE" w:rsidRDefault="00976760" w:rsidP="003262A4">
      <w:pPr>
        <w:pStyle w:val="ListParagraph"/>
        <w:spacing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EA54D6">
        <w:rPr>
          <w:rFonts w:ascii="Times New Roman" w:hAnsi="Times New Roman" w:cs="Times New Roman"/>
          <w:sz w:val="24"/>
          <w:szCs w:val="24"/>
        </w:rPr>
        <w:t>5</w:t>
      </w:r>
      <w:r w:rsidRPr="001739A0">
        <w:rPr>
          <w:rFonts w:ascii="Times New Roman" w:hAnsi="Times New Roman" w:cs="Times New Roman"/>
          <w:sz w:val="24"/>
          <w:szCs w:val="24"/>
        </w:rPr>
        <w:t>) În situa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ia </w:t>
      </w:r>
      <w:r w:rsidR="006846F5" w:rsidRPr="001739A0">
        <w:rPr>
          <w:rFonts w:ascii="Times New Roman" w:hAnsi="Times New Roman" w:cs="Times New Roman"/>
          <w:sz w:val="24"/>
          <w:szCs w:val="24"/>
        </w:rPr>
        <w:t>prevăzută la alin.</w:t>
      </w:r>
      <w:r w:rsidR="003E56B6" w:rsidRPr="001739A0">
        <w:rPr>
          <w:rFonts w:ascii="Times New Roman" w:hAnsi="Times New Roman" w:cs="Times New Roman"/>
          <w:sz w:val="24"/>
          <w:szCs w:val="24"/>
        </w:rPr>
        <w:t xml:space="preserve"> (</w:t>
      </w:r>
      <w:r w:rsidR="00EA54D6">
        <w:rPr>
          <w:rFonts w:ascii="Times New Roman" w:hAnsi="Times New Roman" w:cs="Times New Roman"/>
          <w:sz w:val="24"/>
          <w:szCs w:val="24"/>
        </w:rPr>
        <w:t>4</w:t>
      </w:r>
      <w:r w:rsidR="003E56B6" w:rsidRPr="001739A0">
        <w:rPr>
          <w:rFonts w:ascii="Times New Roman" w:hAnsi="Times New Roman" w:cs="Times New Roman"/>
          <w:sz w:val="24"/>
          <w:szCs w:val="24"/>
        </w:rPr>
        <w:t>) lit</w:t>
      </w:r>
      <w:r w:rsidR="00F77049" w:rsidRPr="001739A0">
        <w:rPr>
          <w:rFonts w:ascii="Times New Roman" w:hAnsi="Times New Roman" w:cs="Times New Roman"/>
          <w:sz w:val="24"/>
          <w:szCs w:val="24"/>
        </w:rPr>
        <w:t>.</w:t>
      </w:r>
      <w:r w:rsidR="003E56B6" w:rsidRPr="001739A0">
        <w:rPr>
          <w:rFonts w:ascii="Times New Roman" w:hAnsi="Times New Roman" w:cs="Times New Roman"/>
          <w:sz w:val="24"/>
          <w:szCs w:val="24"/>
        </w:rPr>
        <w:t xml:space="preserve"> a) pct. ii. </w:t>
      </w:r>
      <w:r w:rsidRPr="001739A0">
        <w:rPr>
          <w:rFonts w:ascii="Times New Roman" w:hAnsi="Times New Roman" w:cs="Times New Roman"/>
          <w:sz w:val="24"/>
          <w:szCs w:val="24"/>
        </w:rPr>
        <w:t xml:space="preserve">OSD realizează extinderea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i/sau redimensionarea conductei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w:t>
      </w:r>
      <w:r w:rsidR="00F76B1B">
        <w:rPr>
          <w:rFonts w:ascii="Times New Roman" w:hAnsi="Times New Roman" w:cs="Times New Roman"/>
          <w:sz w:val="24"/>
          <w:szCs w:val="24"/>
        </w:rPr>
        <w:t xml:space="preserve"> a </w:t>
      </w:r>
      <w:r w:rsidR="00F76B1B" w:rsidRPr="004209EE">
        <w:rPr>
          <w:rFonts w:ascii="Times New Roman" w:hAnsi="Times New Roman" w:cs="Times New Roman"/>
          <w:sz w:val="24"/>
          <w:szCs w:val="24"/>
        </w:rPr>
        <w:t>gazelor naturale</w:t>
      </w:r>
      <w:r w:rsidR="003262A4" w:rsidRPr="004209EE">
        <w:rPr>
          <w:rFonts w:ascii="Times New Roman" w:hAnsi="Times New Roman" w:cs="Times New Roman"/>
          <w:sz w:val="24"/>
          <w:szCs w:val="24"/>
        </w:rPr>
        <w:t xml:space="preserve"> </w:t>
      </w:r>
      <w:r w:rsidR="00431A37" w:rsidRPr="004209EE">
        <w:rPr>
          <w:rFonts w:ascii="Times New Roman" w:hAnsi="Times New Roman" w:cs="Times New Roman"/>
          <w:sz w:val="24"/>
          <w:szCs w:val="24"/>
        </w:rPr>
        <w:t>cu respectarea</w:t>
      </w:r>
      <w:r w:rsidR="003262A4" w:rsidRPr="004209EE">
        <w:rPr>
          <w:rFonts w:ascii="Times New Roman" w:hAnsi="Times New Roman" w:cs="Times New Roman"/>
          <w:sz w:val="24"/>
          <w:szCs w:val="24"/>
        </w:rPr>
        <w:t xml:space="preserve"> termenel</w:t>
      </w:r>
      <w:r w:rsidR="00431A37" w:rsidRPr="004209EE">
        <w:rPr>
          <w:rFonts w:ascii="Times New Roman" w:hAnsi="Times New Roman" w:cs="Times New Roman"/>
          <w:sz w:val="24"/>
          <w:szCs w:val="24"/>
        </w:rPr>
        <w:t>or</w:t>
      </w:r>
      <w:r w:rsidR="003262A4" w:rsidRPr="004209EE">
        <w:rPr>
          <w:rFonts w:ascii="Times New Roman" w:hAnsi="Times New Roman" w:cs="Times New Roman"/>
          <w:sz w:val="24"/>
          <w:szCs w:val="24"/>
        </w:rPr>
        <w:t xml:space="preserve"> prevăzute în contractul de concesiune a serviciului public de distribuție a gazelor naturale</w:t>
      </w:r>
      <w:r w:rsidR="0021553C" w:rsidRPr="004209EE">
        <w:rPr>
          <w:rFonts w:ascii="Times New Roman" w:hAnsi="Times New Roman" w:cs="Times New Roman"/>
          <w:sz w:val="24"/>
          <w:szCs w:val="24"/>
        </w:rPr>
        <w:t>, respectiv</w:t>
      </w:r>
      <w:r w:rsidR="003262A4" w:rsidRPr="004209EE">
        <w:rPr>
          <w:rFonts w:ascii="Times New Roman" w:hAnsi="Times New Roman" w:cs="Times New Roman"/>
          <w:sz w:val="24"/>
          <w:szCs w:val="24"/>
        </w:rPr>
        <w:t xml:space="preserve"> în planul de investiție</w:t>
      </w:r>
      <w:r w:rsidR="00F01121" w:rsidRPr="004209EE">
        <w:rPr>
          <w:rFonts w:ascii="Times New Roman" w:hAnsi="Times New Roman" w:cs="Times New Roman"/>
          <w:sz w:val="24"/>
          <w:szCs w:val="24"/>
        </w:rPr>
        <w:t xml:space="preserve"> </w:t>
      </w:r>
      <w:r w:rsidR="003262A4" w:rsidRPr="004209EE">
        <w:rPr>
          <w:rFonts w:ascii="Times New Roman" w:hAnsi="Times New Roman" w:cs="Times New Roman"/>
          <w:sz w:val="24"/>
          <w:szCs w:val="24"/>
        </w:rPr>
        <w:t>al OSD aprobat de ANRE.</w:t>
      </w:r>
      <w:r w:rsidRPr="004209EE">
        <w:rPr>
          <w:rFonts w:ascii="Times New Roman" w:hAnsi="Times New Roman" w:cs="Times New Roman"/>
          <w:sz w:val="24"/>
          <w:szCs w:val="24"/>
        </w:rPr>
        <w:t xml:space="preserve"> </w:t>
      </w:r>
    </w:p>
    <w:p w:rsidR="003262A4" w:rsidRPr="00031296" w:rsidRDefault="003262A4" w:rsidP="003262A4">
      <w:pPr>
        <w:pStyle w:val="ListParagraph"/>
        <w:spacing w:line="360" w:lineRule="auto"/>
        <w:ind w:left="0"/>
        <w:jc w:val="both"/>
        <w:rPr>
          <w:rFonts w:ascii="Times New Roman" w:hAnsi="Times New Roman" w:cs="Times New Roman"/>
          <w:sz w:val="24"/>
          <w:szCs w:val="24"/>
        </w:rPr>
      </w:pPr>
      <w:r w:rsidRPr="00CB3B58">
        <w:rPr>
          <w:rFonts w:ascii="Times New Roman" w:hAnsi="Times New Roman" w:cs="Times New Roman"/>
          <w:sz w:val="24"/>
          <w:szCs w:val="24"/>
        </w:rPr>
        <w:t xml:space="preserve">(6) În situația prevăzută la alin. (4) lit b), extinderea și/sau redimensionarea conductei de distribuție a gazelor naturale </w:t>
      </w:r>
      <w:r w:rsidR="00431A37" w:rsidRPr="00CB3B58">
        <w:rPr>
          <w:rFonts w:ascii="Times New Roman" w:hAnsi="Times New Roman" w:cs="Times New Roman"/>
          <w:sz w:val="24"/>
          <w:szCs w:val="24"/>
        </w:rPr>
        <w:t xml:space="preserve">este realizată de OSD cu considerarea procedurii proprii de intocmire a planurilor de investiții </w:t>
      </w:r>
      <w:r w:rsidRPr="00CB3B58">
        <w:rPr>
          <w:rFonts w:ascii="Times New Roman" w:hAnsi="Times New Roman" w:cs="Times New Roman"/>
          <w:sz w:val="24"/>
          <w:szCs w:val="24"/>
        </w:rPr>
        <w:t>dac</w:t>
      </w:r>
      <w:r w:rsidR="009B5E46" w:rsidRPr="00CB3B58">
        <w:rPr>
          <w:rFonts w:ascii="Times New Roman" w:hAnsi="Times New Roman" w:cs="Times New Roman"/>
          <w:sz w:val="24"/>
          <w:szCs w:val="24"/>
        </w:rPr>
        <w:t>ă</w:t>
      </w:r>
      <w:r w:rsidR="00BB0573" w:rsidRPr="00CB3B58">
        <w:rPr>
          <w:rFonts w:ascii="Times New Roman" w:hAnsi="Times New Roman" w:cs="Times New Roman"/>
          <w:sz w:val="24"/>
          <w:szCs w:val="24"/>
        </w:rPr>
        <w:t xml:space="preserve">, la cererea solicitantului, </w:t>
      </w:r>
      <w:r w:rsidR="009B5E46" w:rsidRPr="00CB3B58">
        <w:rPr>
          <w:rFonts w:ascii="Times New Roman" w:hAnsi="Times New Roman" w:cs="Times New Roman"/>
          <w:sz w:val="24"/>
          <w:szCs w:val="24"/>
        </w:rPr>
        <w:t>î</w:t>
      </w:r>
      <w:r w:rsidRPr="00CB3B58">
        <w:rPr>
          <w:rFonts w:ascii="Times New Roman" w:hAnsi="Times New Roman" w:cs="Times New Roman"/>
          <w:sz w:val="24"/>
          <w:szCs w:val="24"/>
        </w:rPr>
        <w:t xml:space="preserve">n </w:t>
      </w:r>
      <w:r w:rsidRPr="00CB3B58">
        <w:rPr>
          <w:rFonts w:ascii="Times New Roman" w:eastAsia="Times New Roman" w:hAnsi="Times New Roman" w:cs="Times New Roman"/>
          <w:sz w:val="24"/>
          <w:szCs w:val="24"/>
        </w:rPr>
        <w:t xml:space="preserve">contractul </w:t>
      </w:r>
      <w:r w:rsidRPr="00CB3B58">
        <w:rPr>
          <w:rFonts w:ascii="Times New Roman" w:eastAsia="Calibri" w:hAnsi="Times New Roman" w:cs="Times New Roman"/>
          <w:sz w:val="24"/>
          <w:szCs w:val="24"/>
        </w:rPr>
        <w:t>privind participarea în cotă-parte la finanțarea lucrărilor</w:t>
      </w:r>
      <w:r w:rsidRPr="00CB3B58">
        <w:rPr>
          <w:rFonts w:ascii="Times New Roman" w:hAnsi="Times New Roman" w:cs="Times New Roman"/>
          <w:sz w:val="24"/>
          <w:szCs w:val="24"/>
        </w:rPr>
        <w:t xml:space="preserve"> nu se prevede</w:t>
      </w:r>
      <w:r w:rsidR="00BB0573" w:rsidRPr="00CB3B58">
        <w:rPr>
          <w:rFonts w:ascii="Times New Roman" w:hAnsi="Times New Roman" w:cs="Times New Roman"/>
          <w:sz w:val="24"/>
          <w:szCs w:val="24"/>
        </w:rPr>
        <w:t xml:space="preserve"> </w:t>
      </w:r>
      <w:r w:rsidRPr="00CB3B58">
        <w:rPr>
          <w:rFonts w:ascii="Times New Roman" w:hAnsi="Times New Roman" w:cs="Times New Roman"/>
          <w:sz w:val="24"/>
          <w:szCs w:val="24"/>
        </w:rPr>
        <w:t xml:space="preserve">ca proiectarea, verificarea și execuția </w:t>
      </w:r>
      <w:r w:rsidR="00CF190B" w:rsidRPr="00CB3B58">
        <w:rPr>
          <w:rFonts w:ascii="Times New Roman" w:hAnsi="Times New Roman" w:cs="Times New Roman"/>
          <w:sz w:val="24"/>
          <w:szCs w:val="24"/>
        </w:rPr>
        <w:t>acesteia</w:t>
      </w:r>
      <w:r w:rsidRPr="00CB3B58">
        <w:rPr>
          <w:rFonts w:ascii="Times New Roman" w:hAnsi="Times New Roman" w:cs="Times New Roman"/>
          <w:sz w:val="24"/>
          <w:szCs w:val="24"/>
        </w:rPr>
        <w:t xml:space="preserve"> să fie realizate de solicitant, prin intermediul operatorilor economici autorizați ANRE/verificatori</w:t>
      </w:r>
      <w:r w:rsidR="00CF190B" w:rsidRPr="00CB3B58">
        <w:rPr>
          <w:rFonts w:ascii="Times New Roman" w:hAnsi="Times New Roman" w:cs="Times New Roman"/>
          <w:sz w:val="24"/>
          <w:szCs w:val="24"/>
        </w:rPr>
        <w:t>lor</w:t>
      </w:r>
      <w:r w:rsidRPr="00CB3B58">
        <w:rPr>
          <w:rFonts w:ascii="Times New Roman" w:hAnsi="Times New Roman" w:cs="Times New Roman"/>
          <w:sz w:val="24"/>
          <w:szCs w:val="24"/>
        </w:rPr>
        <w:t xml:space="preserve"> </w:t>
      </w:r>
      <w:r w:rsidRPr="00CB3B58">
        <w:rPr>
          <w:rFonts w:ascii="Times New Roman" w:hAnsi="Times New Roman"/>
          <w:sz w:val="24"/>
          <w:szCs w:val="24"/>
        </w:rPr>
        <w:t>de proiecte</w:t>
      </w:r>
      <w:r w:rsidRPr="00CB3B58">
        <w:rPr>
          <w:rFonts w:ascii="Times New Roman" w:hAnsi="Times New Roman" w:cs="Times New Roman"/>
          <w:sz w:val="24"/>
          <w:szCs w:val="24"/>
        </w:rPr>
        <w:t xml:space="preserve"> atesta</w:t>
      </w:r>
      <w:r w:rsidR="009B5E46" w:rsidRPr="00CB3B58">
        <w:rPr>
          <w:rFonts w:ascii="Times New Roman" w:hAnsi="Times New Roman" w:cs="Times New Roman"/>
          <w:sz w:val="24"/>
          <w:szCs w:val="24"/>
        </w:rPr>
        <w:t>ț</w:t>
      </w:r>
      <w:r w:rsidRPr="00CB3B58">
        <w:rPr>
          <w:rFonts w:ascii="Times New Roman" w:hAnsi="Times New Roman" w:cs="Times New Roman"/>
          <w:sz w:val="24"/>
          <w:szCs w:val="24"/>
        </w:rPr>
        <w:t>i ANRE, selectați de solicitant cu considerarea preve</w:t>
      </w:r>
      <w:r w:rsidR="009B5E46" w:rsidRPr="00CB3B58">
        <w:rPr>
          <w:rFonts w:ascii="Times New Roman" w:hAnsi="Times New Roman" w:cs="Times New Roman"/>
          <w:sz w:val="24"/>
          <w:szCs w:val="24"/>
        </w:rPr>
        <w:t>derilor art. 18 alin. (3), caz î</w:t>
      </w:r>
      <w:r w:rsidRPr="00CB3B58">
        <w:rPr>
          <w:rFonts w:ascii="Times New Roman" w:hAnsi="Times New Roman" w:cs="Times New Roman"/>
          <w:sz w:val="24"/>
          <w:szCs w:val="24"/>
        </w:rPr>
        <w:t>n care cot</w:t>
      </w:r>
      <w:r w:rsidR="00BB0573" w:rsidRPr="00CB3B58">
        <w:rPr>
          <w:rFonts w:ascii="Times New Roman" w:hAnsi="Times New Roman" w:cs="Times New Roman"/>
          <w:sz w:val="24"/>
          <w:szCs w:val="24"/>
        </w:rPr>
        <w:t>a</w:t>
      </w:r>
      <w:r w:rsidR="009B5E46" w:rsidRPr="00CB3B58">
        <w:rPr>
          <w:rFonts w:ascii="Times New Roman" w:hAnsi="Times New Roman" w:cs="Times New Roman"/>
          <w:sz w:val="24"/>
          <w:szCs w:val="24"/>
        </w:rPr>
        <w:t>-parte î</w:t>
      </w:r>
      <w:r w:rsidRPr="00CB3B58">
        <w:rPr>
          <w:rFonts w:ascii="Times New Roman" w:hAnsi="Times New Roman" w:cs="Times New Roman"/>
          <w:sz w:val="24"/>
          <w:szCs w:val="24"/>
        </w:rPr>
        <w:t>n sarcina OSD aferent</w:t>
      </w:r>
      <w:r w:rsidR="009B5E46" w:rsidRPr="00CB3B58">
        <w:rPr>
          <w:rFonts w:ascii="Times New Roman" w:hAnsi="Times New Roman" w:cs="Times New Roman"/>
          <w:sz w:val="24"/>
          <w:szCs w:val="24"/>
        </w:rPr>
        <w:t>ă</w:t>
      </w:r>
      <w:r w:rsidRPr="00CB3B58">
        <w:rPr>
          <w:rFonts w:ascii="Times New Roman" w:hAnsi="Times New Roman" w:cs="Times New Roman"/>
          <w:sz w:val="24"/>
          <w:szCs w:val="24"/>
        </w:rPr>
        <w:t xml:space="preserve"> acestor etape se vireaz</w:t>
      </w:r>
      <w:r w:rsidR="009B5E46" w:rsidRPr="00CB3B58">
        <w:rPr>
          <w:rFonts w:ascii="Times New Roman" w:hAnsi="Times New Roman" w:cs="Times New Roman"/>
          <w:sz w:val="24"/>
          <w:szCs w:val="24"/>
        </w:rPr>
        <w:t>ă î</w:t>
      </w:r>
      <w:r w:rsidRPr="00CB3B58">
        <w:rPr>
          <w:rFonts w:ascii="Times New Roman" w:hAnsi="Times New Roman" w:cs="Times New Roman"/>
          <w:sz w:val="24"/>
          <w:szCs w:val="24"/>
        </w:rPr>
        <w:t>n contul OE.</w:t>
      </w:r>
      <w:r w:rsidRPr="00031296">
        <w:rPr>
          <w:rFonts w:ascii="Times New Roman" w:hAnsi="Times New Roman" w:cs="Times New Roman"/>
          <w:sz w:val="24"/>
          <w:szCs w:val="24"/>
        </w:rPr>
        <w:t xml:space="preserve"> </w:t>
      </w:r>
    </w:p>
    <w:p w:rsidR="00CD481F" w:rsidRDefault="000D0858" w:rsidP="003262A4">
      <w:pPr>
        <w:pStyle w:val="ListParagraph"/>
        <w:tabs>
          <w:tab w:val="left" w:pos="810"/>
        </w:tabs>
        <w:spacing w:after="0" w:line="360" w:lineRule="auto"/>
        <w:ind w:left="0"/>
        <w:jc w:val="both"/>
        <w:rPr>
          <w:rFonts w:ascii="Times New Roman" w:hAnsi="Times New Roman"/>
          <w:sz w:val="24"/>
          <w:szCs w:val="24"/>
        </w:rPr>
      </w:pPr>
      <w:r w:rsidRPr="001739A0">
        <w:rPr>
          <w:rFonts w:ascii="Times New Roman" w:hAnsi="Times New Roman" w:cs="Times New Roman"/>
          <w:sz w:val="24"/>
          <w:szCs w:val="24"/>
        </w:rPr>
        <w:t>(</w:t>
      </w:r>
      <w:r w:rsidR="003262A4">
        <w:rPr>
          <w:rFonts w:ascii="Times New Roman" w:hAnsi="Times New Roman" w:cs="Times New Roman"/>
          <w:sz w:val="24"/>
          <w:szCs w:val="24"/>
        </w:rPr>
        <w:t>7</w:t>
      </w:r>
      <w:r w:rsidRPr="001739A0">
        <w:rPr>
          <w:rFonts w:ascii="Times New Roman" w:hAnsi="Times New Roman" w:cs="Times New Roman"/>
          <w:sz w:val="24"/>
          <w:szCs w:val="24"/>
        </w:rPr>
        <w:t>)</w:t>
      </w:r>
      <w:r w:rsidR="00A43384">
        <w:rPr>
          <w:rFonts w:ascii="Times New Roman" w:hAnsi="Times New Roman" w:cs="Times New Roman"/>
          <w:sz w:val="24"/>
          <w:szCs w:val="24"/>
        </w:rPr>
        <w:t xml:space="preserve"> </w:t>
      </w:r>
      <w:r w:rsidR="00AB0128" w:rsidRPr="001739A0">
        <w:rPr>
          <w:rFonts w:ascii="Times New Roman" w:hAnsi="Times New Roman" w:cs="Times New Roman"/>
          <w:sz w:val="24"/>
          <w:szCs w:val="24"/>
        </w:rPr>
        <w:t>OSD n</w:t>
      </w:r>
      <w:r w:rsidR="00AB0128" w:rsidRPr="001739A0">
        <w:rPr>
          <w:rFonts w:ascii="Times New Roman" w:hAnsi="Times New Roman"/>
          <w:sz w:val="24"/>
          <w:szCs w:val="24"/>
        </w:rPr>
        <w:t>u emite un nou ATR în situația reamplasării</w:t>
      </w:r>
      <w:r w:rsidR="009214E0">
        <w:rPr>
          <w:rFonts w:ascii="Times New Roman" w:hAnsi="Times New Roman"/>
          <w:sz w:val="24"/>
          <w:szCs w:val="24"/>
        </w:rPr>
        <w:t>,</w:t>
      </w:r>
      <w:r w:rsidR="00AB0128">
        <w:rPr>
          <w:rFonts w:ascii="Times New Roman" w:hAnsi="Times New Roman"/>
          <w:sz w:val="24"/>
          <w:szCs w:val="24"/>
        </w:rPr>
        <w:t xml:space="preserve"> înlocuirii </w:t>
      </w:r>
      <w:r w:rsidR="009214E0">
        <w:rPr>
          <w:rFonts w:ascii="Times New Roman" w:hAnsi="Times New Roman"/>
          <w:sz w:val="24"/>
          <w:szCs w:val="24"/>
        </w:rPr>
        <w:t>sau</w:t>
      </w:r>
      <w:r w:rsidR="009214E0" w:rsidRPr="001739A0">
        <w:rPr>
          <w:rFonts w:ascii="Times New Roman" w:hAnsi="Times New Roman"/>
          <w:sz w:val="24"/>
          <w:szCs w:val="24"/>
        </w:rPr>
        <w:t xml:space="preserve"> </w:t>
      </w:r>
      <w:r w:rsidR="009214E0">
        <w:rPr>
          <w:rFonts w:ascii="Times New Roman" w:hAnsi="Times New Roman"/>
          <w:sz w:val="24"/>
          <w:szCs w:val="24"/>
        </w:rPr>
        <w:t>supliment</w:t>
      </w:r>
      <w:r w:rsidR="009B5E46">
        <w:rPr>
          <w:rFonts w:ascii="Times New Roman" w:hAnsi="Times New Roman"/>
          <w:sz w:val="24"/>
          <w:szCs w:val="24"/>
        </w:rPr>
        <w:t>ă</w:t>
      </w:r>
      <w:r w:rsidR="009214E0">
        <w:rPr>
          <w:rFonts w:ascii="Times New Roman" w:hAnsi="Times New Roman"/>
          <w:sz w:val="24"/>
          <w:szCs w:val="24"/>
        </w:rPr>
        <w:t xml:space="preserve">rii </w:t>
      </w:r>
      <w:r w:rsidR="00AB0128" w:rsidRPr="001739A0">
        <w:rPr>
          <w:rFonts w:ascii="Times New Roman" w:hAnsi="Times New Roman"/>
          <w:sz w:val="24"/>
          <w:szCs w:val="24"/>
        </w:rPr>
        <w:t>aparatelor consumatoare de combustibili gazoși</w:t>
      </w:r>
      <w:r w:rsidR="00CD481F">
        <w:rPr>
          <w:rFonts w:ascii="Times New Roman" w:hAnsi="Times New Roman"/>
          <w:sz w:val="24"/>
          <w:szCs w:val="24"/>
        </w:rPr>
        <w:t>, cu sau f</w:t>
      </w:r>
      <w:r w:rsidR="00C40E94">
        <w:rPr>
          <w:rFonts w:ascii="Times New Roman" w:hAnsi="Times New Roman"/>
          <w:sz w:val="24"/>
          <w:szCs w:val="24"/>
        </w:rPr>
        <w:t>ă</w:t>
      </w:r>
      <w:r w:rsidR="00CD481F">
        <w:rPr>
          <w:rFonts w:ascii="Times New Roman" w:hAnsi="Times New Roman"/>
          <w:sz w:val="24"/>
          <w:szCs w:val="24"/>
        </w:rPr>
        <w:t>r</w:t>
      </w:r>
      <w:r w:rsidR="00C40E94">
        <w:rPr>
          <w:rFonts w:ascii="Times New Roman" w:hAnsi="Times New Roman"/>
          <w:sz w:val="24"/>
          <w:szCs w:val="24"/>
        </w:rPr>
        <w:t>ă</w:t>
      </w:r>
      <w:r w:rsidR="00CD481F">
        <w:rPr>
          <w:rFonts w:ascii="Times New Roman" w:hAnsi="Times New Roman"/>
          <w:sz w:val="24"/>
          <w:szCs w:val="24"/>
        </w:rPr>
        <w:t xml:space="preserve"> </w:t>
      </w:r>
      <w:r w:rsidR="00CD481F" w:rsidRPr="001739A0">
        <w:rPr>
          <w:rFonts w:ascii="Times New Roman" w:hAnsi="Times New Roman"/>
          <w:sz w:val="24"/>
          <w:szCs w:val="24"/>
        </w:rPr>
        <w:t>modific</w:t>
      </w:r>
      <w:r w:rsidR="00CD481F">
        <w:rPr>
          <w:rFonts w:ascii="Times New Roman" w:hAnsi="Times New Roman"/>
          <w:sz w:val="24"/>
          <w:szCs w:val="24"/>
        </w:rPr>
        <w:t>area</w:t>
      </w:r>
      <w:r w:rsidR="00CD481F" w:rsidRPr="001739A0">
        <w:rPr>
          <w:rFonts w:ascii="Times New Roman" w:hAnsi="Times New Roman"/>
          <w:sz w:val="24"/>
          <w:szCs w:val="24"/>
        </w:rPr>
        <w:t xml:space="preserve"> traseului instalației de utili</w:t>
      </w:r>
      <w:r w:rsidR="00CD481F">
        <w:rPr>
          <w:rFonts w:ascii="Times New Roman" w:hAnsi="Times New Roman"/>
          <w:sz w:val="24"/>
          <w:szCs w:val="24"/>
        </w:rPr>
        <w:t>zare a gazelor naturale,</w:t>
      </w:r>
      <w:r w:rsidR="00CD481F" w:rsidRPr="00CD481F">
        <w:rPr>
          <w:rFonts w:ascii="Times New Roman" w:hAnsi="Times New Roman"/>
          <w:sz w:val="24"/>
          <w:szCs w:val="24"/>
        </w:rPr>
        <w:t xml:space="preserve"> </w:t>
      </w:r>
      <w:r w:rsidR="00CD481F" w:rsidRPr="001739A0">
        <w:rPr>
          <w:rFonts w:ascii="Times New Roman" w:hAnsi="Times New Roman"/>
          <w:sz w:val="24"/>
          <w:szCs w:val="24"/>
        </w:rPr>
        <w:t xml:space="preserve">în condițiile </w:t>
      </w:r>
      <w:r w:rsidR="009214E0">
        <w:rPr>
          <w:rFonts w:ascii="Times New Roman" w:hAnsi="Times New Roman"/>
          <w:sz w:val="24"/>
          <w:szCs w:val="24"/>
        </w:rPr>
        <w:t>respect</w:t>
      </w:r>
      <w:r w:rsidR="009B5E46">
        <w:rPr>
          <w:rFonts w:ascii="Times New Roman" w:hAnsi="Times New Roman"/>
          <w:sz w:val="24"/>
          <w:szCs w:val="24"/>
        </w:rPr>
        <w:t>ă</w:t>
      </w:r>
      <w:r w:rsidR="009214E0">
        <w:rPr>
          <w:rFonts w:ascii="Times New Roman" w:hAnsi="Times New Roman"/>
          <w:sz w:val="24"/>
          <w:szCs w:val="24"/>
        </w:rPr>
        <w:t>rii</w:t>
      </w:r>
      <w:r w:rsidR="00CD481F" w:rsidRPr="001739A0">
        <w:rPr>
          <w:rFonts w:ascii="Times New Roman" w:hAnsi="Times New Roman"/>
          <w:sz w:val="24"/>
          <w:szCs w:val="24"/>
        </w:rPr>
        <w:t xml:space="preserve"> debitelor de gaze naturale prevăzute în ATR</w:t>
      </w:r>
      <w:r w:rsidR="00AB0128">
        <w:rPr>
          <w:rFonts w:ascii="Times New Roman" w:hAnsi="Times New Roman"/>
          <w:sz w:val="24"/>
          <w:szCs w:val="24"/>
        </w:rPr>
        <w:t>.</w:t>
      </w:r>
    </w:p>
    <w:p w:rsidR="00662F2F" w:rsidRPr="001739A0" w:rsidRDefault="00662F2F" w:rsidP="00662F2F">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r w:rsidR="003262A4">
        <w:rPr>
          <w:rFonts w:ascii="Times New Roman" w:hAnsi="Times New Roman"/>
          <w:sz w:val="24"/>
          <w:szCs w:val="24"/>
        </w:rPr>
        <w:t>8</w:t>
      </w:r>
      <w:r>
        <w:rPr>
          <w:rFonts w:ascii="Times New Roman" w:hAnsi="Times New Roman"/>
          <w:sz w:val="24"/>
          <w:szCs w:val="24"/>
        </w:rPr>
        <w:t>) Modificarea instalației de utilizare a gazelor naturale prevăzută la alin. (</w:t>
      </w:r>
      <w:r w:rsidR="00EA54D6">
        <w:rPr>
          <w:rFonts w:ascii="Times New Roman" w:hAnsi="Times New Roman"/>
          <w:sz w:val="24"/>
          <w:szCs w:val="24"/>
        </w:rPr>
        <w:t>6</w:t>
      </w:r>
      <w:r>
        <w:rPr>
          <w:rFonts w:ascii="Times New Roman" w:hAnsi="Times New Roman"/>
          <w:sz w:val="24"/>
          <w:szCs w:val="24"/>
        </w:rPr>
        <w:t>) se realizează în baza unei documentații tehnice</w:t>
      </w:r>
      <w:r w:rsidR="009D4983">
        <w:rPr>
          <w:rFonts w:ascii="Times New Roman" w:hAnsi="Times New Roman"/>
          <w:sz w:val="24"/>
          <w:szCs w:val="24"/>
        </w:rPr>
        <w:t>/proiect tehnic</w:t>
      </w:r>
      <w:r>
        <w:rPr>
          <w:rFonts w:ascii="Times New Roman" w:hAnsi="Times New Roman"/>
          <w:sz w:val="24"/>
          <w:szCs w:val="24"/>
        </w:rPr>
        <w:t xml:space="preserve"> avizate</w:t>
      </w:r>
      <w:r w:rsidR="009D4983">
        <w:rPr>
          <w:rFonts w:ascii="Times New Roman" w:hAnsi="Times New Roman"/>
          <w:sz w:val="24"/>
          <w:szCs w:val="24"/>
        </w:rPr>
        <w:t>/avizat</w:t>
      </w:r>
      <w:r>
        <w:rPr>
          <w:rFonts w:ascii="Times New Roman" w:hAnsi="Times New Roman"/>
          <w:sz w:val="24"/>
          <w:szCs w:val="24"/>
        </w:rPr>
        <w:t xml:space="preserve"> de un verificator de proiecte, conform prevederilor art. 160 alin. (2) din Lege.</w:t>
      </w:r>
    </w:p>
    <w:p w:rsidR="00C1242C" w:rsidRDefault="001A40E8" w:rsidP="00EA7DFF">
      <w:pPr>
        <w:pStyle w:val="ListParagraph"/>
        <w:tabs>
          <w:tab w:val="left" w:pos="810"/>
        </w:tabs>
        <w:spacing w:after="0" w:line="360" w:lineRule="auto"/>
        <w:ind w:left="0"/>
        <w:jc w:val="both"/>
        <w:rPr>
          <w:rFonts w:ascii="Times New Roman" w:hAnsi="Times New Roman"/>
          <w:sz w:val="24"/>
          <w:szCs w:val="24"/>
        </w:rPr>
      </w:pPr>
      <w:r>
        <w:rPr>
          <w:rFonts w:ascii="Times New Roman" w:hAnsi="Times New Roman"/>
          <w:sz w:val="24"/>
          <w:szCs w:val="24"/>
        </w:rPr>
        <w:t>(</w:t>
      </w:r>
      <w:r w:rsidR="003262A4">
        <w:rPr>
          <w:rFonts w:ascii="Times New Roman" w:hAnsi="Times New Roman"/>
          <w:sz w:val="24"/>
          <w:szCs w:val="24"/>
        </w:rPr>
        <w:t>9</w:t>
      </w:r>
      <w:r>
        <w:rPr>
          <w:rFonts w:ascii="Times New Roman" w:hAnsi="Times New Roman"/>
          <w:sz w:val="24"/>
          <w:szCs w:val="24"/>
        </w:rPr>
        <w:t>) Repunerea în funcțiune a instalațiilor de utilizare modificate, prevăzute la alin. (</w:t>
      </w:r>
      <w:r w:rsidR="00EA54D6">
        <w:rPr>
          <w:rFonts w:ascii="Times New Roman" w:hAnsi="Times New Roman"/>
          <w:sz w:val="24"/>
          <w:szCs w:val="24"/>
        </w:rPr>
        <w:t>6</w:t>
      </w:r>
      <w:r>
        <w:rPr>
          <w:rFonts w:ascii="Times New Roman" w:hAnsi="Times New Roman"/>
          <w:sz w:val="24"/>
          <w:szCs w:val="24"/>
        </w:rPr>
        <w:t xml:space="preserve">)  </w:t>
      </w:r>
      <w:r w:rsidR="00705A2D">
        <w:rPr>
          <w:rFonts w:ascii="Times New Roman" w:hAnsi="Times New Roman"/>
          <w:sz w:val="24"/>
          <w:szCs w:val="24"/>
        </w:rPr>
        <w:t>se realizează conform prevederilor</w:t>
      </w:r>
      <w:r w:rsidR="00C657F1">
        <w:rPr>
          <w:rFonts w:ascii="Times New Roman" w:hAnsi="Times New Roman"/>
          <w:sz w:val="24"/>
          <w:szCs w:val="24"/>
        </w:rPr>
        <w:t xml:space="preserve"> pct. 14.46 din</w:t>
      </w:r>
      <w:r w:rsidR="00705A2D">
        <w:rPr>
          <w:rFonts w:ascii="Times New Roman" w:hAnsi="Times New Roman"/>
          <w:sz w:val="24"/>
          <w:szCs w:val="24"/>
        </w:rPr>
        <w:t xml:space="preserve"> Normel</w:t>
      </w:r>
      <w:r w:rsidR="00C657F1">
        <w:rPr>
          <w:rFonts w:ascii="Times New Roman" w:hAnsi="Times New Roman"/>
          <w:sz w:val="24"/>
          <w:szCs w:val="24"/>
        </w:rPr>
        <w:t>e</w:t>
      </w:r>
      <w:r w:rsidR="00705A2D">
        <w:rPr>
          <w:rFonts w:ascii="Times New Roman" w:hAnsi="Times New Roman"/>
          <w:sz w:val="24"/>
          <w:szCs w:val="24"/>
        </w:rPr>
        <w:t xml:space="preserve"> tehnice privind proiectarea, execu</w:t>
      </w:r>
      <w:r w:rsidR="00EA7DFF">
        <w:rPr>
          <w:rFonts w:ascii="Times New Roman" w:hAnsi="Times New Roman"/>
          <w:sz w:val="24"/>
          <w:szCs w:val="24"/>
        </w:rPr>
        <w:t>tarea</w:t>
      </w:r>
      <w:r w:rsidR="00705A2D">
        <w:rPr>
          <w:rFonts w:ascii="Times New Roman" w:hAnsi="Times New Roman"/>
          <w:sz w:val="24"/>
          <w:szCs w:val="24"/>
        </w:rPr>
        <w:t xml:space="preserve"> și exploatarea sistemelor de alimentare cu gaze naturale aprobate prin Ordinul președintelui Autorității Naționale de Reglementare în Domeniul Energiei nr. 5/2009, cu modificările și completările ulterioare și ale art. </w:t>
      </w:r>
      <w:r w:rsidR="00746345">
        <w:rPr>
          <w:rFonts w:ascii="Times New Roman" w:hAnsi="Times New Roman"/>
          <w:sz w:val="24"/>
          <w:szCs w:val="24"/>
        </w:rPr>
        <w:t xml:space="preserve">13 din </w:t>
      </w:r>
      <w:r w:rsidR="00746345" w:rsidRPr="001739A0">
        <w:rPr>
          <w:rFonts w:ascii="Times New Roman" w:eastAsia="Calibri" w:hAnsi="Times New Roman" w:cs="Times New Roman"/>
          <w:sz w:val="24"/>
          <w:szCs w:val="24"/>
        </w:rPr>
        <w:t>Procedura privind proiectarea, verificarea, execuția, recepția și punerea în funcțiune a instalațiilor de utilizare a gazelor naturale</w:t>
      </w:r>
      <w:r w:rsidR="00A01898">
        <w:rPr>
          <w:rFonts w:ascii="Times New Roman" w:eastAsia="Calibri" w:hAnsi="Times New Roman" w:cs="Times New Roman"/>
          <w:sz w:val="24"/>
          <w:szCs w:val="24"/>
        </w:rPr>
        <w:t>,</w:t>
      </w:r>
      <w:r w:rsidR="00746345" w:rsidRPr="001739A0">
        <w:rPr>
          <w:rFonts w:ascii="Times New Roman" w:eastAsia="Calibri" w:hAnsi="Times New Roman" w:cs="Times New Roman"/>
          <w:sz w:val="24"/>
          <w:szCs w:val="24"/>
        </w:rPr>
        <w:t xml:space="preserve"> aprobată prin Ordinul președintelui </w:t>
      </w:r>
      <w:r w:rsidR="00746345" w:rsidRPr="001739A0">
        <w:rPr>
          <w:rFonts w:ascii="Times New Roman" w:hAnsi="Times New Roman" w:cs="Times New Roman"/>
          <w:sz w:val="24"/>
          <w:szCs w:val="24"/>
        </w:rPr>
        <w:t>Autorității Naționale de Reglementare în Domeniul Energiei</w:t>
      </w:r>
      <w:r w:rsidR="00746345" w:rsidRPr="001739A0">
        <w:rPr>
          <w:rFonts w:ascii="Times New Roman" w:eastAsia="Calibri" w:hAnsi="Times New Roman" w:cs="Times New Roman"/>
          <w:sz w:val="24"/>
          <w:szCs w:val="24"/>
        </w:rPr>
        <w:t xml:space="preserve"> nr. 32/2012</w:t>
      </w:r>
      <w:r w:rsidR="00746345">
        <w:rPr>
          <w:rFonts w:ascii="Times New Roman" w:eastAsia="Calibri" w:hAnsi="Times New Roman" w:cs="Times New Roman"/>
          <w:sz w:val="24"/>
          <w:szCs w:val="24"/>
        </w:rPr>
        <w:t>.</w:t>
      </w:r>
      <w:r>
        <w:rPr>
          <w:rFonts w:ascii="Times New Roman" w:hAnsi="Times New Roman"/>
          <w:sz w:val="24"/>
          <w:szCs w:val="24"/>
        </w:rPr>
        <w:t xml:space="preserve"> </w:t>
      </w:r>
    </w:p>
    <w:p w:rsidR="00BA09DA" w:rsidRDefault="00D07E30" w:rsidP="00BF01CA">
      <w:pPr>
        <w:pStyle w:val="ListParagraph"/>
        <w:numPr>
          <w:ilvl w:val="0"/>
          <w:numId w:val="2"/>
        </w:numPr>
        <w:tabs>
          <w:tab w:val="left" w:pos="709"/>
          <w:tab w:val="left" w:pos="81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BA09DA">
        <w:rPr>
          <w:rFonts w:ascii="Times New Roman" w:hAnsi="Times New Roman" w:cs="Times New Roman"/>
          <w:sz w:val="24"/>
          <w:szCs w:val="24"/>
        </w:rPr>
        <w:t>În situațiile în care capacitate</w:t>
      </w:r>
      <w:r w:rsidR="000F5837">
        <w:rPr>
          <w:rFonts w:ascii="Times New Roman" w:hAnsi="Times New Roman" w:cs="Times New Roman"/>
          <w:sz w:val="24"/>
          <w:szCs w:val="24"/>
        </w:rPr>
        <w:t>a</w:t>
      </w:r>
      <w:r w:rsidR="00BA09DA">
        <w:rPr>
          <w:rFonts w:ascii="Times New Roman" w:hAnsi="Times New Roman" w:cs="Times New Roman"/>
          <w:sz w:val="24"/>
          <w:szCs w:val="24"/>
        </w:rPr>
        <w:t xml:space="preserve"> obiectivului/sistemului este insuficientă sau nu există obiective/sisteme din sectorul gazelor naturale OSD are obligația să realizeze STE.</w:t>
      </w:r>
    </w:p>
    <w:p w:rsidR="00D267D7" w:rsidRDefault="00BA09DA" w:rsidP="00BA09DA">
      <w:pPr>
        <w:pStyle w:val="ListParagraph"/>
        <w:tabs>
          <w:tab w:val="left" w:pos="709"/>
          <w:tab w:val="left" w:pos="81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D267D7">
        <w:rPr>
          <w:rFonts w:ascii="Times New Roman" w:hAnsi="Times New Roman" w:cs="Times New Roman"/>
          <w:sz w:val="24"/>
          <w:szCs w:val="24"/>
        </w:rPr>
        <w:t>2</w:t>
      </w:r>
      <w:r>
        <w:rPr>
          <w:rFonts w:ascii="Times New Roman" w:hAnsi="Times New Roman" w:cs="Times New Roman"/>
          <w:sz w:val="24"/>
          <w:szCs w:val="24"/>
        </w:rPr>
        <w:t xml:space="preserve">) </w:t>
      </w:r>
      <w:r w:rsidR="00D267D7">
        <w:rPr>
          <w:rFonts w:ascii="Times New Roman" w:hAnsi="Times New Roman" w:cs="Times New Roman"/>
          <w:sz w:val="24"/>
          <w:szCs w:val="24"/>
        </w:rPr>
        <w:t>OSD emite:</w:t>
      </w:r>
    </w:p>
    <w:p w:rsidR="00AB56C2" w:rsidRDefault="0083758B" w:rsidP="00D267D7">
      <w:pPr>
        <w:pStyle w:val="ListParagraph"/>
        <w:numPr>
          <w:ilvl w:val="1"/>
          <w:numId w:val="2"/>
        </w:numPr>
        <w:tabs>
          <w:tab w:val="left" w:pos="81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AT</w:t>
      </w:r>
      <w:r w:rsidR="00D267D7">
        <w:rPr>
          <w:rFonts w:ascii="Times New Roman" w:hAnsi="Times New Roman" w:cs="Times New Roman"/>
          <w:sz w:val="24"/>
          <w:szCs w:val="24"/>
        </w:rPr>
        <w:t>R</w:t>
      </w:r>
      <w:r w:rsidR="003E56B6" w:rsidRPr="001739A0">
        <w:rPr>
          <w:rFonts w:ascii="Times New Roman" w:hAnsi="Times New Roman" w:cs="Times New Roman"/>
          <w:sz w:val="24"/>
          <w:szCs w:val="24"/>
        </w:rPr>
        <w:t xml:space="preserve"> </w:t>
      </w:r>
      <w:r>
        <w:rPr>
          <w:rFonts w:ascii="Times New Roman" w:hAnsi="Times New Roman" w:cs="Times New Roman"/>
          <w:sz w:val="24"/>
          <w:szCs w:val="24"/>
        </w:rPr>
        <w:t xml:space="preserve">în situația </w:t>
      </w:r>
      <w:r w:rsidR="003A597B" w:rsidRPr="001739A0">
        <w:rPr>
          <w:rFonts w:ascii="Times New Roman" w:hAnsi="Times New Roman" w:cs="Times New Roman"/>
          <w:sz w:val="24"/>
          <w:szCs w:val="24"/>
        </w:rPr>
        <w:t xml:space="preserve">în </w:t>
      </w:r>
      <w:r>
        <w:rPr>
          <w:rFonts w:ascii="Times New Roman" w:hAnsi="Times New Roman" w:cs="Times New Roman"/>
          <w:sz w:val="24"/>
          <w:szCs w:val="24"/>
        </w:rPr>
        <w:t>care</w:t>
      </w:r>
      <w:r w:rsidR="000F5837">
        <w:rPr>
          <w:rFonts w:ascii="Times New Roman" w:hAnsi="Times New Roman" w:cs="Times New Roman"/>
          <w:sz w:val="24"/>
          <w:szCs w:val="24"/>
        </w:rPr>
        <w:t>,</w:t>
      </w:r>
      <w:r>
        <w:rPr>
          <w:rFonts w:ascii="Times New Roman" w:hAnsi="Times New Roman" w:cs="Times New Roman"/>
          <w:sz w:val="24"/>
          <w:szCs w:val="24"/>
        </w:rPr>
        <w:t xml:space="preserve"> </w:t>
      </w:r>
      <w:r w:rsidR="000F5837">
        <w:rPr>
          <w:rFonts w:ascii="Times New Roman" w:hAnsi="Times New Roman" w:cs="Times New Roman"/>
          <w:sz w:val="24"/>
          <w:szCs w:val="24"/>
        </w:rPr>
        <w:t xml:space="preserve">prin </w:t>
      </w:r>
      <w:r w:rsidR="00D07E30">
        <w:rPr>
          <w:rFonts w:ascii="Times New Roman" w:hAnsi="Times New Roman" w:cs="Times New Roman"/>
          <w:sz w:val="24"/>
          <w:szCs w:val="24"/>
        </w:rPr>
        <w:t>STE</w:t>
      </w:r>
      <w:r w:rsidR="000F5837">
        <w:rPr>
          <w:rFonts w:ascii="Times New Roman" w:hAnsi="Times New Roman" w:cs="Times New Roman"/>
          <w:sz w:val="24"/>
          <w:szCs w:val="24"/>
        </w:rPr>
        <w:t>,</w:t>
      </w:r>
      <w:r w:rsidR="00D07E30">
        <w:rPr>
          <w:rFonts w:ascii="Times New Roman" w:hAnsi="Times New Roman" w:cs="Times New Roman"/>
          <w:sz w:val="24"/>
          <w:szCs w:val="24"/>
        </w:rPr>
        <w:t xml:space="preserve"> investiția este economic justificată pentru OSD.</w:t>
      </w:r>
      <w:r w:rsidR="00D267D7">
        <w:rPr>
          <w:rFonts w:ascii="Times New Roman" w:hAnsi="Times New Roman" w:cs="Times New Roman"/>
          <w:sz w:val="24"/>
          <w:szCs w:val="24"/>
        </w:rPr>
        <w:t>;</w:t>
      </w:r>
    </w:p>
    <w:p w:rsidR="00D07E30" w:rsidRPr="00D267D7" w:rsidRDefault="00D07E30" w:rsidP="00107B42">
      <w:pPr>
        <w:pStyle w:val="ListParagraph"/>
        <w:numPr>
          <w:ilvl w:val="1"/>
          <w:numId w:val="2"/>
        </w:numPr>
        <w:tabs>
          <w:tab w:val="left" w:pos="709"/>
          <w:tab w:val="left" w:pos="810"/>
        </w:tabs>
        <w:spacing w:after="0" w:line="360" w:lineRule="auto"/>
        <w:ind w:left="0" w:firstLine="0"/>
        <w:jc w:val="both"/>
        <w:rPr>
          <w:rFonts w:ascii="Times New Roman" w:hAnsi="Times New Roman" w:cs="Times New Roman"/>
          <w:sz w:val="24"/>
          <w:szCs w:val="24"/>
        </w:rPr>
      </w:pPr>
      <w:r w:rsidRPr="00D267D7">
        <w:rPr>
          <w:rFonts w:ascii="Times New Roman" w:hAnsi="Times New Roman" w:cs="Times New Roman"/>
          <w:sz w:val="24"/>
          <w:szCs w:val="24"/>
        </w:rPr>
        <w:t>AT</w:t>
      </w:r>
      <w:r w:rsidR="00D267D7">
        <w:rPr>
          <w:rFonts w:ascii="Times New Roman" w:hAnsi="Times New Roman" w:cs="Times New Roman"/>
          <w:sz w:val="24"/>
          <w:szCs w:val="24"/>
        </w:rPr>
        <w:t>P</w:t>
      </w:r>
      <w:r w:rsidRPr="00D267D7">
        <w:rPr>
          <w:rFonts w:ascii="Times New Roman" w:hAnsi="Times New Roman" w:cs="Times New Roman"/>
          <w:sz w:val="24"/>
          <w:szCs w:val="24"/>
        </w:rPr>
        <w:t>, în situația în care</w:t>
      </w:r>
      <w:r w:rsidR="000F5837">
        <w:rPr>
          <w:rFonts w:ascii="Times New Roman" w:hAnsi="Times New Roman" w:cs="Times New Roman"/>
          <w:sz w:val="24"/>
          <w:szCs w:val="24"/>
        </w:rPr>
        <w:t>, prin</w:t>
      </w:r>
      <w:r w:rsidRPr="00D267D7">
        <w:rPr>
          <w:rFonts w:ascii="Times New Roman" w:hAnsi="Times New Roman" w:cs="Times New Roman"/>
          <w:sz w:val="24"/>
          <w:szCs w:val="24"/>
        </w:rPr>
        <w:t xml:space="preserve"> STE</w:t>
      </w:r>
      <w:r w:rsidR="000F5837">
        <w:rPr>
          <w:rFonts w:ascii="Times New Roman" w:hAnsi="Times New Roman" w:cs="Times New Roman"/>
          <w:sz w:val="24"/>
          <w:szCs w:val="24"/>
        </w:rPr>
        <w:t>,</w:t>
      </w:r>
      <w:r w:rsidRPr="00D267D7">
        <w:rPr>
          <w:rFonts w:ascii="Times New Roman" w:hAnsi="Times New Roman" w:cs="Times New Roman"/>
          <w:sz w:val="24"/>
          <w:szCs w:val="24"/>
        </w:rPr>
        <w:t xml:space="preserve"> investiția </w:t>
      </w:r>
      <w:r w:rsidR="00D267D7">
        <w:rPr>
          <w:rFonts w:ascii="Times New Roman" w:hAnsi="Times New Roman" w:cs="Times New Roman"/>
          <w:sz w:val="24"/>
          <w:szCs w:val="24"/>
        </w:rPr>
        <w:t xml:space="preserve">nu </w:t>
      </w:r>
      <w:r w:rsidRPr="00D267D7">
        <w:rPr>
          <w:rFonts w:ascii="Times New Roman" w:hAnsi="Times New Roman" w:cs="Times New Roman"/>
          <w:sz w:val="24"/>
          <w:szCs w:val="24"/>
        </w:rPr>
        <w:t>este economic justificată</w:t>
      </w:r>
      <w:r w:rsidR="00D267D7">
        <w:rPr>
          <w:rFonts w:ascii="Times New Roman" w:hAnsi="Times New Roman" w:cs="Times New Roman"/>
          <w:sz w:val="24"/>
          <w:szCs w:val="24"/>
        </w:rPr>
        <w:t xml:space="preserve"> pentru OSD</w:t>
      </w:r>
      <w:r w:rsidRPr="00D267D7">
        <w:rPr>
          <w:rFonts w:ascii="Times New Roman" w:hAnsi="Times New Roman" w:cs="Times New Roman"/>
          <w:sz w:val="24"/>
          <w:szCs w:val="24"/>
        </w:rPr>
        <w:t>.</w:t>
      </w:r>
    </w:p>
    <w:p w:rsidR="00A24655" w:rsidRPr="001739A0" w:rsidRDefault="00A24655" w:rsidP="00A24655">
      <w:pPr>
        <w:pStyle w:val="ListParagraph"/>
        <w:spacing w:after="0" w:line="360" w:lineRule="auto"/>
        <w:ind w:left="0"/>
        <w:jc w:val="both"/>
        <w:rPr>
          <w:rFonts w:ascii="Times New Roman" w:hAnsi="Times New Roman" w:cs="Times New Roman"/>
          <w:sz w:val="24"/>
          <w:szCs w:val="24"/>
        </w:rPr>
      </w:pPr>
    </w:p>
    <w:p w:rsidR="00793CD2" w:rsidRPr="001739A0" w:rsidRDefault="00DF22E8" w:rsidP="00783E8E">
      <w:pPr>
        <w:pStyle w:val="ListParagraph"/>
        <w:numPr>
          <w:ilvl w:val="0"/>
          <w:numId w:val="1"/>
        </w:numPr>
        <w:spacing w:line="360" w:lineRule="auto"/>
        <w:ind w:left="1701" w:firstLine="0"/>
        <w:jc w:val="both"/>
        <w:rPr>
          <w:rFonts w:ascii="Times New Roman" w:hAnsi="Times New Roman" w:cs="Times New Roman"/>
          <w:sz w:val="24"/>
          <w:szCs w:val="24"/>
        </w:rPr>
      </w:pPr>
      <w:r w:rsidRPr="001739A0">
        <w:rPr>
          <w:rFonts w:ascii="Times New Roman" w:eastAsia="Calibri" w:hAnsi="Times New Roman" w:cs="Times New Roman"/>
          <w:b/>
          <w:sz w:val="24"/>
          <w:szCs w:val="24"/>
        </w:rPr>
        <w:t xml:space="preserve">Emiterea/actualizarea ATR </w:t>
      </w:r>
      <w:r w:rsidR="002E6B1C" w:rsidRPr="001739A0">
        <w:rPr>
          <w:rFonts w:ascii="Times New Roman" w:eastAsia="Calibri" w:hAnsi="Times New Roman" w:cs="Times New Roman"/>
          <w:b/>
          <w:sz w:val="24"/>
          <w:szCs w:val="24"/>
        </w:rPr>
        <w:t>ș</w:t>
      </w:r>
      <w:r w:rsidRPr="001739A0">
        <w:rPr>
          <w:rFonts w:ascii="Times New Roman" w:eastAsia="Calibri" w:hAnsi="Times New Roman" w:cs="Times New Roman"/>
          <w:b/>
          <w:sz w:val="24"/>
          <w:szCs w:val="24"/>
        </w:rPr>
        <w:t>i încheierea contractului de racordare</w:t>
      </w:r>
    </w:p>
    <w:p w:rsidR="00DF22E8" w:rsidRPr="001739A0" w:rsidRDefault="00DF22E8" w:rsidP="00A24655">
      <w:pPr>
        <w:pStyle w:val="ListParagraph"/>
        <w:spacing w:after="0" w:line="360" w:lineRule="auto"/>
        <w:ind w:left="0"/>
        <w:jc w:val="both"/>
        <w:rPr>
          <w:rFonts w:ascii="Times New Roman" w:hAnsi="Times New Roman" w:cs="Times New Roman"/>
          <w:sz w:val="24"/>
          <w:szCs w:val="24"/>
        </w:rPr>
      </w:pPr>
    </w:p>
    <w:p w:rsidR="00E3657E" w:rsidRPr="001739A0" w:rsidRDefault="00A10C00" w:rsidP="00783E8E">
      <w:pPr>
        <w:pStyle w:val="ListParagraph"/>
        <w:numPr>
          <w:ilvl w:val="0"/>
          <w:numId w:val="2"/>
        </w:numPr>
        <w:tabs>
          <w:tab w:val="left" w:pos="709"/>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(1) </w:t>
      </w:r>
      <w:r w:rsidR="00A65648" w:rsidRPr="001739A0">
        <w:rPr>
          <w:rFonts w:ascii="Times New Roman" w:eastAsia="Calibri" w:hAnsi="Times New Roman" w:cs="Times New Roman"/>
          <w:sz w:val="24"/>
          <w:szCs w:val="24"/>
        </w:rPr>
        <w:t>ATR se întocme</w:t>
      </w:r>
      <w:r w:rsidR="002E6B1C" w:rsidRPr="001739A0">
        <w:rPr>
          <w:rFonts w:ascii="Times New Roman" w:eastAsia="Calibri" w:hAnsi="Times New Roman" w:cs="Times New Roman"/>
          <w:sz w:val="24"/>
          <w:szCs w:val="24"/>
        </w:rPr>
        <w:t>ș</w:t>
      </w:r>
      <w:r w:rsidR="00A65648" w:rsidRPr="001739A0">
        <w:rPr>
          <w:rFonts w:ascii="Times New Roman" w:eastAsia="Calibri" w:hAnsi="Times New Roman" w:cs="Times New Roman"/>
          <w:sz w:val="24"/>
          <w:szCs w:val="24"/>
        </w:rPr>
        <w:t xml:space="preserve">te conform modelului prevăzut </w:t>
      </w:r>
      <w:r w:rsidR="00A65648" w:rsidRPr="009B5E46">
        <w:rPr>
          <w:rFonts w:ascii="Times New Roman" w:eastAsia="Calibri" w:hAnsi="Times New Roman" w:cs="Times New Roman"/>
          <w:sz w:val="24"/>
          <w:szCs w:val="24"/>
        </w:rPr>
        <w:t xml:space="preserve">în anexa nr. </w:t>
      </w:r>
      <w:r w:rsidR="00A401AF" w:rsidRPr="009B5E46">
        <w:rPr>
          <w:rFonts w:ascii="Times New Roman" w:eastAsia="Calibri" w:hAnsi="Times New Roman" w:cs="Times New Roman"/>
          <w:sz w:val="24"/>
          <w:szCs w:val="24"/>
        </w:rPr>
        <w:t>2</w:t>
      </w:r>
      <w:r w:rsidR="00A65648" w:rsidRPr="009B5E46">
        <w:rPr>
          <w:rFonts w:ascii="Times New Roman" w:eastAsia="Calibri" w:hAnsi="Times New Roman" w:cs="Times New Roman"/>
          <w:sz w:val="24"/>
          <w:szCs w:val="24"/>
        </w:rPr>
        <w:t xml:space="preserve"> </w:t>
      </w:r>
      <w:r w:rsidR="002E6B1C" w:rsidRPr="009B5E46">
        <w:rPr>
          <w:rFonts w:ascii="Times New Roman" w:eastAsia="Calibri" w:hAnsi="Times New Roman" w:cs="Times New Roman"/>
          <w:sz w:val="24"/>
          <w:szCs w:val="24"/>
        </w:rPr>
        <w:t>ș</w:t>
      </w:r>
      <w:r w:rsidR="00A65648" w:rsidRPr="009B5E46">
        <w:rPr>
          <w:rFonts w:ascii="Times New Roman" w:eastAsia="Calibri" w:hAnsi="Times New Roman" w:cs="Times New Roman"/>
          <w:sz w:val="24"/>
          <w:szCs w:val="24"/>
        </w:rPr>
        <w:t>i</w:t>
      </w:r>
      <w:r w:rsidR="00A65648" w:rsidRPr="001739A0">
        <w:rPr>
          <w:rFonts w:ascii="Times New Roman" w:eastAsia="Calibri" w:hAnsi="Times New Roman" w:cs="Times New Roman"/>
          <w:sz w:val="24"/>
          <w:szCs w:val="24"/>
        </w:rPr>
        <w:t xml:space="preserve"> con</w:t>
      </w:r>
      <w:r w:rsidR="002E6B1C" w:rsidRPr="001739A0">
        <w:rPr>
          <w:rFonts w:ascii="Times New Roman" w:eastAsia="Calibri" w:hAnsi="Times New Roman" w:cs="Times New Roman"/>
          <w:sz w:val="24"/>
          <w:szCs w:val="24"/>
        </w:rPr>
        <w:t>ț</w:t>
      </w:r>
      <w:r w:rsidR="00A65648" w:rsidRPr="001739A0">
        <w:rPr>
          <w:rFonts w:ascii="Times New Roman" w:eastAsia="Calibri" w:hAnsi="Times New Roman" w:cs="Times New Roman"/>
          <w:sz w:val="24"/>
          <w:szCs w:val="24"/>
        </w:rPr>
        <w:t>ine obligatoriu</w:t>
      </w:r>
      <w:r w:rsidR="005E1097" w:rsidRPr="001739A0">
        <w:rPr>
          <w:rFonts w:ascii="Times New Roman" w:hAnsi="Times New Roman" w:cs="Times New Roman"/>
          <w:sz w:val="24"/>
          <w:szCs w:val="24"/>
        </w:rPr>
        <w:t xml:space="preserve"> </w:t>
      </w:r>
      <w:r w:rsidR="00783E8E" w:rsidRPr="001739A0">
        <w:rPr>
          <w:rFonts w:ascii="Times New Roman" w:hAnsi="Times New Roman" w:cs="Times New Roman"/>
          <w:sz w:val="24"/>
          <w:szCs w:val="24"/>
        </w:rPr>
        <w:t>condi</w:t>
      </w:r>
      <w:r w:rsidR="002E6B1C" w:rsidRPr="001739A0">
        <w:rPr>
          <w:rFonts w:ascii="Times New Roman" w:hAnsi="Times New Roman" w:cs="Times New Roman"/>
          <w:sz w:val="24"/>
          <w:szCs w:val="24"/>
        </w:rPr>
        <w:t>ț</w:t>
      </w:r>
      <w:r w:rsidR="00783E8E" w:rsidRPr="001739A0">
        <w:rPr>
          <w:rFonts w:ascii="Times New Roman" w:hAnsi="Times New Roman" w:cs="Times New Roman"/>
          <w:sz w:val="24"/>
          <w:szCs w:val="24"/>
        </w:rPr>
        <w:t>iile</w:t>
      </w:r>
      <w:r w:rsidR="005E1097" w:rsidRPr="001739A0">
        <w:rPr>
          <w:rFonts w:ascii="Times New Roman" w:hAnsi="Times New Roman" w:cs="Times New Roman"/>
          <w:sz w:val="24"/>
          <w:szCs w:val="24"/>
        </w:rPr>
        <w:t xml:space="preserve"> de valabilitate</w:t>
      </w:r>
      <w:r w:rsidR="00AD5638" w:rsidRPr="001739A0">
        <w:rPr>
          <w:rFonts w:ascii="Times New Roman" w:hAnsi="Times New Roman" w:cs="Times New Roman"/>
          <w:sz w:val="24"/>
          <w:szCs w:val="24"/>
        </w:rPr>
        <w:t xml:space="preserve"> ale acestuia</w:t>
      </w:r>
      <w:r w:rsidR="005E1097" w:rsidRPr="001739A0">
        <w:rPr>
          <w:rFonts w:ascii="Times New Roman" w:hAnsi="Times New Roman" w:cs="Times New Roman"/>
          <w:sz w:val="24"/>
          <w:szCs w:val="24"/>
        </w:rPr>
        <w:t>.</w:t>
      </w:r>
      <w:r w:rsidR="005E1097" w:rsidRPr="001739A0" w:rsidDel="00A65648">
        <w:rPr>
          <w:rFonts w:ascii="Times New Roman" w:hAnsi="Times New Roman" w:cs="Times New Roman"/>
          <w:sz w:val="24"/>
          <w:szCs w:val="24"/>
        </w:rPr>
        <w:t xml:space="preserve"> </w:t>
      </w:r>
    </w:p>
    <w:p w:rsidR="007D4638" w:rsidRPr="001739A0" w:rsidRDefault="0073123F" w:rsidP="008A6EF3">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5F48D6" w:rsidRPr="001739A0">
        <w:rPr>
          <w:rFonts w:ascii="Times New Roman" w:hAnsi="Times New Roman" w:cs="Times New Roman"/>
          <w:sz w:val="24"/>
          <w:szCs w:val="24"/>
        </w:rPr>
        <w:t>2</w:t>
      </w:r>
      <w:r w:rsidRPr="001739A0">
        <w:rPr>
          <w:rFonts w:ascii="Times New Roman" w:hAnsi="Times New Roman" w:cs="Times New Roman"/>
          <w:sz w:val="24"/>
          <w:szCs w:val="24"/>
        </w:rPr>
        <w:t xml:space="preserve">) </w:t>
      </w:r>
      <w:r w:rsidR="0056761E" w:rsidRPr="001739A0">
        <w:rPr>
          <w:rFonts w:ascii="Times New Roman" w:hAnsi="Times New Roman" w:cs="Times New Roman"/>
          <w:sz w:val="24"/>
          <w:szCs w:val="24"/>
        </w:rPr>
        <w:t>ATR</w:t>
      </w:r>
      <w:r w:rsidRPr="001739A0">
        <w:rPr>
          <w:rFonts w:ascii="Times New Roman" w:hAnsi="Times New Roman" w:cs="Times New Roman"/>
          <w:sz w:val="24"/>
          <w:szCs w:val="24"/>
        </w:rPr>
        <w:t xml:space="preserve"> este înso</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it obligatoriu de</w:t>
      </w:r>
      <w:r w:rsidR="007D4638" w:rsidRPr="001739A0">
        <w:rPr>
          <w:rFonts w:ascii="Times New Roman" w:hAnsi="Times New Roman" w:cs="Times New Roman"/>
          <w:sz w:val="24"/>
          <w:szCs w:val="24"/>
        </w:rPr>
        <w:t>:</w:t>
      </w:r>
    </w:p>
    <w:p w:rsidR="007D4638" w:rsidRPr="009B5E46" w:rsidRDefault="0073123F" w:rsidP="000353AA">
      <w:pPr>
        <w:pStyle w:val="ListParagraph"/>
        <w:numPr>
          <w:ilvl w:val="0"/>
          <w:numId w:val="15"/>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schi</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a </w:t>
      </w:r>
      <w:r w:rsidR="00E3657E" w:rsidRPr="001739A0">
        <w:rPr>
          <w:rFonts w:ascii="Times New Roman" w:hAnsi="Times New Roman" w:cs="Times New Roman"/>
          <w:sz w:val="24"/>
          <w:szCs w:val="24"/>
        </w:rPr>
        <w:t>cu solu</w:t>
      </w:r>
      <w:r w:rsidR="002E6B1C" w:rsidRPr="001739A0">
        <w:rPr>
          <w:rFonts w:ascii="Times New Roman" w:hAnsi="Times New Roman" w:cs="Times New Roman"/>
          <w:sz w:val="24"/>
          <w:szCs w:val="24"/>
        </w:rPr>
        <w:t>ț</w:t>
      </w:r>
      <w:r w:rsidR="00E3657E" w:rsidRPr="001739A0">
        <w:rPr>
          <w:rFonts w:ascii="Times New Roman" w:hAnsi="Times New Roman" w:cs="Times New Roman"/>
          <w:sz w:val="24"/>
          <w:szCs w:val="24"/>
        </w:rPr>
        <w:t xml:space="preserve">ia </w:t>
      </w:r>
      <w:r w:rsidR="009514CF" w:rsidRPr="001739A0">
        <w:rPr>
          <w:rFonts w:ascii="Times New Roman" w:hAnsi="Times New Roman" w:cs="Times New Roman"/>
          <w:sz w:val="24"/>
          <w:szCs w:val="24"/>
        </w:rPr>
        <w:t xml:space="preserve">tehnică </w:t>
      </w:r>
      <w:r w:rsidRPr="001739A0">
        <w:rPr>
          <w:rFonts w:ascii="Times New Roman" w:hAnsi="Times New Roman" w:cs="Times New Roman"/>
          <w:sz w:val="24"/>
          <w:szCs w:val="24"/>
        </w:rPr>
        <w:t xml:space="preserve">de </w:t>
      </w:r>
      <w:r w:rsidR="005E1097" w:rsidRPr="001739A0">
        <w:rPr>
          <w:rFonts w:ascii="Times New Roman" w:hAnsi="Times New Roman" w:cs="Times New Roman"/>
          <w:sz w:val="24"/>
          <w:szCs w:val="24"/>
        </w:rPr>
        <w:t>racordare</w:t>
      </w:r>
      <w:r w:rsidR="00D07335">
        <w:rPr>
          <w:rFonts w:ascii="Times New Roman" w:hAnsi="Times New Roman" w:cs="Times New Roman"/>
          <w:sz w:val="24"/>
          <w:szCs w:val="24"/>
        </w:rPr>
        <w:t xml:space="preserve"> la SD</w:t>
      </w:r>
      <w:r w:rsidR="00055D83" w:rsidRPr="001739A0">
        <w:rPr>
          <w:rFonts w:ascii="Times New Roman" w:hAnsi="Times New Roman" w:cs="Times New Roman"/>
          <w:sz w:val="24"/>
          <w:szCs w:val="24"/>
        </w:rPr>
        <w:t>, întocmită conform</w:t>
      </w:r>
      <w:r w:rsidR="00B248AB" w:rsidRPr="001739A0">
        <w:rPr>
          <w:rFonts w:ascii="Times New Roman" w:hAnsi="Times New Roman" w:cs="Times New Roman"/>
          <w:sz w:val="24"/>
          <w:szCs w:val="24"/>
        </w:rPr>
        <w:t xml:space="preserve"> </w:t>
      </w:r>
      <w:r w:rsidR="00063422" w:rsidRPr="009B5E46">
        <w:rPr>
          <w:rFonts w:ascii="Times New Roman" w:hAnsi="Times New Roman" w:cs="Times New Roman"/>
          <w:sz w:val="24"/>
          <w:szCs w:val="24"/>
        </w:rPr>
        <w:t>a</w:t>
      </w:r>
      <w:r w:rsidR="00055D83" w:rsidRPr="009B5E46">
        <w:rPr>
          <w:rFonts w:ascii="Times New Roman" w:hAnsi="Times New Roman" w:cs="Times New Roman"/>
          <w:sz w:val="24"/>
          <w:szCs w:val="24"/>
        </w:rPr>
        <w:t xml:space="preserve">nexei nr. </w:t>
      </w:r>
      <w:r w:rsidR="00CE61ED" w:rsidRPr="009B5E46">
        <w:rPr>
          <w:rFonts w:ascii="Times New Roman" w:hAnsi="Times New Roman" w:cs="Times New Roman"/>
          <w:sz w:val="24"/>
          <w:szCs w:val="24"/>
        </w:rPr>
        <w:t>3</w:t>
      </w:r>
      <w:r w:rsidR="007D4638" w:rsidRPr="009B5E46">
        <w:rPr>
          <w:rFonts w:ascii="Times New Roman" w:hAnsi="Times New Roman" w:cs="Times New Roman"/>
          <w:sz w:val="24"/>
          <w:szCs w:val="24"/>
        </w:rPr>
        <w:t>;</w:t>
      </w:r>
    </w:p>
    <w:p w:rsidR="003D123A" w:rsidRPr="009B5E46" w:rsidRDefault="005F48D6" w:rsidP="00F53198">
      <w:pPr>
        <w:pStyle w:val="ListParagraph"/>
        <w:numPr>
          <w:ilvl w:val="0"/>
          <w:numId w:val="15"/>
        </w:numPr>
        <w:tabs>
          <w:tab w:val="left" w:pos="0"/>
        </w:tabs>
        <w:spacing w:after="0" w:line="360" w:lineRule="auto"/>
        <w:ind w:left="0" w:firstLine="0"/>
        <w:jc w:val="both"/>
        <w:rPr>
          <w:rFonts w:ascii="Times New Roman" w:hAnsi="Times New Roman" w:cs="Times New Roman"/>
          <w:sz w:val="24"/>
          <w:szCs w:val="24"/>
        </w:rPr>
      </w:pPr>
      <w:r w:rsidRPr="009B5E46">
        <w:rPr>
          <w:rFonts w:ascii="Times New Roman" w:hAnsi="Times New Roman" w:cs="Times New Roman"/>
          <w:sz w:val="24"/>
          <w:szCs w:val="24"/>
        </w:rPr>
        <w:t xml:space="preserve">oferta de </w:t>
      </w:r>
      <w:r w:rsidR="007D4638" w:rsidRPr="009B5E46">
        <w:rPr>
          <w:rFonts w:ascii="Times New Roman" w:hAnsi="Times New Roman" w:cs="Times New Roman"/>
          <w:sz w:val="24"/>
          <w:szCs w:val="24"/>
        </w:rPr>
        <w:t>contract de racordare</w:t>
      </w:r>
      <w:r w:rsidR="00627EF7" w:rsidRPr="009B5E46">
        <w:rPr>
          <w:rFonts w:ascii="Times New Roman" w:hAnsi="Times New Roman" w:cs="Times New Roman"/>
          <w:sz w:val="24"/>
          <w:szCs w:val="24"/>
        </w:rPr>
        <w:t xml:space="preserve">, </w:t>
      </w:r>
      <w:r w:rsidR="00CE61ED" w:rsidRPr="009B5E46">
        <w:rPr>
          <w:rFonts w:ascii="Times New Roman" w:hAnsi="Times New Roman" w:cs="Times New Roman"/>
          <w:sz w:val="24"/>
          <w:szCs w:val="24"/>
        </w:rPr>
        <w:t xml:space="preserve">inclusiv tariful de racordare, </w:t>
      </w:r>
      <w:r w:rsidR="00627EF7" w:rsidRPr="009B5E46">
        <w:rPr>
          <w:rFonts w:ascii="Times New Roman" w:hAnsi="Times New Roman" w:cs="Times New Roman"/>
          <w:sz w:val="24"/>
          <w:szCs w:val="24"/>
        </w:rPr>
        <w:t xml:space="preserve">întocmită conform anexei nr. </w:t>
      </w:r>
      <w:r w:rsidR="00CE61ED" w:rsidRPr="009B5E46">
        <w:rPr>
          <w:rFonts w:ascii="Times New Roman" w:hAnsi="Times New Roman" w:cs="Times New Roman"/>
          <w:sz w:val="24"/>
          <w:szCs w:val="24"/>
        </w:rPr>
        <w:t>4</w:t>
      </w:r>
      <w:r w:rsidR="00E3657E" w:rsidRPr="009B5E46">
        <w:rPr>
          <w:rFonts w:ascii="Times New Roman" w:hAnsi="Times New Roman" w:cs="Times New Roman"/>
          <w:sz w:val="24"/>
          <w:szCs w:val="24"/>
        </w:rPr>
        <w:t>.</w:t>
      </w:r>
    </w:p>
    <w:p w:rsidR="00053C37" w:rsidRPr="007010CF" w:rsidRDefault="00053C37" w:rsidP="00053C37">
      <w:pPr>
        <w:pStyle w:val="ListParagraph"/>
        <w:tabs>
          <w:tab w:val="left" w:pos="0"/>
        </w:tabs>
        <w:spacing w:after="0" w:line="360" w:lineRule="auto"/>
        <w:ind w:left="0"/>
        <w:jc w:val="both"/>
        <w:rPr>
          <w:rFonts w:ascii="Times New Roman" w:hAnsi="Times New Roman" w:cs="Times New Roman"/>
          <w:sz w:val="24"/>
          <w:szCs w:val="24"/>
        </w:rPr>
      </w:pPr>
      <w:r w:rsidRPr="007010CF">
        <w:rPr>
          <w:rFonts w:ascii="Times New Roman" w:hAnsi="Times New Roman" w:cs="Times New Roman"/>
          <w:sz w:val="24"/>
          <w:szCs w:val="24"/>
        </w:rPr>
        <w:t xml:space="preserve">(3) </w:t>
      </w:r>
      <w:r w:rsidR="00D73DFB" w:rsidRPr="007010CF">
        <w:rPr>
          <w:rFonts w:ascii="Times New Roman" w:hAnsi="Times New Roman" w:cs="Times New Roman"/>
          <w:sz w:val="24"/>
          <w:szCs w:val="24"/>
        </w:rPr>
        <w:t xml:space="preserve">În </w:t>
      </w:r>
      <w:r w:rsidR="00601241" w:rsidRPr="007010CF">
        <w:rPr>
          <w:rFonts w:ascii="Times New Roman" w:hAnsi="Times New Roman" w:cs="Times New Roman"/>
          <w:sz w:val="24"/>
          <w:szCs w:val="24"/>
        </w:rPr>
        <w:t>oferta de contract de racordare</w:t>
      </w:r>
      <w:r w:rsidR="00943B6C" w:rsidRPr="007010CF">
        <w:rPr>
          <w:rFonts w:ascii="Times New Roman" w:hAnsi="Times New Roman" w:cs="Times New Roman"/>
          <w:sz w:val="24"/>
          <w:szCs w:val="24"/>
        </w:rPr>
        <w:t xml:space="preserve"> prevăzută la alin. (2) lit. c</w:t>
      </w:r>
      <w:r w:rsidR="00252516" w:rsidRPr="007010CF">
        <w:rPr>
          <w:rFonts w:ascii="Times New Roman" w:hAnsi="Times New Roman" w:cs="Times New Roman"/>
          <w:sz w:val="24"/>
          <w:szCs w:val="24"/>
        </w:rPr>
        <w:t>)</w:t>
      </w:r>
      <w:r w:rsidR="006038F5" w:rsidRPr="007010CF">
        <w:rPr>
          <w:rFonts w:ascii="Times New Roman" w:hAnsi="Times New Roman" w:cs="Times New Roman"/>
          <w:sz w:val="24"/>
          <w:szCs w:val="24"/>
        </w:rPr>
        <w:t>,</w:t>
      </w:r>
      <w:r w:rsidR="00D73DFB" w:rsidRPr="007010CF">
        <w:rPr>
          <w:rFonts w:ascii="Times New Roman" w:hAnsi="Times New Roman" w:cs="Times New Roman"/>
          <w:sz w:val="24"/>
          <w:szCs w:val="24"/>
        </w:rPr>
        <w:t xml:space="preserve"> </w:t>
      </w:r>
      <w:r w:rsidR="00A908E7">
        <w:rPr>
          <w:rFonts w:ascii="Times New Roman" w:hAnsi="Times New Roman" w:cs="Times New Roman"/>
          <w:sz w:val="24"/>
          <w:szCs w:val="24"/>
        </w:rPr>
        <w:t xml:space="preserve">sunt prevăzute </w:t>
      </w:r>
      <w:r w:rsidR="00E469D4" w:rsidRPr="007010CF">
        <w:rPr>
          <w:rFonts w:ascii="Times New Roman" w:hAnsi="Times New Roman" w:cs="Times New Roman"/>
          <w:sz w:val="24"/>
          <w:szCs w:val="24"/>
        </w:rPr>
        <w:t>termenele</w:t>
      </w:r>
      <w:r w:rsidR="00AF03A6" w:rsidRPr="007010CF">
        <w:rPr>
          <w:rFonts w:ascii="Times New Roman" w:hAnsi="Times New Roman" w:cs="Times New Roman"/>
          <w:sz w:val="24"/>
          <w:szCs w:val="24"/>
        </w:rPr>
        <w:t xml:space="preserve"> </w:t>
      </w:r>
      <w:r w:rsidR="00F3136F" w:rsidRPr="007010CF">
        <w:rPr>
          <w:rFonts w:ascii="Times New Roman" w:hAnsi="Times New Roman" w:cs="Times New Roman"/>
          <w:sz w:val="24"/>
          <w:szCs w:val="24"/>
        </w:rPr>
        <w:t xml:space="preserve">asumate de solicitant în notificarea prevăzută la art. </w:t>
      </w:r>
      <w:r w:rsidR="00FA144B">
        <w:rPr>
          <w:rFonts w:ascii="Times New Roman" w:hAnsi="Times New Roman" w:cs="Times New Roman"/>
          <w:sz w:val="24"/>
          <w:szCs w:val="24"/>
        </w:rPr>
        <w:t>20</w:t>
      </w:r>
      <w:r w:rsidR="00F3136F" w:rsidRPr="007010CF">
        <w:rPr>
          <w:rFonts w:ascii="Times New Roman" w:hAnsi="Times New Roman" w:cs="Times New Roman"/>
          <w:sz w:val="24"/>
          <w:szCs w:val="24"/>
        </w:rPr>
        <w:t xml:space="preserve"> alin. (1), </w:t>
      </w:r>
      <w:r w:rsidR="00A908E7">
        <w:rPr>
          <w:rFonts w:ascii="Times New Roman" w:hAnsi="Times New Roman" w:cs="Times New Roman"/>
          <w:sz w:val="24"/>
          <w:szCs w:val="24"/>
        </w:rPr>
        <w:t xml:space="preserve">precum și termenele asumate de OSD cu </w:t>
      </w:r>
      <w:r w:rsidR="00F3136F" w:rsidRPr="007010CF">
        <w:rPr>
          <w:rFonts w:ascii="Times New Roman" w:hAnsi="Times New Roman" w:cs="Times New Roman"/>
          <w:sz w:val="24"/>
          <w:szCs w:val="24"/>
        </w:rPr>
        <w:t>privi</w:t>
      </w:r>
      <w:r w:rsidR="00A908E7">
        <w:rPr>
          <w:rFonts w:ascii="Times New Roman" w:hAnsi="Times New Roman" w:cs="Times New Roman"/>
          <w:sz w:val="24"/>
          <w:szCs w:val="24"/>
        </w:rPr>
        <w:t xml:space="preserve">re la </w:t>
      </w:r>
      <w:r w:rsidR="00A908E7" w:rsidRPr="007010CF">
        <w:rPr>
          <w:rFonts w:ascii="Times New Roman" w:hAnsi="Times New Roman" w:cs="Times New Roman"/>
          <w:sz w:val="24"/>
          <w:szCs w:val="24"/>
        </w:rPr>
        <w:t xml:space="preserve">controlul realizării verificării </w:t>
      </w:r>
      <w:r w:rsidR="00F3136F" w:rsidRPr="007010CF">
        <w:rPr>
          <w:rFonts w:ascii="Times New Roman" w:hAnsi="Times New Roman" w:cs="Times New Roman"/>
          <w:sz w:val="24"/>
          <w:szCs w:val="24"/>
        </w:rPr>
        <w:t>documenției tehnice/proiectului tehnic ,</w:t>
      </w:r>
      <w:r w:rsidR="00F64DE0" w:rsidRPr="007010CF">
        <w:rPr>
          <w:rFonts w:ascii="Times New Roman" w:hAnsi="Times New Roman" w:cs="Times New Roman"/>
          <w:sz w:val="24"/>
          <w:szCs w:val="24"/>
        </w:rPr>
        <w:t xml:space="preserve"> </w:t>
      </w:r>
      <w:r w:rsidR="00122EE9" w:rsidRPr="007010CF">
        <w:rPr>
          <w:rFonts w:ascii="Times New Roman" w:hAnsi="Times New Roman" w:cs="Times New Roman"/>
          <w:sz w:val="24"/>
          <w:szCs w:val="24"/>
        </w:rPr>
        <w:t>și</w:t>
      </w:r>
      <w:r w:rsidR="00EC696C" w:rsidRPr="007010CF">
        <w:rPr>
          <w:rFonts w:ascii="Times New Roman" w:hAnsi="Times New Roman" w:cs="Times New Roman"/>
          <w:sz w:val="24"/>
          <w:szCs w:val="24"/>
        </w:rPr>
        <w:t xml:space="preserve"> </w:t>
      </w:r>
      <w:r w:rsidR="00A908E7">
        <w:rPr>
          <w:rFonts w:ascii="Times New Roman" w:hAnsi="Times New Roman" w:cs="Times New Roman"/>
          <w:sz w:val="24"/>
          <w:szCs w:val="24"/>
        </w:rPr>
        <w:t>l</w:t>
      </w:r>
      <w:r w:rsidR="00EC696C" w:rsidRPr="007010CF">
        <w:rPr>
          <w:rFonts w:ascii="Times New Roman" w:hAnsi="Times New Roman" w:cs="Times New Roman"/>
          <w:sz w:val="24"/>
          <w:szCs w:val="24"/>
        </w:rPr>
        <w:t xml:space="preserve">a </w:t>
      </w:r>
      <w:r w:rsidR="00A908E7">
        <w:rPr>
          <w:rFonts w:ascii="Times New Roman" w:hAnsi="Times New Roman" w:cs="Times New Roman"/>
          <w:sz w:val="24"/>
          <w:szCs w:val="24"/>
        </w:rPr>
        <w:t xml:space="preserve">realizarea </w:t>
      </w:r>
      <w:r w:rsidR="00CA4EA4" w:rsidRPr="007010CF">
        <w:rPr>
          <w:rFonts w:ascii="Times New Roman" w:hAnsi="Times New Roman" w:cs="Times New Roman"/>
          <w:sz w:val="24"/>
          <w:szCs w:val="24"/>
        </w:rPr>
        <w:t xml:space="preserve">recepției </w:t>
      </w:r>
      <w:r w:rsidR="00362D97" w:rsidRPr="007010CF">
        <w:rPr>
          <w:rFonts w:ascii="Times New Roman" w:hAnsi="Times New Roman" w:cs="Times New Roman"/>
          <w:sz w:val="24"/>
          <w:szCs w:val="24"/>
        </w:rPr>
        <w:t xml:space="preserve">tehnice </w:t>
      </w:r>
      <w:r w:rsidR="00CA4EA4" w:rsidRPr="007010CF">
        <w:rPr>
          <w:rFonts w:ascii="Times New Roman" w:hAnsi="Times New Roman" w:cs="Times New Roman"/>
          <w:sz w:val="24"/>
          <w:szCs w:val="24"/>
        </w:rPr>
        <w:t xml:space="preserve">și </w:t>
      </w:r>
      <w:r w:rsidR="00122EE9" w:rsidRPr="007010CF">
        <w:rPr>
          <w:rFonts w:ascii="Times New Roman" w:hAnsi="Times New Roman" w:cs="Times New Roman"/>
          <w:sz w:val="24"/>
          <w:szCs w:val="24"/>
        </w:rPr>
        <w:t xml:space="preserve">a </w:t>
      </w:r>
      <w:r w:rsidR="00430FCC" w:rsidRPr="007010CF">
        <w:rPr>
          <w:rFonts w:ascii="Times New Roman" w:hAnsi="Times New Roman" w:cs="Times New Roman"/>
          <w:sz w:val="24"/>
          <w:szCs w:val="24"/>
        </w:rPr>
        <w:t xml:space="preserve">punerii în funcțiune a </w:t>
      </w:r>
      <w:r w:rsidR="006B66A9" w:rsidRPr="007010CF">
        <w:rPr>
          <w:rFonts w:ascii="Times New Roman" w:hAnsi="Times New Roman" w:cs="Times New Roman"/>
          <w:sz w:val="24"/>
          <w:szCs w:val="24"/>
        </w:rPr>
        <w:t>instala</w:t>
      </w:r>
      <w:r w:rsidR="002E6B1C" w:rsidRPr="007010CF">
        <w:rPr>
          <w:rFonts w:ascii="Times New Roman" w:hAnsi="Times New Roman" w:cs="Times New Roman"/>
          <w:sz w:val="24"/>
          <w:szCs w:val="24"/>
        </w:rPr>
        <w:t>ț</w:t>
      </w:r>
      <w:r w:rsidR="006B66A9" w:rsidRPr="007010CF">
        <w:rPr>
          <w:rFonts w:ascii="Times New Roman" w:hAnsi="Times New Roman" w:cs="Times New Roman"/>
          <w:sz w:val="24"/>
          <w:szCs w:val="24"/>
        </w:rPr>
        <w:t xml:space="preserve">iei de </w:t>
      </w:r>
      <w:r w:rsidR="008D1F35" w:rsidRPr="007010CF">
        <w:rPr>
          <w:rFonts w:ascii="Times New Roman" w:hAnsi="Times New Roman" w:cs="Times New Roman"/>
          <w:sz w:val="24"/>
          <w:szCs w:val="24"/>
        </w:rPr>
        <w:t>racordare</w:t>
      </w:r>
      <w:r w:rsidR="00601241" w:rsidRPr="007010CF">
        <w:rPr>
          <w:rFonts w:ascii="Times New Roman" w:hAnsi="Times New Roman" w:cs="Times New Roman"/>
          <w:sz w:val="24"/>
          <w:szCs w:val="24"/>
        </w:rPr>
        <w:t>;</w:t>
      </w:r>
    </w:p>
    <w:p w:rsidR="00DC5938" w:rsidRPr="007010CF" w:rsidRDefault="00736C3D" w:rsidP="00053C37">
      <w:pPr>
        <w:pStyle w:val="ListParagraph"/>
        <w:tabs>
          <w:tab w:val="left" w:pos="0"/>
        </w:tabs>
        <w:spacing w:after="0" w:line="360" w:lineRule="auto"/>
        <w:ind w:left="0"/>
        <w:jc w:val="both"/>
        <w:rPr>
          <w:rFonts w:ascii="Times New Roman" w:hAnsi="Times New Roman" w:cs="Times New Roman"/>
          <w:sz w:val="24"/>
          <w:szCs w:val="24"/>
        </w:rPr>
      </w:pPr>
      <w:r w:rsidRPr="007010CF">
        <w:rPr>
          <w:rFonts w:ascii="Times New Roman" w:hAnsi="Times New Roman" w:cs="Times New Roman"/>
          <w:sz w:val="24"/>
          <w:szCs w:val="24"/>
        </w:rPr>
        <w:t xml:space="preserve">(4) </w:t>
      </w:r>
      <w:r w:rsidR="00E469D4" w:rsidRPr="007010CF">
        <w:rPr>
          <w:rFonts w:ascii="Times New Roman" w:hAnsi="Times New Roman" w:cs="Times New Roman"/>
          <w:sz w:val="24"/>
          <w:szCs w:val="24"/>
        </w:rPr>
        <w:t>Termenele</w:t>
      </w:r>
      <w:r w:rsidR="00B2169F" w:rsidRPr="007010CF">
        <w:rPr>
          <w:rFonts w:ascii="Times New Roman" w:hAnsi="Times New Roman" w:cs="Times New Roman"/>
          <w:sz w:val="24"/>
          <w:szCs w:val="24"/>
        </w:rPr>
        <w:t xml:space="preserve"> </w:t>
      </w:r>
      <w:r w:rsidR="00A908E7">
        <w:rPr>
          <w:rFonts w:ascii="Times New Roman" w:hAnsi="Times New Roman" w:cs="Times New Roman"/>
          <w:sz w:val="24"/>
          <w:szCs w:val="24"/>
        </w:rPr>
        <w:t xml:space="preserve">asumate de OSD, </w:t>
      </w:r>
      <w:r w:rsidR="00B2169F" w:rsidRPr="007010CF">
        <w:rPr>
          <w:rFonts w:ascii="Times New Roman" w:hAnsi="Times New Roman" w:cs="Times New Roman"/>
          <w:sz w:val="24"/>
          <w:szCs w:val="24"/>
        </w:rPr>
        <w:t>prevăzute la alin. (3) sunt</w:t>
      </w:r>
      <w:r w:rsidR="00DC5938" w:rsidRPr="007010CF">
        <w:rPr>
          <w:rFonts w:ascii="Times New Roman" w:hAnsi="Times New Roman" w:cs="Times New Roman"/>
          <w:sz w:val="24"/>
          <w:szCs w:val="24"/>
        </w:rPr>
        <w:t>:</w:t>
      </w:r>
    </w:p>
    <w:p w:rsidR="00DC5938" w:rsidRPr="007010CF" w:rsidRDefault="0063092B" w:rsidP="002D522D">
      <w:pPr>
        <w:pStyle w:val="ListParagraph"/>
        <w:numPr>
          <w:ilvl w:val="0"/>
          <w:numId w:val="51"/>
        </w:numPr>
        <w:spacing w:after="0" w:line="360" w:lineRule="auto"/>
        <w:ind w:left="0" w:firstLine="0"/>
        <w:jc w:val="both"/>
        <w:rPr>
          <w:rFonts w:ascii="Times New Roman" w:hAnsi="Times New Roman" w:cs="Times New Roman"/>
          <w:sz w:val="24"/>
          <w:szCs w:val="24"/>
        </w:rPr>
      </w:pPr>
      <w:r w:rsidRPr="007010CF">
        <w:rPr>
          <w:rFonts w:ascii="Times New Roman" w:hAnsi="Times New Roman" w:cs="Times New Roman"/>
          <w:sz w:val="24"/>
          <w:szCs w:val="24"/>
        </w:rPr>
        <w:t xml:space="preserve"> </w:t>
      </w:r>
      <w:r w:rsidR="00E469D4" w:rsidRPr="007010CF">
        <w:rPr>
          <w:rFonts w:ascii="Times New Roman" w:hAnsi="Times New Roman" w:cs="Times New Roman"/>
          <w:sz w:val="24"/>
          <w:szCs w:val="24"/>
        </w:rPr>
        <w:t xml:space="preserve">5 zile lucrătoare de la data depunerii documenției tehnice/proiectului tehnic, </w:t>
      </w:r>
      <w:r w:rsidR="00FF410B" w:rsidRPr="007010CF">
        <w:rPr>
          <w:rFonts w:ascii="Times New Roman" w:hAnsi="Times New Roman" w:cs="Times New Roman"/>
          <w:sz w:val="24"/>
          <w:szCs w:val="24"/>
        </w:rPr>
        <w:t>în vederea</w:t>
      </w:r>
      <w:r w:rsidR="00E469D4" w:rsidRPr="007010CF">
        <w:rPr>
          <w:rFonts w:ascii="Times New Roman" w:hAnsi="Times New Roman" w:cs="Times New Roman"/>
          <w:sz w:val="24"/>
          <w:szCs w:val="24"/>
        </w:rPr>
        <w:t xml:space="preserve"> </w:t>
      </w:r>
      <w:r w:rsidRPr="007010CF">
        <w:rPr>
          <w:rFonts w:ascii="Times New Roman" w:hAnsi="Times New Roman" w:cs="Times New Roman"/>
          <w:sz w:val="24"/>
          <w:szCs w:val="24"/>
        </w:rPr>
        <w:t>controlul</w:t>
      </w:r>
      <w:r w:rsidR="00FF410B" w:rsidRPr="007010CF">
        <w:rPr>
          <w:rFonts w:ascii="Times New Roman" w:hAnsi="Times New Roman" w:cs="Times New Roman"/>
          <w:sz w:val="24"/>
          <w:szCs w:val="24"/>
        </w:rPr>
        <w:t>ui</w:t>
      </w:r>
      <w:r w:rsidRPr="007010CF">
        <w:rPr>
          <w:rFonts w:ascii="Times New Roman" w:hAnsi="Times New Roman" w:cs="Times New Roman"/>
          <w:sz w:val="24"/>
          <w:szCs w:val="24"/>
        </w:rPr>
        <w:t xml:space="preserve"> realizării verificării </w:t>
      </w:r>
      <w:r w:rsidR="00E469D4" w:rsidRPr="007010CF">
        <w:rPr>
          <w:rFonts w:ascii="Times New Roman" w:hAnsi="Times New Roman" w:cs="Times New Roman"/>
          <w:sz w:val="24"/>
          <w:szCs w:val="24"/>
        </w:rPr>
        <w:t>acestora</w:t>
      </w:r>
      <w:r w:rsidR="0037149B" w:rsidRPr="007010CF">
        <w:rPr>
          <w:rFonts w:ascii="Times New Roman" w:hAnsi="Times New Roman" w:cs="Times New Roman"/>
          <w:sz w:val="24"/>
          <w:szCs w:val="24"/>
        </w:rPr>
        <w:t>;</w:t>
      </w:r>
    </w:p>
    <w:p w:rsidR="00306F5B" w:rsidRPr="007010CF" w:rsidRDefault="00FF410B" w:rsidP="002D522D">
      <w:pPr>
        <w:pStyle w:val="ListParagraph"/>
        <w:numPr>
          <w:ilvl w:val="0"/>
          <w:numId w:val="51"/>
        </w:numPr>
        <w:spacing w:after="0" w:line="360" w:lineRule="auto"/>
        <w:ind w:left="0" w:firstLine="0"/>
        <w:jc w:val="both"/>
        <w:rPr>
          <w:rFonts w:ascii="Times New Roman" w:hAnsi="Times New Roman" w:cs="Times New Roman"/>
          <w:sz w:val="24"/>
          <w:szCs w:val="24"/>
        </w:rPr>
      </w:pPr>
      <w:r w:rsidRPr="007010CF">
        <w:rPr>
          <w:rFonts w:ascii="Times New Roman" w:hAnsi="Times New Roman" w:cs="Times New Roman"/>
          <w:sz w:val="24"/>
          <w:szCs w:val="24"/>
        </w:rPr>
        <w:t>3 zile lucrătoare de la data primirii notificării operatorului economic autorizat ANRE care a executat instalați</w:t>
      </w:r>
      <w:r w:rsidR="00CD373E" w:rsidRPr="007010CF">
        <w:rPr>
          <w:rFonts w:ascii="Times New Roman" w:hAnsi="Times New Roman" w:cs="Times New Roman"/>
          <w:sz w:val="24"/>
          <w:szCs w:val="24"/>
        </w:rPr>
        <w:t>a</w:t>
      </w:r>
      <w:r w:rsidRPr="007010CF">
        <w:rPr>
          <w:rFonts w:ascii="Times New Roman" w:hAnsi="Times New Roman" w:cs="Times New Roman"/>
          <w:sz w:val="24"/>
          <w:szCs w:val="24"/>
        </w:rPr>
        <w:t xml:space="preserve"> de racordare, în vederea </w:t>
      </w:r>
      <w:r w:rsidR="00F229EE" w:rsidRPr="007010CF">
        <w:rPr>
          <w:rFonts w:ascii="Times New Roman" w:hAnsi="Times New Roman" w:cs="Times New Roman"/>
          <w:sz w:val="24"/>
          <w:szCs w:val="24"/>
        </w:rPr>
        <w:t>recepțion</w:t>
      </w:r>
      <w:r w:rsidRPr="007010CF">
        <w:rPr>
          <w:rFonts w:ascii="Times New Roman" w:hAnsi="Times New Roman" w:cs="Times New Roman"/>
          <w:sz w:val="24"/>
          <w:szCs w:val="24"/>
        </w:rPr>
        <w:t>ării</w:t>
      </w:r>
      <w:r w:rsidR="00F229EE" w:rsidRPr="007010CF">
        <w:rPr>
          <w:rFonts w:ascii="Times New Roman" w:hAnsi="Times New Roman" w:cs="Times New Roman"/>
          <w:sz w:val="24"/>
          <w:szCs w:val="24"/>
        </w:rPr>
        <w:t xml:space="preserve"> tehnic</w:t>
      </w:r>
      <w:r w:rsidRPr="007010CF">
        <w:rPr>
          <w:rFonts w:ascii="Times New Roman" w:hAnsi="Times New Roman" w:cs="Times New Roman"/>
          <w:sz w:val="24"/>
          <w:szCs w:val="24"/>
        </w:rPr>
        <w:t>e a</w:t>
      </w:r>
      <w:r w:rsidR="00F229EE" w:rsidRPr="007010CF">
        <w:rPr>
          <w:rFonts w:ascii="Times New Roman" w:hAnsi="Times New Roman" w:cs="Times New Roman"/>
          <w:sz w:val="24"/>
          <w:szCs w:val="24"/>
        </w:rPr>
        <w:t xml:space="preserve"> </w:t>
      </w:r>
      <w:r w:rsidR="00CD373E" w:rsidRPr="007010CF">
        <w:rPr>
          <w:rFonts w:ascii="Times New Roman" w:hAnsi="Times New Roman" w:cs="Times New Roman"/>
          <w:sz w:val="24"/>
          <w:szCs w:val="24"/>
        </w:rPr>
        <w:t>acesteia</w:t>
      </w:r>
      <w:r w:rsidR="00306F5B" w:rsidRPr="007010CF">
        <w:rPr>
          <w:rFonts w:ascii="Times New Roman" w:hAnsi="Times New Roman" w:cs="Times New Roman"/>
          <w:sz w:val="24"/>
          <w:szCs w:val="24"/>
        </w:rPr>
        <w:t>;</w:t>
      </w:r>
      <w:r w:rsidR="002602C3" w:rsidRPr="007010CF">
        <w:rPr>
          <w:rFonts w:ascii="Times New Roman" w:hAnsi="Times New Roman" w:cs="Times New Roman"/>
          <w:sz w:val="24"/>
          <w:szCs w:val="24"/>
        </w:rPr>
        <w:t xml:space="preserve"> acest termen este corelat și cu cel de punere în funcțiune a instalației de racordare</w:t>
      </w:r>
      <w:r w:rsidR="001958D9" w:rsidRPr="007010CF">
        <w:rPr>
          <w:rFonts w:ascii="Times New Roman" w:hAnsi="Times New Roman" w:cs="Times New Roman"/>
          <w:sz w:val="24"/>
          <w:szCs w:val="24"/>
        </w:rPr>
        <w:t xml:space="preserve"> prevăzut la art. 2</w:t>
      </w:r>
      <w:r w:rsidR="00291404">
        <w:rPr>
          <w:rFonts w:ascii="Times New Roman" w:hAnsi="Times New Roman" w:cs="Times New Roman"/>
          <w:sz w:val="24"/>
          <w:szCs w:val="24"/>
        </w:rPr>
        <w:t>7</w:t>
      </w:r>
      <w:r w:rsidR="001958D9" w:rsidRPr="007010CF">
        <w:rPr>
          <w:rFonts w:ascii="Times New Roman" w:hAnsi="Times New Roman" w:cs="Times New Roman"/>
          <w:sz w:val="24"/>
          <w:szCs w:val="24"/>
        </w:rPr>
        <w:t xml:space="preserve"> alin. (</w:t>
      </w:r>
      <w:r w:rsidR="00291404">
        <w:rPr>
          <w:rFonts w:ascii="Times New Roman" w:hAnsi="Times New Roman" w:cs="Times New Roman"/>
          <w:sz w:val="24"/>
          <w:szCs w:val="24"/>
        </w:rPr>
        <w:t>5</w:t>
      </w:r>
      <w:r w:rsidR="001958D9" w:rsidRPr="007010CF">
        <w:rPr>
          <w:rFonts w:ascii="Times New Roman" w:hAnsi="Times New Roman" w:cs="Times New Roman"/>
          <w:sz w:val="24"/>
          <w:szCs w:val="24"/>
        </w:rPr>
        <w:t>);</w:t>
      </w:r>
    </w:p>
    <w:p w:rsidR="005C1B9D" w:rsidRPr="007010CF" w:rsidRDefault="00667A72" w:rsidP="002D522D">
      <w:pPr>
        <w:pStyle w:val="ListParagraph"/>
        <w:numPr>
          <w:ilvl w:val="0"/>
          <w:numId w:val="51"/>
        </w:numPr>
        <w:spacing w:after="0" w:line="360" w:lineRule="auto"/>
        <w:ind w:left="0" w:firstLine="0"/>
        <w:jc w:val="both"/>
        <w:rPr>
          <w:rFonts w:ascii="Times New Roman" w:hAnsi="Times New Roman" w:cs="Times New Roman"/>
          <w:sz w:val="24"/>
          <w:szCs w:val="24"/>
        </w:rPr>
      </w:pPr>
      <w:r w:rsidRPr="007010CF">
        <w:rPr>
          <w:rFonts w:ascii="Times New Roman" w:hAnsi="Times New Roman" w:cs="Times New Roman"/>
          <w:sz w:val="24"/>
          <w:szCs w:val="24"/>
        </w:rPr>
        <w:t>cel prevăzut la art. 2</w:t>
      </w:r>
      <w:r w:rsidR="00291404">
        <w:rPr>
          <w:rFonts w:ascii="Times New Roman" w:hAnsi="Times New Roman" w:cs="Times New Roman"/>
          <w:sz w:val="24"/>
          <w:szCs w:val="24"/>
        </w:rPr>
        <w:t>7</w:t>
      </w:r>
      <w:r w:rsidRPr="007010CF">
        <w:rPr>
          <w:rFonts w:ascii="Times New Roman" w:hAnsi="Times New Roman" w:cs="Times New Roman"/>
          <w:sz w:val="24"/>
          <w:szCs w:val="24"/>
        </w:rPr>
        <w:t xml:space="preserve"> alin. (</w:t>
      </w:r>
      <w:r w:rsidR="00291404">
        <w:rPr>
          <w:rFonts w:ascii="Times New Roman" w:hAnsi="Times New Roman" w:cs="Times New Roman"/>
          <w:sz w:val="24"/>
          <w:szCs w:val="24"/>
        </w:rPr>
        <w:t>5</w:t>
      </w:r>
      <w:r w:rsidRPr="007010CF">
        <w:rPr>
          <w:rFonts w:ascii="Times New Roman" w:hAnsi="Times New Roman" w:cs="Times New Roman"/>
          <w:sz w:val="24"/>
          <w:szCs w:val="24"/>
        </w:rPr>
        <w:t xml:space="preserve">), în vederea </w:t>
      </w:r>
      <w:r w:rsidR="00306F5B" w:rsidRPr="007010CF">
        <w:rPr>
          <w:rFonts w:ascii="Times New Roman" w:hAnsi="Times New Roman" w:cs="Times New Roman"/>
          <w:sz w:val="24"/>
          <w:szCs w:val="24"/>
        </w:rPr>
        <w:t>pun</w:t>
      </w:r>
      <w:r w:rsidRPr="007010CF">
        <w:rPr>
          <w:rFonts w:ascii="Times New Roman" w:hAnsi="Times New Roman" w:cs="Times New Roman"/>
          <w:sz w:val="24"/>
          <w:szCs w:val="24"/>
        </w:rPr>
        <w:t>erii</w:t>
      </w:r>
      <w:r w:rsidR="00306F5B" w:rsidRPr="007010CF">
        <w:rPr>
          <w:rFonts w:ascii="Times New Roman" w:hAnsi="Times New Roman" w:cs="Times New Roman"/>
          <w:sz w:val="24"/>
          <w:szCs w:val="24"/>
        </w:rPr>
        <w:t xml:space="preserve"> în funcțiune </w:t>
      </w:r>
      <w:r w:rsidRPr="007010CF">
        <w:rPr>
          <w:rFonts w:ascii="Times New Roman" w:hAnsi="Times New Roman" w:cs="Times New Roman"/>
          <w:sz w:val="24"/>
          <w:szCs w:val="24"/>
        </w:rPr>
        <w:t>a instalației</w:t>
      </w:r>
      <w:r w:rsidR="00306F5B" w:rsidRPr="007010CF">
        <w:rPr>
          <w:rFonts w:ascii="Times New Roman" w:hAnsi="Times New Roman" w:cs="Times New Roman"/>
          <w:sz w:val="24"/>
          <w:szCs w:val="24"/>
        </w:rPr>
        <w:t xml:space="preserve"> de racordare</w:t>
      </w:r>
      <w:r w:rsidR="00DC5938" w:rsidRPr="007010CF">
        <w:rPr>
          <w:rFonts w:ascii="Times New Roman" w:hAnsi="Times New Roman" w:cs="Times New Roman"/>
          <w:sz w:val="24"/>
          <w:szCs w:val="24"/>
        </w:rPr>
        <w:t>.</w:t>
      </w:r>
      <w:r w:rsidR="005C1B9D" w:rsidRPr="007010CF">
        <w:rPr>
          <w:rFonts w:ascii="Times New Roman" w:hAnsi="Times New Roman" w:cs="Times New Roman"/>
          <w:sz w:val="24"/>
          <w:szCs w:val="24"/>
        </w:rPr>
        <w:t xml:space="preserve"> </w:t>
      </w:r>
    </w:p>
    <w:p w:rsidR="0033400E" w:rsidRPr="001739A0" w:rsidRDefault="0033400E" w:rsidP="0033400E">
      <w:pPr>
        <w:tabs>
          <w:tab w:val="left" w:pos="810"/>
        </w:tabs>
        <w:spacing w:after="0" w:line="360" w:lineRule="auto"/>
        <w:contextualSpacing/>
        <w:jc w:val="both"/>
        <w:rPr>
          <w:rFonts w:ascii="Times New Roman" w:eastAsia="Calibri" w:hAnsi="Times New Roman" w:cs="Times New Roman"/>
          <w:sz w:val="24"/>
          <w:szCs w:val="24"/>
        </w:rPr>
      </w:pPr>
      <w:r w:rsidRPr="001739A0">
        <w:rPr>
          <w:rFonts w:ascii="Times New Roman" w:hAnsi="Times New Roman" w:cs="Times New Roman"/>
          <w:sz w:val="24"/>
          <w:szCs w:val="24"/>
        </w:rPr>
        <w:t>(</w:t>
      </w:r>
      <w:r w:rsidR="001C1664">
        <w:rPr>
          <w:rFonts w:ascii="Times New Roman" w:hAnsi="Times New Roman" w:cs="Times New Roman"/>
          <w:sz w:val="24"/>
          <w:szCs w:val="24"/>
        </w:rPr>
        <w:t>5</w:t>
      </w:r>
      <w:r w:rsidRPr="001739A0">
        <w:rPr>
          <w:rFonts w:ascii="Times New Roman" w:hAnsi="Times New Roman" w:cs="Times New Roman"/>
          <w:sz w:val="24"/>
          <w:szCs w:val="24"/>
        </w:rPr>
        <w:t xml:space="preserve">) ATR se emite în două exemplare originale, dintre care unul se păstrează în arhiva OSD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 unul se transmite solicitantului</w:t>
      </w:r>
      <w:r w:rsidRPr="001739A0">
        <w:rPr>
          <w:rFonts w:ascii="Times New Roman" w:eastAsia="Calibri" w:hAnsi="Times New Roman" w:cs="Times New Roman"/>
          <w:sz w:val="24"/>
          <w:szCs w:val="24"/>
        </w:rPr>
        <w:t>.</w:t>
      </w:r>
    </w:p>
    <w:p w:rsidR="007C34F5" w:rsidRDefault="007C34F5" w:rsidP="0033400E">
      <w:pPr>
        <w:tabs>
          <w:tab w:val="left" w:pos="810"/>
        </w:tabs>
        <w:spacing w:after="0" w:line="360" w:lineRule="auto"/>
        <w:contextualSpacing/>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w:t>
      </w:r>
      <w:r w:rsidR="001C1664">
        <w:rPr>
          <w:rFonts w:ascii="Times New Roman" w:eastAsia="Calibri" w:hAnsi="Times New Roman" w:cs="Times New Roman"/>
          <w:sz w:val="24"/>
          <w:szCs w:val="24"/>
        </w:rPr>
        <w:t>6</w:t>
      </w:r>
      <w:r w:rsidRPr="001739A0">
        <w:rPr>
          <w:rFonts w:ascii="Times New Roman" w:eastAsia="Calibri" w:hAnsi="Times New Roman" w:cs="Times New Roman"/>
          <w:sz w:val="24"/>
          <w:szCs w:val="24"/>
        </w:rPr>
        <w:t xml:space="preserve">) ATR și documentele prevăzute la alin. (2) se </w:t>
      </w:r>
      <w:r w:rsidR="00EC3942" w:rsidRPr="001739A0">
        <w:rPr>
          <w:rFonts w:ascii="Times New Roman" w:eastAsia="Calibri" w:hAnsi="Times New Roman" w:cs="Times New Roman"/>
          <w:sz w:val="24"/>
          <w:szCs w:val="24"/>
        </w:rPr>
        <w:t>transmit</w:t>
      </w:r>
      <w:r w:rsidRPr="001739A0">
        <w:rPr>
          <w:rFonts w:ascii="Times New Roman" w:eastAsia="Calibri" w:hAnsi="Times New Roman" w:cs="Times New Roman"/>
          <w:sz w:val="24"/>
          <w:szCs w:val="24"/>
        </w:rPr>
        <w:t xml:space="preserve"> </w:t>
      </w:r>
      <w:r w:rsidR="004462DE" w:rsidRPr="009227B9">
        <w:rPr>
          <w:rFonts w:ascii="Times New Roman" w:eastAsia="Calibri" w:hAnsi="Times New Roman" w:cs="Times New Roman"/>
          <w:sz w:val="24"/>
          <w:szCs w:val="24"/>
        </w:rPr>
        <w:t xml:space="preserve">solicitantului </w:t>
      </w:r>
      <w:r w:rsidRPr="009227B9">
        <w:rPr>
          <w:rFonts w:ascii="Times New Roman" w:eastAsia="Calibri" w:hAnsi="Times New Roman" w:cs="Times New Roman"/>
          <w:sz w:val="24"/>
          <w:szCs w:val="24"/>
        </w:rPr>
        <w:t>de</w:t>
      </w:r>
      <w:r w:rsidR="004462DE" w:rsidRPr="009227B9">
        <w:rPr>
          <w:rFonts w:ascii="Times New Roman" w:eastAsia="Calibri" w:hAnsi="Times New Roman" w:cs="Times New Roman"/>
          <w:sz w:val="24"/>
          <w:szCs w:val="24"/>
        </w:rPr>
        <w:t xml:space="preserve"> către</w:t>
      </w:r>
      <w:r w:rsidRPr="009227B9">
        <w:rPr>
          <w:rFonts w:ascii="Times New Roman" w:eastAsia="Calibri" w:hAnsi="Times New Roman" w:cs="Times New Roman"/>
          <w:sz w:val="24"/>
          <w:szCs w:val="24"/>
        </w:rPr>
        <w:t xml:space="preserve"> OSD </w:t>
      </w:r>
      <w:r w:rsidR="00DC1EEE" w:rsidRPr="009227B9">
        <w:rPr>
          <w:rFonts w:ascii="Times New Roman" w:hAnsi="Times New Roman" w:cs="Times New Roman"/>
          <w:sz w:val="24"/>
          <w:szCs w:val="24"/>
        </w:rPr>
        <w:t>prin modalitatea precizată în cererea de racordare</w:t>
      </w:r>
      <w:r w:rsidR="00AA79CA" w:rsidRPr="009227B9">
        <w:rPr>
          <w:rFonts w:ascii="Times New Roman" w:hAnsi="Times New Roman" w:cs="Times New Roman"/>
          <w:sz w:val="24"/>
          <w:szCs w:val="24"/>
        </w:rPr>
        <w:t xml:space="preserve"> la SD</w:t>
      </w:r>
      <w:r w:rsidR="00492B55" w:rsidRPr="009227B9">
        <w:rPr>
          <w:rFonts w:ascii="Times New Roman" w:hAnsi="Times New Roman" w:cs="Times New Roman"/>
          <w:sz w:val="24"/>
          <w:szCs w:val="24"/>
        </w:rPr>
        <w:t xml:space="preserve"> la </w:t>
      </w:r>
      <w:r w:rsidR="00492B55" w:rsidRPr="009B5E46">
        <w:rPr>
          <w:rFonts w:ascii="Times New Roman" w:hAnsi="Times New Roman" w:cs="Times New Roman"/>
          <w:sz w:val="24"/>
          <w:szCs w:val="24"/>
        </w:rPr>
        <w:t xml:space="preserve">Secțiunea 1. pct. </w:t>
      </w:r>
      <w:r w:rsidR="00B40DED" w:rsidRPr="009B5E46">
        <w:rPr>
          <w:rFonts w:ascii="Times New Roman" w:hAnsi="Times New Roman" w:cs="Times New Roman"/>
          <w:sz w:val="24"/>
          <w:szCs w:val="24"/>
        </w:rPr>
        <w:t>7</w:t>
      </w:r>
      <w:r w:rsidR="00DC1EEE" w:rsidRPr="009B5E46">
        <w:rPr>
          <w:rFonts w:ascii="Times New Roman" w:hAnsi="Times New Roman" w:cs="Times New Roman"/>
          <w:sz w:val="24"/>
          <w:szCs w:val="24"/>
        </w:rPr>
        <w:t>, cu</w:t>
      </w:r>
      <w:r w:rsidR="00DC1EEE" w:rsidRPr="001739A0">
        <w:rPr>
          <w:rFonts w:ascii="Times New Roman" w:hAnsi="Times New Roman" w:cs="Times New Roman"/>
          <w:sz w:val="24"/>
          <w:szCs w:val="24"/>
        </w:rPr>
        <w:t xml:space="preserve"> adresă de înaintare</w:t>
      </w:r>
      <w:r w:rsidRPr="001739A0">
        <w:rPr>
          <w:rFonts w:ascii="Times New Roman" w:eastAsia="Calibri" w:hAnsi="Times New Roman" w:cs="Times New Roman"/>
          <w:sz w:val="24"/>
          <w:szCs w:val="24"/>
        </w:rPr>
        <w:t>.</w:t>
      </w:r>
    </w:p>
    <w:p w:rsidR="008F7025" w:rsidRPr="008F7025" w:rsidRDefault="008F7025" w:rsidP="008F7025">
      <w:pPr>
        <w:pStyle w:val="ListParagraph"/>
        <w:tabs>
          <w:tab w:val="left" w:pos="810"/>
        </w:tabs>
        <w:spacing w:after="0" w:line="360" w:lineRule="auto"/>
        <w:ind w:left="0"/>
        <w:jc w:val="both"/>
        <w:rPr>
          <w:rFonts w:ascii="Times New Roman" w:eastAsia="Times New Roman" w:hAnsi="Times New Roman" w:cs="Times New Roman"/>
          <w:sz w:val="24"/>
          <w:szCs w:val="24"/>
        </w:rPr>
      </w:pPr>
      <w:r>
        <w:rPr>
          <w:rFonts w:ascii="Times New Roman" w:eastAsia="Calibri" w:hAnsi="Times New Roman" w:cs="Times New Roman"/>
          <w:sz w:val="24"/>
          <w:szCs w:val="24"/>
        </w:rPr>
        <w:t>(</w:t>
      </w:r>
      <w:r w:rsidR="001C1664">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76011C">
        <w:rPr>
          <w:rFonts w:ascii="Times New Roman" w:eastAsia="Calibri" w:hAnsi="Times New Roman" w:cs="Times New Roman"/>
          <w:sz w:val="24"/>
          <w:szCs w:val="24"/>
        </w:rPr>
        <w:t xml:space="preserve">OSD are obligația să </w:t>
      </w:r>
      <w:r w:rsidR="00F02166">
        <w:rPr>
          <w:rFonts w:ascii="Times New Roman" w:eastAsia="Calibri" w:hAnsi="Times New Roman" w:cs="Times New Roman"/>
          <w:sz w:val="24"/>
          <w:szCs w:val="24"/>
        </w:rPr>
        <w:t>păstreze</w:t>
      </w:r>
      <w:r w:rsidRPr="0076011C">
        <w:rPr>
          <w:rFonts w:ascii="Times New Roman" w:eastAsia="Calibri" w:hAnsi="Times New Roman" w:cs="Times New Roman"/>
          <w:sz w:val="24"/>
          <w:szCs w:val="24"/>
        </w:rPr>
        <w:t xml:space="preserve"> </w:t>
      </w:r>
      <w:r w:rsidR="008645C1">
        <w:rPr>
          <w:rFonts w:ascii="Times New Roman" w:eastAsia="Calibri" w:hAnsi="Times New Roman" w:cs="Times New Roman"/>
          <w:sz w:val="24"/>
          <w:szCs w:val="24"/>
        </w:rPr>
        <w:t xml:space="preserve">ATR pentru o </w:t>
      </w:r>
      <w:r w:rsidRPr="002A2AC7">
        <w:rPr>
          <w:rFonts w:ascii="Times New Roman" w:eastAsia="Calibri" w:hAnsi="Times New Roman" w:cs="Times New Roman"/>
          <w:sz w:val="24"/>
          <w:szCs w:val="24"/>
        </w:rPr>
        <w:t xml:space="preserve">perioadă de minimum </w:t>
      </w:r>
      <w:r w:rsidR="00E42264">
        <w:rPr>
          <w:rFonts w:ascii="Times New Roman" w:eastAsia="Calibri" w:hAnsi="Times New Roman" w:cs="Times New Roman"/>
          <w:sz w:val="24"/>
          <w:szCs w:val="24"/>
        </w:rPr>
        <w:t>3</w:t>
      </w:r>
      <w:r w:rsidRPr="002A2AC7">
        <w:rPr>
          <w:rFonts w:ascii="Times New Roman" w:eastAsia="Calibri" w:hAnsi="Times New Roman" w:cs="Times New Roman"/>
          <w:sz w:val="24"/>
          <w:szCs w:val="24"/>
        </w:rPr>
        <w:t xml:space="preserve">0 ani în format fizic și </w:t>
      </w:r>
      <w:r w:rsidR="00D77D55">
        <w:rPr>
          <w:rFonts w:ascii="Times New Roman" w:eastAsia="Calibri" w:hAnsi="Times New Roman" w:cs="Times New Roman"/>
          <w:sz w:val="24"/>
          <w:szCs w:val="24"/>
        </w:rPr>
        <w:t xml:space="preserve">nelimitat </w:t>
      </w:r>
      <w:r w:rsidRPr="002A2AC7">
        <w:rPr>
          <w:rFonts w:ascii="Times New Roman" w:eastAsia="Calibri" w:hAnsi="Times New Roman" w:cs="Times New Roman"/>
          <w:sz w:val="24"/>
          <w:szCs w:val="24"/>
        </w:rPr>
        <w:t>în format electronic</w:t>
      </w:r>
      <w:r w:rsidR="008645C1">
        <w:rPr>
          <w:rFonts w:ascii="Times New Roman" w:eastAsia="Calibri" w:hAnsi="Times New Roman" w:cs="Times New Roman"/>
          <w:sz w:val="24"/>
          <w:szCs w:val="24"/>
        </w:rPr>
        <w:t>.</w:t>
      </w:r>
    </w:p>
    <w:p w:rsidR="00AE5F0B" w:rsidRPr="00D67017" w:rsidRDefault="009211D4" w:rsidP="00AE5F0B">
      <w:pPr>
        <w:pStyle w:val="ListParagraph"/>
        <w:numPr>
          <w:ilvl w:val="0"/>
          <w:numId w:val="2"/>
        </w:numPr>
        <w:tabs>
          <w:tab w:val="left" w:pos="709"/>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(1)</w:t>
      </w:r>
      <w:r w:rsidR="000B5890">
        <w:rPr>
          <w:rFonts w:ascii="Times New Roman" w:hAnsi="Times New Roman" w:cs="Times New Roman"/>
          <w:sz w:val="24"/>
          <w:szCs w:val="24"/>
        </w:rPr>
        <w:t xml:space="preserve"> Tariful de analiză a cererii și t</w:t>
      </w:r>
      <w:r w:rsidR="005316D0" w:rsidRPr="001739A0">
        <w:rPr>
          <w:rFonts w:ascii="Times New Roman" w:hAnsi="Times New Roman" w:cs="Times New Roman"/>
          <w:sz w:val="24"/>
          <w:szCs w:val="24"/>
        </w:rPr>
        <w:t>arif</w:t>
      </w:r>
      <w:r w:rsidR="00BE33C1" w:rsidRPr="001739A0">
        <w:rPr>
          <w:rFonts w:ascii="Times New Roman" w:hAnsi="Times New Roman" w:cs="Times New Roman"/>
          <w:sz w:val="24"/>
          <w:szCs w:val="24"/>
        </w:rPr>
        <w:t>ul</w:t>
      </w:r>
      <w:r w:rsidR="005316D0" w:rsidRPr="001739A0">
        <w:rPr>
          <w:rFonts w:ascii="Times New Roman" w:hAnsi="Times New Roman" w:cs="Times New Roman"/>
          <w:sz w:val="24"/>
          <w:szCs w:val="24"/>
        </w:rPr>
        <w:t xml:space="preserve"> de racordare</w:t>
      </w:r>
      <w:r w:rsidR="0082746D" w:rsidRPr="001739A0">
        <w:rPr>
          <w:rFonts w:ascii="Times New Roman" w:hAnsi="Times New Roman" w:cs="Times New Roman"/>
          <w:sz w:val="24"/>
          <w:szCs w:val="24"/>
        </w:rPr>
        <w:t xml:space="preserve"> </w:t>
      </w:r>
      <w:r w:rsidR="000B5890">
        <w:rPr>
          <w:rFonts w:ascii="Times New Roman" w:hAnsi="Times New Roman" w:cs="Times New Roman"/>
          <w:sz w:val="24"/>
          <w:szCs w:val="24"/>
        </w:rPr>
        <w:t>se calculează</w:t>
      </w:r>
      <w:r w:rsidR="005316D0" w:rsidRPr="001739A0">
        <w:rPr>
          <w:rFonts w:ascii="Times New Roman" w:eastAsia="Calibri" w:hAnsi="Times New Roman" w:cs="Times New Roman"/>
          <w:sz w:val="24"/>
          <w:szCs w:val="24"/>
        </w:rPr>
        <w:t xml:space="preserve"> de OSD în conformitate cu prevederile metodologiei</w:t>
      </w:r>
      <w:r w:rsidR="00CE799D" w:rsidRPr="001739A0">
        <w:rPr>
          <w:rFonts w:ascii="Times New Roman" w:eastAsia="Calibri" w:hAnsi="Times New Roman" w:cs="Times New Roman"/>
          <w:sz w:val="24"/>
          <w:szCs w:val="24"/>
        </w:rPr>
        <w:t xml:space="preserve"> </w:t>
      </w:r>
      <w:r w:rsidR="00A36321">
        <w:rPr>
          <w:rFonts w:ascii="Times New Roman" w:eastAsia="Calibri" w:hAnsi="Times New Roman" w:cs="Times New Roman"/>
          <w:sz w:val="24"/>
          <w:szCs w:val="24"/>
        </w:rPr>
        <w:t xml:space="preserve">elaborate și </w:t>
      </w:r>
      <w:r w:rsidR="002E05F5" w:rsidRPr="001739A0">
        <w:rPr>
          <w:rFonts w:ascii="Times New Roman" w:eastAsia="Calibri" w:hAnsi="Times New Roman" w:cs="Times New Roman"/>
          <w:sz w:val="24"/>
          <w:szCs w:val="24"/>
        </w:rPr>
        <w:t>aprobate</w:t>
      </w:r>
      <w:r w:rsidR="00BE33C1" w:rsidRPr="001739A0">
        <w:rPr>
          <w:rFonts w:ascii="Times New Roman" w:eastAsia="Calibri" w:hAnsi="Times New Roman" w:cs="Times New Roman"/>
          <w:sz w:val="24"/>
          <w:szCs w:val="24"/>
        </w:rPr>
        <w:t xml:space="preserve"> de ANRE</w:t>
      </w:r>
      <w:r w:rsidR="00DA1F6F" w:rsidRPr="001739A0">
        <w:rPr>
          <w:rFonts w:ascii="Times New Roman" w:eastAsia="Calibri" w:hAnsi="Times New Roman" w:cs="Times New Roman"/>
          <w:sz w:val="24"/>
          <w:szCs w:val="24"/>
        </w:rPr>
        <w:t>.</w:t>
      </w:r>
    </w:p>
    <w:p w:rsidR="0094390C" w:rsidRDefault="0094390C" w:rsidP="00D67017">
      <w:pPr>
        <w:pStyle w:val="ListParagraph"/>
        <w:tabs>
          <w:tab w:val="left" w:pos="709"/>
          <w:tab w:val="left" w:pos="81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În calculul tari</w:t>
      </w:r>
      <w:r w:rsidR="00031296">
        <w:rPr>
          <w:rFonts w:ascii="Times New Roman" w:hAnsi="Times New Roman" w:cs="Times New Roman"/>
          <w:sz w:val="24"/>
          <w:szCs w:val="24"/>
        </w:rPr>
        <w:t>f</w:t>
      </w:r>
      <w:r>
        <w:rPr>
          <w:rFonts w:ascii="Times New Roman" w:hAnsi="Times New Roman" w:cs="Times New Roman"/>
          <w:sz w:val="24"/>
          <w:szCs w:val="24"/>
        </w:rPr>
        <w:t>ului de analiză a cererii de racordare la SD se iau în considerare</w:t>
      </w:r>
      <w:r w:rsidR="00F20714">
        <w:rPr>
          <w:rFonts w:ascii="Times New Roman" w:hAnsi="Times New Roman" w:cs="Times New Roman"/>
          <w:sz w:val="24"/>
          <w:szCs w:val="24"/>
        </w:rPr>
        <w:t xml:space="preserve"> următoarele activități întreprinse de OSD, respectiv:</w:t>
      </w:r>
    </w:p>
    <w:p w:rsidR="00F20714" w:rsidRDefault="00F20714" w:rsidP="002D522D">
      <w:pPr>
        <w:pStyle w:val="ListParagraph"/>
        <w:numPr>
          <w:ilvl w:val="0"/>
          <w:numId w:val="52"/>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stabilirea soluției tehnice de racordare la SD</w:t>
      </w:r>
      <w:r w:rsidR="00D267D7">
        <w:rPr>
          <w:rFonts w:ascii="Times New Roman" w:hAnsi="Times New Roman" w:cs="Times New Roman"/>
          <w:sz w:val="24"/>
          <w:szCs w:val="24"/>
        </w:rPr>
        <w:t xml:space="preserve"> și realizare STE, după caz</w:t>
      </w:r>
      <w:r>
        <w:rPr>
          <w:rFonts w:ascii="Times New Roman" w:hAnsi="Times New Roman" w:cs="Times New Roman"/>
          <w:sz w:val="24"/>
          <w:szCs w:val="24"/>
          <w:lang w:val="en-US"/>
        </w:rPr>
        <w:t>;</w:t>
      </w:r>
      <w:r w:rsidRPr="001739A0">
        <w:rPr>
          <w:rFonts w:ascii="Times New Roman" w:hAnsi="Times New Roman" w:cs="Times New Roman"/>
          <w:sz w:val="24"/>
          <w:szCs w:val="24"/>
        </w:rPr>
        <w:t xml:space="preserve"> </w:t>
      </w:r>
    </w:p>
    <w:p w:rsidR="00831163" w:rsidRPr="00031296" w:rsidRDefault="00F20714" w:rsidP="00031296">
      <w:pPr>
        <w:pStyle w:val="ListParagraph"/>
        <w:numPr>
          <w:ilvl w:val="0"/>
          <w:numId w:val="52"/>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emiterea și transmiterea ATR și</w:t>
      </w:r>
      <w:r>
        <w:rPr>
          <w:rFonts w:ascii="Times New Roman" w:hAnsi="Times New Roman" w:cs="Times New Roman"/>
          <w:sz w:val="24"/>
          <w:szCs w:val="24"/>
        </w:rPr>
        <w:t>/sau</w:t>
      </w:r>
      <w:r w:rsidRPr="001739A0">
        <w:rPr>
          <w:rFonts w:ascii="Times New Roman" w:hAnsi="Times New Roman" w:cs="Times New Roman"/>
          <w:sz w:val="24"/>
          <w:szCs w:val="24"/>
        </w:rPr>
        <w:t xml:space="preserve"> </w:t>
      </w:r>
      <w:r w:rsidR="00D267D7">
        <w:rPr>
          <w:rFonts w:ascii="Times New Roman" w:hAnsi="Times New Roman" w:cs="Times New Roman"/>
          <w:sz w:val="24"/>
          <w:szCs w:val="24"/>
        </w:rPr>
        <w:t>ATP, după caz</w:t>
      </w:r>
      <w:r w:rsidRPr="00E05B1A">
        <w:rPr>
          <w:rFonts w:ascii="Times New Roman" w:hAnsi="Times New Roman" w:cs="Times New Roman"/>
          <w:sz w:val="24"/>
          <w:szCs w:val="24"/>
        </w:rPr>
        <w:t>, în</w:t>
      </w:r>
      <w:r>
        <w:rPr>
          <w:rFonts w:ascii="Times New Roman" w:hAnsi="Times New Roman" w:cs="Times New Roman"/>
          <w:sz w:val="24"/>
          <w:szCs w:val="24"/>
        </w:rPr>
        <w:t>soțite de documentele aferente</w:t>
      </w:r>
      <w:r w:rsidR="00831163" w:rsidRPr="00031296">
        <w:rPr>
          <w:rFonts w:ascii="Times New Roman" w:hAnsi="Times New Roman" w:cs="Times New Roman"/>
          <w:sz w:val="24"/>
          <w:szCs w:val="24"/>
        </w:rPr>
        <w:t>.</w:t>
      </w:r>
    </w:p>
    <w:p w:rsidR="002A691F" w:rsidRDefault="00E8051E" w:rsidP="00D67017">
      <w:pPr>
        <w:pStyle w:val="ListParagraph"/>
        <w:tabs>
          <w:tab w:val="left" w:pos="709"/>
          <w:tab w:val="left" w:pos="81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8920CB">
        <w:rPr>
          <w:rFonts w:ascii="Times New Roman" w:hAnsi="Times New Roman" w:cs="Times New Roman"/>
          <w:sz w:val="24"/>
          <w:szCs w:val="24"/>
        </w:rPr>
        <w:t>3</w:t>
      </w:r>
      <w:r>
        <w:rPr>
          <w:rFonts w:ascii="Times New Roman" w:hAnsi="Times New Roman" w:cs="Times New Roman"/>
          <w:sz w:val="24"/>
          <w:szCs w:val="24"/>
        </w:rPr>
        <w:t xml:space="preserve">) </w:t>
      </w:r>
      <w:r w:rsidR="00132C03" w:rsidRPr="001076DF">
        <w:rPr>
          <w:rFonts w:ascii="Times New Roman" w:hAnsi="Times New Roman" w:cs="Times New Roman"/>
          <w:sz w:val="24"/>
          <w:szCs w:val="24"/>
        </w:rPr>
        <w:t>În calculul t</w:t>
      </w:r>
      <w:r w:rsidRPr="001076DF">
        <w:rPr>
          <w:rFonts w:ascii="Times New Roman" w:hAnsi="Times New Roman" w:cs="Times New Roman"/>
          <w:sz w:val="24"/>
          <w:szCs w:val="24"/>
        </w:rPr>
        <w:t>ariful</w:t>
      </w:r>
      <w:r w:rsidR="00132C03" w:rsidRPr="001076DF">
        <w:rPr>
          <w:rFonts w:ascii="Times New Roman" w:hAnsi="Times New Roman" w:cs="Times New Roman"/>
          <w:sz w:val="24"/>
          <w:szCs w:val="24"/>
        </w:rPr>
        <w:t>ui</w:t>
      </w:r>
      <w:r w:rsidRPr="001076DF">
        <w:rPr>
          <w:rFonts w:ascii="Times New Roman" w:hAnsi="Times New Roman" w:cs="Times New Roman"/>
          <w:sz w:val="24"/>
          <w:szCs w:val="24"/>
        </w:rPr>
        <w:t xml:space="preserve"> de racordare</w:t>
      </w:r>
      <w:r>
        <w:rPr>
          <w:rFonts w:ascii="Times New Roman" w:hAnsi="Times New Roman" w:cs="Times New Roman"/>
          <w:sz w:val="24"/>
          <w:szCs w:val="24"/>
        </w:rPr>
        <w:t xml:space="preserve"> </w:t>
      </w:r>
      <w:r w:rsidR="00132C03">
        <w:rPr>
          <w:rFonts w:ascii="Times New Roman" w:hAnsi="Times New Roman" w:cs="Times New Roman"/>
          <w:sz w:val="24"/>
          <w:szCs w:val="24"/>
        </w:rPr>
        <w:t>se ia</w:t>
      </w:r>
      <w:r w:rsidR="002A691F">
        <w:rPr>
          <w:rFonts w:ascii="Times New Roman" w:hAnsi="Times New Roman" w:cs="Times New Roman"/>
          <w:sz w:val="24"/>
          <w:szCs w:val="24"/>
        </w:rPr>
        <w:t>u</w:t>
      </w:r>
      <w:r w:rsidR="00132C03">
        <w:rPr>
          <w:rFonts w:ascii="Times New Roman" w:hAnsi="Times New Roman" w:cs="Times New Roman"/>
          <w:sz w:val="24"/>
          <w:szCs w:val="24"/>
        </w:rPr>
        <w:t xml:space="preserve"> în considerare </w:t>
      </w:r>
      <w:r w:rsidR="008E78D5">
        <w:rPr>
          <w:rFonts w:ascii="Times New Roman" w:hAnsi="Times New Roman" w:cs="Times New Roman"/>
          <w:sz w:val="24"/>
          <w:szCs w:val="24"/>
        </w:rPr>
        <w:t xml:space="preserve">următoarele </w:t>
      </w:r>
      <w:r w:rsidR="00132C03">
        <w:rPr>
          <w:rFonts w:ascii="Times New Roman" w:hAnsi="Times New Roman" w:cs="Times New Roman"/>
          <w:sz w:val="24"/>
          <w:szCs w:val="24"/>
        </w:rPr>
        <w:t>activități</w:t>
      </w:r>
      <w:r w:rsidR="002A691F" w:rsidRPr="002A691F">
        <w:rPr>
          <w:rFonts w:ascii="Times New Roman" w:hAnsi="Times New Roman" w:cs="Times New Roman"/>
          <w:sz w:val="24"/>
          <w:szCs w:val="24"/>
        </w:rPr>
        <w:t xml:space="preserve"> </w:t>
      </w:r>
      <w:r w:rsidR="002A691F" w:rsidRPr="001739A0">
        <w:rPr>
          <w:rFonts w:ascii="Times New Roman" w:hAnsi="Times New Roman" w:cs="Times New Roman"/>
          <w:sz w:val="24"/>
          <w:szCs w:val="24"/>
        </w:rPr>
        <w:t xml:space="preserve">întreprinse de OSD </w:t>
      </w:r>
      <w:r w:rsidR="002A691F">
        <w:rPr>
          <w:rFonts w:ascii="Times New Roman" w:hAnsi="Times New Roman" w:cs="Times New Roman"/>
          <w:sz w:val="24"/>
          <w:szCs w:val="24"/>
        </w:rPr>
        <w:t xml:space="preserve">pentru </w:t>
      </w:r>
      <w:r w:rsidR="002A691F" w:rsidRPr="001739A0">
        <w:rPr>
          <w:rFonts w:ascii="Times New Roman" w:hAnsi="Times New Roman" w:cs="Times New Roman"/>
          <w:sz w:val="24"/>
          <w:szCs w:val="24"/>
        </w:rPr>
        <w:t>racordarea la SD</w:t>
      </w:r>
      <w:r w:rsidR="00D67017">
        <w:rPr>
          <w:rFonts w:ascii="Times New Roman" w:hAnsi="Times New Roman" w:cs="Times New Roman"/>
          <w:sz w:val="24"/>
          <w:szCs w:val="24"/>
        </w:rPr>
        <w:t>, respectiv</w:t>
      </w:r>
      <w:r w:rsidR="002A691F">
        <w:rPr>
          <w:rFonts w:ascii="Times New Roman" w:hAnsi="Times New Roman" w:cs="Times New Roman"/>
          <w:sz w:val="24"/>
          <w:szCs w:val="24"/>
        </w:rPr>
        <w:t>:</w:t>
      </w:r>
    </w:p>
    <w:p w:rsidR="00B92464" w:rsidRPr="00B92464" w:rsidRDefault="001F542D" w:rsidP="00107827">
      <w:pPr>
        <w:pStyle w:val="ListParagraph"/>
        <w:numPr>
          <w:ilvl w:val="0"/>
          <w:numId w:val="5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obtinerea</w:t>
      </w:r>
      <w:r w:rsidRPr="00B92464">
        <w:rPr>
          <w:rFonts w:ascii="Times New Roman" w:hAnsi="Times New Roman" w:cs="Times New Roman"/>
          <w:sz w:val="24"/>
          <w:szCs w:val="24"/>
        </w:rPr>
        <w:t xml:space="preserve"> certificatului de urbanism, a avizelor și autorizațiilor emise de organismele abilitate, precum și a autorizației de construire a instalației de racordare</w:t>
      </w:r>
      <w:r>
        <w:rPr>
          <w:rFonts w:ascii="Times New Roman" w:hAnsi="Times New Roman" w:cs="Times New Roman"/>
          <w:sz w:val="24"/>
          <w:szCs w:val="24"/>
        </w:rPr>
        <w:t xml:space="preserve">, </w:t>
      </w:r>
      <w:r w:rsidR="001076DF">
        <w:rPr>
          <w:rFonts w:ascii="Times New Roman" w:hAnsi="Times New Roman" w:cs="Times New Roman"/>
          <w:sz w:val="24"/>
          <w:szCs w:val="24"/>
        </w:rPr>
        <w:t>fie</w:t>
      </w:r>
      <w:r w:rsidRPr="00B92464">
        <w:rPr>
          <w:rFonts w:ascii="Times New Roman" w:hAnsi="Times New Roman" w:cs="Times New Roman"/>
          <w:sz w:val="24"/>
          <w:szCs w:val="24"/>
        </w:rPr>
        <w:t xml:space="preserve"> </w:t>
      </w:r>
      <w:r w:rsidR="00B92464" w:rsidRPr="00B92464">
        <w:rPr>
          <w:rFonts w:ascii="Times New Roman" w:hAnsi="Times New Roman" w:cs="Times New Roman"/>
          <w:sz w:val="24"/>
          <w:szCs w:val="24"/>
        </w:rPr>
        <w:t xml:space="preserve">emiterea și transmiterea documentelor </w:t>
      </w:r>
      <w:r w:rsidR="00B92464" w:rsidRPr="00B05172">
        <w:rPr>
          <w:rFonts w:ascii="Times New Roman" w:hAnsi="Times New Roman" w:cs="Times New Roman"/>
          <w:sz w:val="24"/>
          <w:szCs w:val="24"/>
        </w:rPr>
        <w:t>necesare solicitantului în vederea</w:t>
      </w:r>
      <w:r w:rsidR="00B92464" w:rsidRPr="00B92464">
        <w:rPr>
          <w:rFonts w:ascii="Times New Roman" w:hAnsi="Times New Roman" w:cs="Times New Roman"/>
          <w:sz w:val="24"/>
          <w:szCs w:val="24"/>
        </w:rPr>
        <w:t xml:space="preserve"> obținerii </w:t>
      </w:r>
      <w:r w:rsidR="00E75A0D">
        <w:rPr>
          <w:rFonts w:ascii="Times New Roman" w:hAnsi="Times New Roman" w:cs="Times New Roman"/>
          <w:sz w:val="24"/>
          <w:szCs w:val="24"/>
        </w:rPr>
        <w:t xml:space="preserve">actelor </w:t>
      </w:r>
      <w:r w:rsidR="009B622A">
        <w:rPr>
          <w:rFonts w:ascii="Times New Roman" w:hAnsi="Times New Roman" w:cs="Times New Roman"/>
          <w:sz w:val="24"/>
          <w:szCs w:val="24"/>
        </w:rPr>
        <w:t>menționate anterior</w:t>
      </w:r>
      <w:r w:rsidR="009B5E46">
        <w:rPr>
          <w:rFonts w:ascii="Times New Roman" w:hAnsi="Times New Roman" w:cs="Times New Roman"/>
          <w:sz w:val="24"/>
          <w:szCs w:val="24"/>
        </w:rPr>
        <w:t>, în situația prevederii în acest sens î</w:t>
      </w:r>
      <w:r w:rsidR="00A32208">
        <w:rPr>
          <w:rFonts w:ascii="Times New Roman" w:hAnsi="Times New Roman" w:cs="Times New Roman"/>
          <w:sz w:val="24"/>
          <w:szCs w:val="24"/>
        </w:rPr>
        <w:t>n contractul de racordare</w:t>
      </w:r>
      <w:r w:rsidR="00B264E2">
        <w:rPr>
          <w:rFonts w:ascii="Times New Roman" w:hAnsi="Times New Roman" w:cs="Times New Roman"/>
          <w:sz w:val="24"/>
          <w:szCs w:val="24"/>
        </w:rPr>
        <w:t>, cu red</w:t>
      </w:r>
      <w:r w:rsidR="009B5E46">
        <w:rPr>
          <w:rFonts w:ascii="Times New Roman" w:hAnsi="Times New Roman" w:cs="Times New Roman"/>
          <w:sz w:val="24"/>
          <w:szCs w:val="24"/>
        </w:rPr>
        <w:t>ucerea corespunză</w:t>
      </w:r>
      <w:r w:rsidR="00B264E2">
        <w:rPr>
          <w:rFonts w:ascii="Times New Roman" w:hAnsi="Times New Roman" w:cs="Times New Roman"/>
          <w:sz w:val="24"/>
          <w:szCs w:val="24"/>
        </w:rPr>
        <w:t>toare a tarifului de racordare</w:t>
      </w:r>
      <w:r w:rsidR="00B92464" w:rsidRPr="00B92464">
        <w:rPr>
          <w:rFonts w:ascii="Times New Roman" w:hAnsi="Times New Roman" w:cs="Times New Roman"/>
          <w:sz w:val="24"/>
          <w:szCs w:val="24"/>
        </w:rPr>
        <w:t>;</w:t>
      </w:r>
    </w:p>
    <w:p w:rsidR="00A32208" w:rsidRPr="008A0768" w:rsidRDefault="009076F0" w:rsidP="008A0768">
      <w:pPr>
        <w:pStyle w:val="ListParagraph"/>
        <w:numPr>
          <w:ilvl w:val="0"/>
          <w:numId w:val="57"/>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controlul realizării</w:t>
      </w:r>
      <w:r w:rsidRPr="001739A0">
        <w:rPr>
          <w:rFonts w:ascii="Times New Roman" w:hAnsi="Times New Roman" w:cs="Times New Roman"/>
          <w:sz w:val="24"/>
          <w:szCs w:val="24"/>
        </w:rPr>
        <w:t xml:space="preserve"> verificării documentați</w:t>
      </w:r>
      <w:r>
        <w:rPr>
          <w:rFonts w:ascii="Times New Roman" w:hAnsi="Times New Roman" w:cs="Times New Roman"/>
          <w:sz w:val="24"/>
          <w:szCs w:val="24"/>
        </w:rPr>
        <w:t>e</w:t>
      </w:r>
      <w:r w:rsidRPr="001739A0">
        <w:rPr>
          <w:rFonts w:ascii="Times New Roman" w:hAnsi="Times New Roman" w:cs="Times New Roman"/>
          <w:sz w:val="24"/>
          <w:szCs w:val="24"/>
        </w:rPr>
        <w:t>i tehnice/proiect</w:t>
      </w:r>
      <w:r>
        <w:rPr>
          <w:rFonts w:ascii="Times New Roman" w:hAnsi="Times New Roman" w:cs="Times New Roman"/>
          <w:sz w:val="24"/>
          <w:szCs w:val="24"/>
        </w:rPr>
        <w:t>ului</w:t>
      </w:r>
      <w:r w:rsidRPr="001739A0">
        <w:rPr>
          <w:rFonts w:ascii="Times New Roman" w:hAnsi="Times New Roman" w:cs="Times New Roman"/>
          <w:sz w:val="24"/>
          <w:szCs w:val="24"/>
        </w:rPr>
        <w:t xml:space="preserve"> tehnic</w:t>
      </w:r>
      <w:r>
        <w:rPr>
          <w:rFonts w:ascii="Times New Roman" w:hAnsi="Times New Roman" w:cs="Times New Roman"/>
          <w:sz w:val="24"/>
          <w:szCs w:val="24"/>
        </w:rPr>
        <w:t xml:space="preserve"> de către solicitant</w:t>
      </w:r>
      <w:r w:rsidRPr="001739A0">
        <w:rPr>
          <w:rFonts w:ascii="Times New Roman" w:hAnsi="Times New Roman" w:cs="Times New Roman"/>
          <w:sz w:val="24"/>
          <w:szCs w:val="24"/>
        </w:rPr>
        <w:t>, prin intermediul verificatorilor de proiecte atestați ANRE, conform prevederilor art. 160 alin. (1) și (3) din Lege</w:t>
      </w:r>
      <w:r w:rsidR="00A32208">
        <w:rPr>
          <w:rFonts w:ascii="Times New Roman" w:hAnsi="Times New Roman" w:cs="Times New Roman"/>
          <w:sz w:val="24"/>
          <w:szCs w:val="24"/>
        </w:rPr>
        <w:t xml:space="preserve"> </w:t>
      </w:r>
      <w:r w:rsidR="00107B42">
        <w:rPr>
          <w:rFonts w:ascii="Times New Roman" w:hAnsi="Times New Roman" w:cs="Times New Roman"/>
          <w:sz w:val="24"/>
          <w:szCs w:val="24"/>
        </w:rPr>
        <w:t>ș</w:t>
      </w:r>
      <w:r w:rsidR="00A32208" w:rsidRPr="008A0768">
        <w:rPr>
          <w:rFonts w:ascii="Times New Roman" w:hAnsi="Times New Roman" w:cs="Times New Roman"/>
          <w:sz w:val="24"/>
          <w:szCs w:val="24"/>
        </w:rPr>
        <w:t>i a</w:t>
      </w:r>
      <w:r w:rsidR="00107B42">
        <w:rPr>
          <w:rFonts w:ascii="Times New Roman" w:hAnsi="Times New Roman" w:cs="Times New Roman"/>
          <w:sz w:val="24"/>
          <w:szCs w:val="24"/>
        </w:rPr>
        <w:t>l</w:t>
      </w:r>
      <w:r w:rsidR="00A32208" w:rsidRPr="008A0768">
        <w:rPr>
          <w:rFonts w:ascii="Times New Roman" w:hAnsi="Times New Roman" w:cs="Times New Roman"/>
          <w:sz w:val="24"/>
          <w:szCs w:val="24"/>
        </w:rPr>
        <w:t xml:space="preserve"> concordan</w:t>
      </w:r>
      <w:r w:rsidR="00107B42">
        <w:rPr>
          <w:rFonts w:ascii="Times New Roman" w:hAnsi="Times New Roman" w:cs="Times New Roman"/>
          <w:sz w:val="24"/>
          <w:szCs w:val="24"/>
        </w:rPr>
        <w:t>ț</w:t>
      </w:r>
      <w:r w:rsidR="00A32208" w:rsidRPr="008A0768">
        <w:rPr>
          <w:rFonts w:ascii="Times New Roman" w:hAnsi="Times New Roman" w:cs="Times New Roman"/>
          <w:sz w:val="24"/>
          <w:szCs w:val="24"/>
        </w:rPr>
        <w:t>ei proiectului cu solutia tehnic</w:t>
      </w:r>
      <w:r w:rsidR="00107B42">
        <w:rPr>
          <w:rFonts w:ascii="Times New Roman" w:hAnsi="Times New Roman" w:cs="Times New Roman"/>
          <w:sz w:val="24"/>
          <w:szCs w:val="24"/>
        </w:rPr>
        <w:t>ă</w:t>
      </w:r>
      <w:r w:rsidR="00A32208" w:rsidRPr="008A0768">
        <w:rPr>
          <w:rFonts w:ascii="Times New Roman" w:hAnsi="Times New Roman" w:cs="Times New Roman"/>
          <w:sz w:val="24"/>
          <w:szCs w:val="24"/>
        </w:rPr>
        <w:t xml:space="preserve"> aferent</w:t>
      </w:r>
      <w:r w:rsidR="00107B42">
        <w:rPr>
          <w:rFonts w:ascii="Times New Roman" w:hAnsi="Times New Roman" w:cs="Times New Roman"/>
          <w:sz w:val="24"/>
          <w:szCs w:val="24"/>
        </w:rPr>
        <w:t>ă</w:t>
      </w:r>
      <w:r w:rsidR="00A32208" w:rsidRPr="008A0768">
        <w:rPr>
          <w:rFonts w:ascii="Times New Roman" w:hAnsi="Times New Roman" w:cs="Times New Roman"/>
          <w:sz w:val="24"/>
          <w:szCs w:val="24"/>
        </w:rPr>
        <w:t xml:space="preserve"> ATR;</w:t>
      </w:r>
    </w:p>
    <w:p w:rsidR="00D15675" w:rsidRPr="00B05172" w:rsidRDefault="00D67017" w:rsidP="002D522D">
      <w:pPr>
        <w:pStyle w:val="ListParagraph"/>
        <w:numPr>
          <w:ilvl w:val="0"/>
          <w:numId w:val="57"/>
        </w:numPr>
        <w:spacing w:after="0" w:line="360" w:lineRule="auto"/>
        <w:ind w:left="0" w:firstLine="0"/>
        <w:jc w:val="both"/>
        <w:rPr>
          <w:rFonts w:ascii="Times New Roman" w:hAnsi="Times New Roman" w:cs="Times New Roman"/>
          <w:sz w:val="24"/>
          <w:szCs w:val="24"/>
        </w:rPr>
      </w:pPr>
      <w:r w:rsidRPr="00B05172">
        <w:rPr>
          <w:rFonts w:ascii="Times New Roman" w:hAnsi="Times New Roman" w:cs="Times New Roman"/>
          <w:sz w:val="24"/>
          <w:szCs w:val="24"/>
        </w:rPr>
        <w:t>urmărirea lucrărilor</w:t>
      </w:r>
      <w:r w:rsidR="00D15675" w:rsidRPr="00B05172">
        <w:rPr>
          <w:rFonts w:ascii="Times New Roman" w:hAnsi="Times New Roman" w:cs="Times New Roman"/>
          <w:sz w:val="24"/>
          <w:szCs w:val="24"/>
        </w:rPr>
        <w:t xml:space="preserve"> privind execuția instalației de racordare;</w:t>
      </w:r>
    </w:p>
    <w:p w:rsidR="009A5BF1" w:rsidRPr="00B05172" w:rsidRDefault="00D67017" w:rsidP="002D522D">
      <w:pPr>
        <w:pStyle w:val="ListParagraph"/>
        <w:numPr>
          <w:ilvl w:val="0"/>
          <w:numId w:val="57"/>
        </w:numPr>
        <w:spacing w:after="0" w:line="360" w:lineRule="auto"/>
        <w:ind w:left="0" w:firstLine="0"/>
        <w:jc w:val="both"/>
        <w:rPr>
          <w:rFonts w:ascii="Times New Roman" w:hAnsi="Times New Roman" w:cs="Times New Roman"/>
          <w:sz w:val="24"/>
          <w:szCs w:val="24"/>
        </w:rPr>
      </w:pPr>
      <w:r w:rsidRPr="00B05172">
        <w:rPr>
          <w:rFonts w:ascii="Times New Roman" w:hAnsi="Times New Roman" w:cs="Times New Roman"/>
          <w:sz w:val="24"/>
          <w:szCs w:val="24"/>
        </w:rPr>
        <w:t>recepția tehnică și punerea în funcțiune a instalației de racordare</w:t>
      </w:r>
      <w:r w:rsidR="009A5BF1" w:rsidRPr="00B05172">
        <w:rPr>
          <w:rFonts w:ascii="Times New Roman" w:hAnsi="Times New Roman" w:cs="Times New Roman"/>
          <w:sz w:val="24"/>
          <w:szCs w:val="24"/>
          <w:lang w:val="en-US"/>
        </w:rPr>
        <w:t>;</w:t>
      </w:r>
    </w:p>
    <w:p w:rsidR="00D15675" w:rsidRPr="00B05172" w:rsidRDefault="009A5BF1" w:rsidP="002D522D">
      <w:pPr>
        <w:pStyle w:val="ListParagraph"/>
        <w:numPr>
          <w:ilvl w:val="0"/>
          <w:numId w:val="57"/>
        </w:numPr>
        <w:spacing w:after="0" w:line="360" w:lineRule="auto"/>
        <w:ind w:left="0" w:firstLine="0"/>
        <w:jc w:val="both"/>
        <w:rPr>
          <w:rFonts w:ascii="Times New Roman" w:hAnsi="Times New Roman" w:cs="Times New Roman"/>
          <w:sz w:val="24"/>
          <w:szCs w:val="24"/>
        </w:rPr>
      </w:pPr>
      <w:r w:rsidRPr="00B05172">
        <w:rPr>
          <w:rFonts w:ascii="Times New Roman" w:hAnsi="Times New Roman" w:cs="Times New Roman"/>
          <w:sz w:val="24"/>
          <w:szCs w:val="24"/>
        </w:rPr>
        <w:t>asistență tehnică pentru activitățile necesare racordării, altele decât cele privind proiectarea, verificarea documentației tehnice/proiectului tehnic și execuția lucrărilor</w:t>
      </w:r>
      <w:r w:rsidR="00D15675" w:rsidRPr="00B05172">
        <w:rPr>
          <w:rFonts w:ascii="Times New Roman" w:hAnsi="Times New Roman" w:cs="Times New Roman"/>
          <w:sz w:val="24"/>
          <w:szCs w:val="24"/>
        </w:rPr>
        <w:t>.</w:t>
      </w:r>
    </w:p>
    <w:p w:rsidR="00D3101C" w:rsidRDefault="00D3101C" w:rsidP="00BB79E4">
      <w:pPr>
        <w:pStyle w:val="ListParagraph"/>
        <w:spacing w:after="0"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rPr>
        <w:t>(</w:t>
      </w:r>
      <w:r w:rsidR="008920CB">
        <w:rPr>
          <w:rFonts w:ascii="Times New Roman" w:hAnsi="Times New Roman" w:cs="Times New Roman"/>
          <w:sz w:val="24"/>
          <w:szCs w:val="24"/>
        </w:rPr>
        <w:t>4</w:t>
      </w:r>
      <w:r>
        <w:rPr>
          <w:rFonts w:ascii="Times New Roman" w:hAnsi="Times New Roman" w:cs="Times New Roman"/>
          <w:sz w:val="24"/>
          <w:szCs w:val="24"/>
        </w:rPr>
        <w:t>) T</w:t>
      </w:r>
      <w:r w:rsidR="00D67017" w:rsidRPr="001739A0">
        <w:rPr>
          <w:rFonts w:ascii="Times New Roman" w:eastAsia="Calibri" w:hAnsi="Times New Roman" w:cs="Times New Roman"/>
          <w:sz w:val="24"/>
          <w:szCs w:val="24"/>
        </w:rPr>
        <w:t xml:space="preserve">ariful de </w:t>
      </w:r>
      <w:r w:rsidR="00D67017" w:rsidRPr="0074325A">
        <w:rPr>
          <w:rFonts w:ascii="Times New Roman" w:eastAsia="Calibri" w:hAnsi="Times New Roman" w:cs="Times New Roman"/>
          <w:sz w:val="24"/>
          <w:szCs w:val="24"/>
        </w:rPr>
        <w:t>racordare nu include</w:t>
      </w:r>
      <w:r>
        <w:rPr>
          <w:rFonts w:ascii="Times New Roman" w:eastAsia="Calibri" w:hAnsi="Times New Roman" w:cs="Times New Roman"/>
          <w:sz w:val="24"/>
          <w:szCs w:val="24"/>
        </w:rPr>
        <w:t>:</w:t>
      </w:r>
    </w:p>
    <w:p w:rsidR="00D3101C" w:rsidRDefault="00D67017" w:rsidP="002D522D">
      <w:pPr>
        <w:pStyle w:val="ListParagraph"/>
        <w:numPr>
          <w:ilvl w:val="0"/>
          <w:numId w:val="53"/>
        </w:numPr>
        <w:spacing w:after="0" w:line="360" w:lineRule="auto"/>
        <w:ind w:left="0" w:firstLine="0"/>
        <w:jc w:val="both"/>
        <w:rPr>
          <w:rFonts w:ascii="Times New Roman" w:hAnsi="Times New Roman" w:cs="Times New Roman"/>
          <w:sz w:val="24"/>
          <w:szCs w:val="24"/>
        </w:rPr>
      </w:pPr>
      <w:r w:rsidRPr="0074325A">
        <w:rPr>
          <w:rFonts w:ascii="Times New Roman" w:hAnsi="Times New Roman" w:cs="Times New Roman"/>
          <w:sz w:val="24"/>
          <w:szCs w:val="24"/>
        </w:rPr>
        <w:t xml:space="preserve">obținerea certificatului de urbanism, </w:t>
      </w:r>
      <w:r>
        <w:rPr>
          <w:rFonts w:ascii="Times New Roman" w:hAnsi="Times New Roman" w:cs="Times New Roman"/>
          <w:sz w:val="24"/>
          <w:szCs w:val="24"/>
        </w:rPr>
        <w:t xml:space="preserve">a </w:t>
      </w:r>
      <w:r w:rsidRPr="0074325A">
        <w:rPr>
          <w:rFonts w:ascii="Times New Roman" w:hAnsi="Times New Roman" w:cs="Times New Roman"/>
          <w:sz w:val="24"/>
          <w:szCs w:val="24"/>
        </w:rPr>
        <w:t>avizelor și autorizațiilor emise de or</w:t>
      </w:r>
      <w:r w:rsidRPr="001739A0">
        <w:rPr>
          <w:rFonts w:ascii="Times New Roman" w:hAnsi="Times New Roman" w:cs="Times New Roman"/>
          <w:sz w:val="24"/>
          <w:szCs w:val="24"/>
        </w:rPr>
        <w:t>ganismele abilitate</w:t>
      </w:r>
      <w:r>
        <w:rPr>
          <w:rFonts w:ascii="Times New Roman" w:hAnsi="Times New Roman" w:cs="Times New Roman"/>
          <w:sz w:val="24"/>
          <w:szCs w:val="24"/>
        </w:rPr>
        <w:t>,</w:t>
      </w:r>
      <w:r w:rsidRPr="001739A0">
        <w:rPr>
          <w:rFonts w:ascii="Times New Roman" w:hAnsi="Times New Roman" w:cs="Times New Roman"/>
          <w:sz w:val="24"/>
          <w:szCs w:val="24"/>
        </w:rPr>
        <w:t xml:space="preserve"> precum și </w:t>
      </w:r>
      <w:r>
        <w:rPr>
          <w:rFonts w:ascii="Times New Roman" w:hAnsi="Times New Roman" w:cs="Times New Roman"/>
          <w:sz w:val="24"/>
          <w:szCs w:val="24"/>
        </w:rPr>
        <w:t xml:space="preserve">a </w:t>
      </w:r>
      <w:r w:rsidRPr="001739A0">
        <w:rPr>
          <w:rFonts w:ascii="Times New Roman" w:hAnsi="Times New Roman" w:cs="Times New Roman"/>
          <w:sz w:val="24"/>
          <w:szCs w:val="24"/>
        </w:rPr>
        <w:t>autorizați</w:t>
      </w:r>
      <w:r>
        <w:rPr>
          <w:rFonts w:ascii="Times New Roman" w:hAnsi="Times New Roman" w:cs="Times New Roman"/>
          <w:sz w:val="24"/>
          <w:szCs w:val="24"/>
        </w:rPr>
        <w:t>ei</w:t>
      </w:r>
      <w:r w:rsidRPr="001739A0">
        <w:rPr>
          <w:rFonts w:ascii="Times New Roman" w:hAnsi="Times New Roman" w:cs="Times New Roman"/>
          <w:sz w:val="24"/>
          <w:szCs w:val="24"/>
        </w:rPr>
        <w:t xml:space="preserve"> de construire a instalației de racordare</w:t>
      </w:r>
      <w:r w:rsidR="008A0768">
        <w:rPr>
          <w:rFonts w:ascii="Times New Roman" w:hAnsi="Times New Roman" w:cs="Times New Roman"/>
          <w:sz w:val="24"/>
          <w:szCs w:val="24"/>
        </w:rPr>
        <w:t>,</w:t>
      </w:r>
      <w:r w:rsidR="002621DA">
        <w:rPr>
          <w:rFonts w:ascii="Times New Roman" w:hAnsi="Times New Roman" w:cs="Times New Roman"/>
          <w:sz w:val="24"/>
          <w:szCs w:val="24"/>
        </w:rPr>
        <w:t xml:space="preserve"> dac</w:t>
      </w:r>
      <w:r w:rsidR="009B5E46">
        <w:rPr>
          <w:rFonts w:ascii="Times New Roman" w:hAnsi="Times New Roman" w:cs="Times New Roman"/>
          <w:sz w:val="24"/>
          <w:szCs w:val="24"/>
        </w:rPr>
        <w:t>ă acestea se obț</w:t>
      </w:r>
      <w:r w:rsidR="002621DA">
        <w:rPr>
          <w:rFonts w:ascii="Times New Roman" w:hAnsi="Times New Roman" w:cs="Times New Roman"/>
          <w:sz w:val="24"/>
          <w:szCs w:val="24"/>
        </w:rPr>
        <w:t>in pr</w:t>
      </w:r>
      <w:r w:rsidR="009B5E46">
        <w:rPr>
          <w:rFonts w:ascii="Times New Roman" w:hAnsi="Times New Roman" w:cs="Times New Roman"/>
          <w:sz w:val="24"/>
          <w:szCs w:val="24"/>
        </w:rPr>
        <w:t>in contractul de racordare de că</w:t>
      </w:r>
      <w:r w:rsidR="002621DA">
        <w:rPr>
          <w:rFonts w:ascii="Times New Roman" w:hAnsi="Times New Roman" w:cs="Times New Roman"/>
          <w:sz w:val="24"/>
          <w:szCs w:val="24"/>
        </w:rPr>
        <w:t>tre solicitant</w:t>
      </w:r>
      <w:r w:rsidR="00D3101C">
        <w:rPr>
          <w:rFonts w:ascii="Times New Roman" w:hAnsi="Times New Roman" w:cs="Times New Roman"/>
          <w:sz w:val="24"/>
          <w:szCs w:val="24"/>
        </w:rPr>
        <w:t>;</w:t>
      </w:r>
    </w:p>
    <w:p w:rsidR="00D3101C" w:rsidRDefault="00D67017" w:rsidP="002D522D">
      <w:pPr>
        <w:pStyle w:val="ListParagraph"/>
        <w:numPr>
          <w:ilvl w:val="0"/>
          <w:numId w:val="53"/>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proiectarea</w:t>
      </w:r>
      <w:r w:rsidR="00D3101C">
        <w:rPr>
          <w:rFonts w:ascii="Times New Roman" w:hAnsi="Times New Roman" w:cs="Times New Roman"/>
          <w:sz w:val="24"/>
          <w:szCs w:val="24"/>
        </w:rPr>
        <w:t xml:space="preserve"> instalaț</w:t>
      </w:r>
      <w:r>
        <w:rPr>
          <w:rFonts w:ascii="Times New Roman" w:hAnsi="Times New Roman" w:cs="Times New Roman"/>
          <w:sz w:val="24"/>
          <w:szCs w:val="24"/>
        </w:rPr>
        <w:t>iei de racordare</w:t>
      </w:r>
      <w:r w:rsidR="00D3101C">
        <w:rPr>
          <w:rFonts w:ascii="Times New Roman" w:hAnsi="Times New Roman" w:cs="Times New Roman"/>
          <w:sz w:val="24"/>
          <w:szCs w:val="24"/>
        </w:rPr>
        <w:t>;</w:t>
      </w:r>
    </w:p>
    <w:p w:rsidR="00D3101C" w:rsidRDefault="00D67017" w:rsidP="002D522D">
      <w:pPr>
        <w:pStyle w:val="ListParagraph"/>
        <w:numPr>
          <w:ilvl w:val="0"/>
          <w:numId w:val="53"/>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verificarea </w:t>
      </w:r>
      <w:r>
        <w:rPr>
          <w:rFonts w:ascii="Times New Roman" w:hAnsi="Times New Roman" w:cs="Times New Roman"/>
          <w:sz w:val="24"/>
          <w:szCs w:val="24"/>
        </w:rPr>
        <w:t>documentației tehnice/proiectului tehnic</w:t>
      </w:r>
      <w:r w:rsidR="00D3101C">
        <w:rPr>
          <w:rFonts w:ascii="Times New Roman" w:hAnsi="Times New Roman" w:cs="Times New Roman"/>
          <w:sz w:val="24"/>
          <w:szCs w:val="24"/>
        </w:rPr>
        <w:t>, prin intermediul unui verificator de proiecte atestat ANRE;</w:t>
      </w:r>
    </w:p>
    <w:p w:rsidR="00D12AF5" w:rsidRPr="00BB79E4" w:rsidRDefault="00D67017" w:rsidP="002D522D">
      <w:pPr>
        <w:pStyle w:val="ListParagraph"/>
        <w:numPr>
          <w:ilvl w:val="0"/>
          <w:numId w:val="53"/>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execu</w:t>
      </w:r>
      <w:r>
        <w:rPr>
          <w:rFonts w:ascii="Times New Roman" w:hAnsi="Times New Roman" w:cs="Times New Roman"/>
          <w:sz w:val="24"/>
          <w:szCs w:val="24"/>
        </w:rPr>
        <w:t>ția</w:t>
      </w:r>
      <w:r>
        <w:rPr>
          <w:rFonts w:ascii="Times New Roman" w:eastAsia="Calibri" w:hAnsi="Times New Roman" w:cs="Times New Roman"/>
          <w:sz w:val="24"/>
          <w:szCs w:val="24"/>
        </w:rPr>
        <w:t xml:space="preserve"> instalației de racordare</w:t>
      </w:r>
      <w:r w:rsidR="00130B74">
        <w:rPr>
          <w:rFonts w:ascii="Times New Roman" w:eastAsia="Calibri" w:hAnsi="Times New Roman" w:cs="Times New Roman"/>
          <w:sz w:val="24"/>
          <w:szCs w:val="24"/>
        </w:rPr>
        <w:t>.</w:t>
      </w:r>
    </w:p>
    <w:p w:rsidR="000D2FAC" w:rsidRPr="00BB79E4" w:rsidRDefault="000D2FAC" w:rsidP="002D522D">
      <w:pPr>
        <w:pStyle w:val="ListParagraph"/>
        <w:numPr>
          <w:ilvl w:val="0"/>
          <w:numId w:val="53"/>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costu</w:t>
      </w:r>
      <w:r>
        <w:rPr>
          <w:rFonts w:ascii="Times New Roman" w:hAnsi="Times New Roman" w:cs="Times New Roman"/>
          <w:sz w:val="24"/>
          <w:szCs w:val="24"/>
        </w:rPr>
        <w:t>l</w:t>
      </w:r>
      <w:r w:rsidRPr="001739A0">
        <w:rPr>
          <w:rFonts w:ascii="Times New Roman" w:hAnsi="Times New Roman" w:cs="Times New Roman"/>
          <w:sz w:val="24"/>
          <w:szCs w:val="24"/>
        </w:rPr>
        <w:t xml:space="preserve"> aferent lucrărilor de extindere și/sau redimensionare a conductei de distribuție a gazelor naturale necesar</w:t>
      </w:r>
      <w:r>
        <w:rPr>
          <w:rFonts w:ascii="Times New Roman" w:hAnsi="Times New Roman" w:cs="Times New Roman"/>
          <w:sz w:val="24"/>
          <w:szCs w:val="24"/>
        </w:rPr>
        <w:t>e</w:t>
      </w:r>
      <w:r w:rsidRPr="001739A0">
        <w:rPr>
          <w:rFonts w:ascii="Times New Roman" w:hAnsi="Times New Roman" w:cs="Times New Roman"/>
          <w:sz w:val="24"/>
          <w:szCs w:val="24"/>
        </w:rPr>
        <w:t xml:space="preserve"> realizării instalației de racordare</w:t>
      </w:r>
      <w:r>
        <w:rPr>
          <w:rFonts w:ascii="Times New Roman" w:hAnsi="Times New Roman" w:cs="Times New Roman"/>
          <w:sz w:val="24"/>
          <w:szCs w:val="24"/>
        </w:rPr>
        <w:t>;</w:t>
      </w:r>
    </w:p>
    <w:p w:rsidR="00D12AF5" w:rsidRPr="00BB79E4" w:rsidRDefault="00D12AF5" w:rsidP="002D522D">
      <w:pPr>
        <w:pStyle w:val="ListParagraph"/>
        <w:numPr>
          <w:ilvl w:val="0"/>
          <w:numId w:val="53"/>
        </w:numPr>
        <w:spacing w:after="0" w:line="36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 xml:space="preserve">costul </w:t>
      </w:r>
      <w:r w:rsidR="00D67017" w:rsidRPr="001739A0">
        <w:rPr>
          <w:rFonts w:ascii="Times New Roman" w:eastAsia="Calibri" w:hAnsi="Times New Roman" w:cs="Times New Roman"/>
          <w:sz w:val="24"/>
          <w:szCs w:val="24"/>
        </w:rPr>
        <w:t>echipament</w:t>
      </w:r>
      <w:r w:rsidR="00D67017">
        <w:rPr>
          <w:rFonts w:ascii="Times New Roman" w:eastAsia="Calibri" w:hAnsi="Times New Roman" w:cs="Times New Roman"/>
          <w:sz w:val="24"/>
          <w:szCs w:val="24"/>
        </w:rPr>
        <w:t>ului</w:t>
      </w:r>
      <w:r w:rsidR="00D67017" w:rsidRPr="001739A0">
        <w:rPr>
          <w:rFonts w:ascii="Times New Roman" w:eastAsia="Calibri" w:hAnsi="Times New Roman" w:cs="Times New Roman"/>
          <w:sz w:val="24"/>
          <w:szCs w:val="24"/>
        </w:rPr>
        <w:t>/sistem</w:t>
      </w:r>
      <w:r w:rsidR="00D67017">
        <w:rPr>
          <w:rFonts w:ascii="Times New Roman" w:eastAsia="Calibri" w:hAnsi="Times New Roman" w:cs="Times New Roman"/>
          <w:sz w:val="24"/>
          <w:szCs w:val="24"/>
        </w:rPr>
        <w:t>ului</w:t>
      </w:r>
      <w:r w:rsidR="00D67017" w:rsidRPr="001739A0">
        <w:rPr>
          <w:rFonts w:ascii="Times New Roman" w:eastAsia="Calibri" w:hAnsi="Times New Roman" w:cs="Times New Roman"/>
          <w:sz w:val="24"/>
          <w:szCs w:val="24"/>
        </w:rPr>
        <w:t xml:space="preserve"> de măsurare a gazelor naturale</w:t>
      </w:r>
      <w:r>
        <w:rPr>
          <w:rFonts w:ascii="Times New Roman" w:eastAsia="Calibri" w:hAnsi="Times New Roman" w:cs="Times New Roman"/>
          <w:sz w:val="24"/>
          <w:szCs w:val="24"/>
        </w:rPr>
        <w:t>,</w:t>
      </w:r>
      <w:r w:rsidRPr="00D12AF5">
        <w:rPr>
          <w:rFonts w:ascii="Times New Roman" w:eastAsia="Calibri" w:hAnsi="Times New Roman" w:cs="Times New Roman"/>
          <w:sz w:val="24"/>
          <w:szCs w:val="24"/>
        </w:rPr>
        <w:t xml:space="preserve"> </w:t>
      </w:r>
      <w:r w:rsidR="00A24F9B">
        <w:rPr>
          <w:rFonts w:ascii="Times New Roman" w:eastAsia="Calibri" w:hAnsi="Times New Roman" w:cs="Times New Roman"/>
          <w:sz w:val="24"/>
          <w:szCs w:val="24"/>
        </w:rPr>
        <w:t>cu considerarea</w:t>
      </w:r>
      <w:r>
        <w:rPr>
          <w:rFonts w:ascii="Times New Roman" w:eastAsia="Calibri" w:hAnsi="Times New Roman" w:cs="Times New Roman"/>
          <w:sz w:val="24"/>
          <w:szCs w:val="24"/>
        </w:rPr>
        <w:t xml:space="preserve"> </w:t>
      </w:r>
      <w:r w:rsidRPr="001739A0">
        <w:rPr>
          <w:rFonts w:ascii="Times New Roman" w:eastAsia="Calibri" w:hAnsi="Times New Roman" w:cs="Times New Roman"/>
          <w:sz w:val="24"/>
          <w:szCs w:val="24"/>
        </w:rPr>
        <w:t>prevederil</w:t>
      </w:r>
      <w:r>
        <w:rPr>
          <w:rFonts w:ascii="Times New Roman" w:eastAsia="Calibri" w:hAnsi="Times New Roman" w:cs="Times New Roman"/>
          <w:sz w:val="24"/>
          <w:szCs w:val="24"/>
        </w:rPr>
        <w:t>or</w:t>
      </w:r>
      <w:r w:rsidRPr="001739A0">
        <w:rPr>
          <w:rFonts w:ascii="Times New Roman" w:eastAsia="Calibri" w:hAnsi="Times New Roman" w:cs="Times New Roman"/>
          <w:sz w:val="24"/>
          <w:szCs w:val="24"/>
        </w:rPr>
        <w:t xml:space="preserve"> art. 22 din Metodologia de stabilire a tarifelor reglementate pentru serviciile de distribuție în sectorul gazelor naturale, începând cu a treia perioadă de reglementare, aprobată prin Ordinul președintelui Autorității Naționale de Reglementare în Domeniul Energiei nr. 42/2013, cu modificările și completările ulterioare</w:t>
      </w:r>
      <w:r w:rsidRPr="00D12AF5">
        <w:rPr>
          <w:rFonts w:ascii="Times New Roman" w:hAnsi="Times New Roman" w:cs="Times New Roman"/>
          <w:sz w:val="24"/>
          <w:szCs w:val="24"/>
        </w:rPr>
        <w:t xml:space="preserve"> </w:t>
      </w:r>
      <w:r>
        <w:rPr>
          <w:rFonts w:ascii="Times New Roman" w:hAnsi="Times New Roman" w:cs="Times New Roman"/>
          <w:sz w:val="24"/>
          <w:szCs w:val="24"/>
        </w:rPr>
        <w:t xml:space="preserve">sau a </w:t>
      </w:r>
      <w:r w:rsidRPr="001739A0">
        <w:rPr>
          <w:rFonts w:ascii="Times New Roman" w:hAnsi="Times New Roman" w:cs="Times New Roman"/>
          <w:sz w:val="24"/>
          <w:szCs w:val="24"/>
        </w:rPr>
        <w:t>prevederil</w:t>
      </w:r>
      <w:r>
        <w:rPr>
          <w:rFonts w:ascii="Times New Roman" w:hAnsi="Times New Roman" w:cs="Times New Roman"/>
          <w:sz w:val="24"/>
          <w:szCs w:val="24"/>
        </w:rPr>
        <w:t>or</w:t>
      </w:r>
      <w:r w:rsidRPr="001739A0">
        <w:rPr>
          <w:rFonts w:ascii="Times New Roman" w:hAnsi="Times New Roman" w:cs="Times New Roman"/>
          <w:sz w:val="24"/>
          <w:szCs w:val="24"/>
        </w:rPr>
        <w:t xml:space="preserve"> art. 134 alin. (3)</w:t>
      </w:r>
      <w:r>
        <w:rPr>
          <w:rFonts w:ascii="Times New Roman" w:hAnsi="Times New Roman" w:cs="Times New Roman"/>
          <w:sz w:val="24"/>
          <w:szCs w:val="24"/>
        </w:rPr>
        <w:t xml:space="preserve"> lit. a)</w:t>
      </w:r>
      <w:r w:rsidRPr="001739A0">
        <w:rPr>
          <w:rFonts w:ascii="Times New Roman" w:hAnsi="Times New Roman" w:cs="Times New Roman"/>
          <w:sz w:val="24"/>
          <w:szCs w:val="24"/>
        </w:rPr>
        <w:t xml:space="preserve"> din Lege</w:t>
      </w:r>
      <w:r>
        <w:rPr>
          <w:rFonts w:ascii="Times New Roman" w:hAnsi="Times New Roman" w:cs="Times New Roman"/>
          <w:sz w:val="24"/>
          <w:szCs w:val="24"/>
        </w:rPr>
        <w:t>, după caz</w:t>
      </w:r>
      <w:r>
        <w:rPr>
          <w:rFonts w:ascii="Times New Roman" w:eastAsia="Calibri" w:hAnsi="Times New Roman" w:cs="Times New Roman"/>
          <w:sz w:val="24"/>
          <w:szCs w:val="24"/>
        </w:rPr>
        <w:t>;</w:t>
      </w:r>
    </w:p>
    <w:p w:rsidR="00D67017" w:rsidRDefault="00D12AF5" w:rsidP="002D522D">
      <w:pPr>
        <w:pStyle w:val="ListParagraph"/>
        <w:numPr>
          <w:ilvl w:val="0"/>
          <w:numId w:val="53"/>
        </w:numPr>
        <w:spacing w:after="0" w:line="36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rPr>
        <w:t>costul lucrărilor</w:t>
      </w:r>
      <w:r w:rsidR="00D67017" w:rsidRPr="001739A0">
        <w:rPr>
          <w:rFonts w:ascii="Times New Roman" w:eastAsia="Calibri" w:hAnsi="Times New Roman" w:cs="Times New Roman"/>
          <w:sz w:val="24"/>
          <w:szCs w:val="24"/>
        </w:rPr>
        <w:t xml:space="preserve"> necesare montării </w:t>
      </w:r>
      <w:r w:rsidRPr="001739A0">
        <w:rPr>
          <w:rFonts w:ascii="Times New Roman" w:eastAsia="Calibri" w:hAnsi="Times New Roman" w:cs="Times New Roman"/>
          <w:sz w:val="24"/>
          <w:szCs w:val="24"/>
        </w:rPr>
        <w:t>echipament</w:t>
      </w:r>
      <w:r>
        <w:rPr>
          <w:rFonts w:ascii="Times New Roman" w:eastAsia="Calibri" w:hAnsi="Times New Roman" w:cs="Times New Roman"/>
          <w:sz w:val="24"/>
          <w:szCs w:val="24"/>
        </w:rPr>
        <w:t>ului</w:t>
      </w:r>
      <w:r w:rsidRPr="001739A0">
        <w:rPr>
          <w:rFonts w:ascii="Times New Roman" w:eastAsia="Calibri" w:hAnsi="Times New Roman" w:cs="Times New Roman"/>
          <w:sz w:val="24"/>
          <w:szCs w:val="24"/>
        </w:rPr>
        <w:t>/sistem</w:t>
      </w:r>
      <w:r>
        <w:rPr>
          <w:rFonts w:ascii="Times New Roman" w:eastAsia="Calibri" w:hAnsi="Times New Roman" w:cs="Times New Roman"/>
          <w:sz w:val="24"/>
          <w:szCs w:val="24"/>
        </w:rPr>
        <w:t>ului</w:t>
      </w:r>
      <w:r w:rsidRPr="001739A0">
        <w:rPr>
          <w:rFonts w:ascii="Times New Roman" w:eastAsia="Calibri" w:hAnsi="Times New Roman" w:cs="Times New Roman"/>
          <w:sz w:val="24"/>
          <w:szCs w:val="24"/>
        </w:rPr>
        <w:t xml:space="preserve"> de măsurare a gazelor naturale</w:t>
      </w:r>
      <w:r w:rsidR="00D67017" w:rsidRPr="001739A0">
        <w:rPr>
          <w:rFonts w:ascii="Times New Roman" w:eastAsia="Calibri" w:hAnsi="Times New Roman" w:cs="Times New Roman"/>
          <w:sz w:val="24"/>
          <w:szCs w:val="24"/>
        </w:rPr>
        <w:t xml:space="preserve">, </w:t>
      </w:r>
      <w:r w:rsidR="00A24F9B">
        <w:rPr>
          <w:rFonts w:ascii="Times New Roman" w:eastAsia="Calibri" w:hAnsi="Times New Roman" w:cs="Times New Roman"/>
          <w:sz w:val="24"/>
          <w:szCs w:val="24"/>
        </w:rPr>
        <w:t>cu considerarea</w:t>
      </w:r>
      <w:r>
        <w:rPr>
          <w:rFonts w:ascii="Times New Roman" w:eastAsia="Calibri" w:hAnsi="Times New Roman" w:cs="Times New Roman"/>
          <w:sz w:val="24"/>
          <w:szCs w:val="24"/>
        </w:rPr>
        <w:t xml:space="preserve"> prevederilor</w:t>
      </w:r>
      <w:r w:rsidR="00D67017" w:rsidRPr="001739A0">
        <w:rPr>
          <w:rFonts w:ascii="Times New Roman" w:eastAsia="Calibri" w:hAnsi="Times New Roman" w:cs="Times New Roman"/>
          <w:sz w:val="24"/>
          <w:szCs w:val="24"/>
        </w:rPr>
        <w:t xml:space="preserve"> art. 6</w:t>
      </w:r>
      <w:r w:rsidR="00D67017">
        <w:rPr>
          <w:rFonts w:ascii="Times New Roman" w:eastAsia="Calibri" w:hAnsi="Times New Roman" w:cs="Times New Roman"/>
          <w:sz w:val="24"/>
          <w:szCs w:val="24"/>
        </w:rPr>
        <w:t xml:space="preserve"> alin. (1)</w:t>
      </w:r>
      <w:r w:rsidR="00D67017" w:rsidRPr="001739A0">
        <w:rPr>
          <w:rFonts w:ascii="Times New Roman" w:eastAsia="Calibri" w:hAnsi="Times New Roman" w:cs="Times New Roman"/>
          <w:sz w:val="24"/>
          <w:szCs w:val="24"/>
        </w:rPr>
        <w:t xml:space="preserve"> din Metodologia de stabilire a tarifelor reglementate pentru activitățile conexe celei de operare a sistemului de distribuție a gazelor naturale, aprobată prin Ordinul președintelui Autorității Naționale de Reglementare în Domeniul Energiei nr. 140/2015, cu modificările ulterioare</w:t>
      </w:r>
      <w:r>
        <w:rPr>
          <w:rFonts w:ascii="Times New Roman" w:eastAsia="Calibri" w:hAnsi="Times New Roman" w:cs="Times New Roman"/>
          <w:sz w:val="24"/>
          <w:szCs w:val="24"/>
        </w:rPr>
        <w:t>.</w:t>
      </w:r>
      <w:r w:rsidR="00D67017" w:rsidRPr="001739A0">
        <w:rPr>
          <w:rFonts w:ascii="Times New Roman" w:hAnsi="Times New Roman" w:cs="Times New Roman"/>
          <w:sz w:val="24"/>
          <w:szCs w:val="24"/>
        </w:rPr>
        <w:t xml:space="preserve"> </w:t>
      </w:r>
    </w:p>
    <w:p w:rsidR="00B264E2" w:rsidRPr="001739A0" w:rsidRDefault="00B264E2" w:rsidP="009F798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Tariful de racordare se actualizeaza </w:t>
      </w:r>
      <w:r w:rsidR="002621DA">
        <w:rPr>
          <w:rFonts w:ascii="Times New Roman" w:hAnsi="Times New Roman" w:cs="Times New Roman"/>
          <w:sz w:val="24"/>
          <w:szCs w:val="24"/>
        </w:rPr>
        <w:t>conform prevederilor alin. (3)</w:t>
      </w:r>
      <w:r w:rsidR="00E75A0D">
        <w:rPr>
          <w:rFonts w:ascii="Times New Roman" w:hAnsi="Times New Roman" w:cs="Times New Roman"/>
          <w:sz w:val="24"/>
          <w:szCs w:val="24"/>
        </w:rPr>
        <w:t xml:space="preserve"> lit. a)</w:t>
      </w:r>
      <w:r w:rsidR="002621DA">
        <w:rPr>
          <w:rFonts w:ascii="Times New Roman" w:hAnsi="Times New Roman" w:cs="Times New Roman"/>
          <w:sz w:val="24"/>
          <w:szCs w:val="24"/>
        </w:rPr>
        <w:t xml:space="preserve"> </w:t>
      </w:r>
      <w:r w:rsidR="00E75A0D">
        <w:rPr>
          <w:rFonts w:ascii="Times New Roman" w:hAnsi="Times New Roman" w:cs="Times New Roman"/>
          <w:sz w:val="24"/>
          <w:szCs w:val="24"/>
        </w:rPr>
        <w:t>î</w:t>
      </w:r>
      <w:r w:rsidR="002621DA">
        <w:rPr>
          <w:rFonts w:ascii="Times New Roman" w:hAnsi="Times New Roman" w:cs="Times New Roman"/>
          <w:sz w:val="24"/>
          <w:szCs w:val="24"/>
        </w:rPr>
        <w:t xml:space="preserve">n termen de 5 zile lucratoare de la obtinerea </w:t>
      </w:r>
      <w:r w:rsidR="002621DA" w:rsidRPr="0074325A">
        <w:rPr>
          <w:rFonts w:ascii="Times New Roman" w:hAnsi="Times New Roman" w:cs="Times New Roman"/>
          <w:sz w:val="24"/>
          <w:szCs w:val="24"/>
        </w:rPr>
        <w:t xml:space="preserve">certificatului de urbanism, </w:t>
      </w:r>
      <w:r w:rsidR="002621DA">
        <w:rPr>
          <w:rFonts w:ascii="Times New Roman" w:hAnsi="Times New Roman" w:cs="Times New Roman"/>
          <w:sz w:val="24"/>
          <w:szCs w:val="24"/>
        </w:rPr>
        <w:t xml:space="preserve">a </w:t>
      </w:r>
      <w:r w:rsidR="002621DA" w:rsidRPr="0074325A">
        <w:rPr>
          <w:rFonts w:ascii="Times New Roman" w:hAnsi="Times New Roman" w:cs="Times New Roman"/>
          <w:sz w:val="24"/>
          <w:szCs w:val="24"/>
        </w:rPr>
        <w:t>avizelor și autorizațiilor emise de or</w:t>
      </w:r>
      <w:r w:rsidR="002621DA" w:rsidRPr="001739A0">
        <w:rPr>
          <w:rFonts w:ascii="Times New Roman" w:hAnsi="Times New Roman" w:cs="Times New Roman"/>
          <w:sz w:val="24"/>
          <w:szCs w:val="24"/>
        </w:rPr>
        <w:t>ganismele abilitate</w:t>
      </w:r>
      <w:r w:rsidR="002621DA">
        <w:rPr>
          <w:rFonts w:ascii="Times New Roman" w:hAnsi="Times New Roman" w:cs="Times New Roman"/>
          <w:sz w:val="24"/>
          <w:szCs w:val="24"/>
        </w:rPr>
        <w:t>,</w:t>
      </w:r>
      <w:r w:rsidR="002621DA" w:rsidRPr="001739A0">
        <w:rPr>
          <w:rFonts w:ascii="Times New Roman" w:hAnsi="Times New Roman" w:cs="Times New Roman"/>
          <w:sz w:val="24"/>
          <w:szCs w:val="24"/>
        </w:rPr>
        <w:t xml:space="preserve"> precum și </w:t>
      </w:r>
      <w:r w:rsidR="002621DA">
        <w:rPr>
          <w:rFonts w:ascii="Times New Roman" w:hAnsi="Times New Roman" w:cs="Times New Roman"/>
          <w:sz w:val="24"/>
          <w:szCs w:val="24"/>
        </w:rPr>
        <w:t xml:space="preserve">a </w:t>
      </w:r>
      <w:r w:rsidR="002621DA" w:rsidRPr="001739A0">
        <w:rPr>
          <w:rFonts w:ascii="Times New Roman" w:hAnsi="Times New Roman" w:cs="Times New Roman"/>
          <w:sz w:val="24"/>
          <w:szCs w:val="24"/>
        </w:rPr>
        <w:t>autorizați</w:t>
      </w:r>
      <w:r w:rsidR="002621DA">
        <w:rPr>
          <w:rFonts w:ascii="Times New Roman" w:hAnsi="Times New Roman" w:cs="Times New Roman"/>
          <w:sz w:val="24"/>
          <w:szCs w:val="24"/>
        </w:rPr>
        <w:t>ei</w:t>
      </w:r>
      <w:r w:rsidR="002621DA" w:rsidRPr="001739A0">
        <w:rPr>
          <w:rFonts w:ascii="Times New Roman" w:hAnsi="Times New Roman" w:cs="Times New Roman"/>
          <w:sz w:val="24"/>
          <w:szCs w:val="24"/>
        </w:rPr>
        <w:t xml:space="preserve"> de construire a instalației de racordare</w:t>
      </w:r>
      <w:r w:rsidR="002621DA">
        <w:rPr>
          <w:rFonts w:ascii="Times New Roman" w:hAnsi="Times New Roman" w:cs="Times New Roman"/>
          <w:sz w:val="24"/>
          <w:szCs w:val="24"/>
        </w:rPr>
        <w:t xml:space="preserve"> dac</w:t>
      </w:r>
      <w:r w:rsidR="00E75A0D">
        <w:rPr>
          <w:rFonts w:ascii="Times New Roman" w:hAnsi="Times New Roman" w:cs="Times New Roman"/>
          <w:sz w:val="24"/>
          <w:szCs w:val="24"/>
        </w:rPr>
        <w:t>ă</w:t>
      </w:r>
      <w:r w:rsidR="002621DA">
        <w:rPr>
          <w:rFonts w:ascii="Times New Roman" w:hAnsi="Times New Roman" w:cs="Times New Roman"/>
          <w:sz w:val="24"/>
          <w:szCs w:val="24"/>
        </w:rPr>
        <w:t xml:space="preserve"> acestea se obtin prin contractul de racordare </w:t>
      </w:r>
      <w:r w:rsidR="001A08BB">
        <w:rPr>
          <w:rFonts w:ascii="Times New Roman" w:hAnsi="Times New Roman" w:cs="Times New Roman"/>
          <w:sz w:val="24"/>
          <w:szCs w:val="24"/>
        </w:rPr>
        <w:t>de catre OSD.</w:t>
      </w:r>
    </w:p>
    <w:p w:rsidR="001664DA" w:rsidRDefault="001664DA" w:rsidP="009F7989">
      <w:pPr>
        <w:pStyle w:val="ListParagraph"/>
        <w:numPr>
          <w:ilvl w:val="0"/>
          <w:numId w:val="2"/>
        </w:numPr>
        <w:tabs>
          <w:tab w:val="left" w:pos="709"/>
          <w:tab w:val="left" w:pos="810"/>
        </w:tabs>
        <w:spacing w:after="0" w:line="360" w:lineRule="auto"/>
        <w:ind w:left="0" w:firstLine="0"/>
        <w:jc w:val="both"/>
        <w:rPr>
          <w:rFonts w:ascii="Times New Roman" w:hAnsi="Times New Roman" w:cs="Times New Roman"/>
          <w:sz w:val="24"/>
          <w:szCs w:val="24"/>
        </w:rPr>
      </w:pPr>
      <w:r w:rsidRPr="001A08BB">
        <w:rPr>
          <w:rFonts w:ascii="Times New Roman" w:hAnsi="Times New Roman" w:cs="Times New Roman"/>
          <w:sz w:val="24"/>
          <w:szCs w:val="24"/>
        </w:rPr>
        <w:t>(1) Tarifele pentru activitățile de</w:t>
      </w:r>
      <w:r w:rsidR="001A08BB" w:rsidRPr="001A08BB">
        <w:rPr>
          <w:rFonts w:ascii="Times New Roman" w:hAnsi="Times New Roman" w:cs="Times New Roman"/>
          <w:sz w:val="24"/>
          <w:szCs w:val="24"/>
        </w:rPr>
        <w:t xml:space="preserve"> </w:t>
      </w:r>
      <w:r w:rsidRPr="001A08BB">
        <w:rPr>
          <w:rFonts w:ascii="Times New Roman" w:hAnsi="Times New Roman" w:cs="Times New Roman"/>
          <w:sz w:val="24"/>
          <w:szCs w:val="24"/>
        </w:rPr>
        <w:t>proiectare și de execuție</w:t>
      </w:r>
      <w:r w:rsidR="001A08BB">
        <w:rPr>
          <w:rFonts w:ascii="Times New Roman" w:hAnsi="Times New Roman" w:cs="Times New Roman"/>
          <w:sz w:val="24"/>
          <w:szCs w:val="24"/>
        </w:rPr>
        <w:t>, respectiv de</w:t>
      </w:r>
      <w:r w:rsidRPr="001A08BB">
        <w:rPr>
          <w:rFonts w:ascii="Times New Roman" w:hAnsi="Times New Roman" w:cs="Times New Roman"/>
          <w:sz w:val="24"/>
          <w:szCs w:val="24"/>
        </w:rPr>
        <w:t xml:space="preserve"> </w:t>
      </w:r>
      <w:r w:rsidRPr="001664DA">
        <w:rPr>
          <w:rFonts w:ascii="Times New Roman" w:hAnsi="Times New Roman" w:cs="Times New Roman"/>
          <w:sz w:val="24"/>
          <w:szCs w:val="24"/>
        </w:rPr>
        <w:t xml:space="preserve">verificare a documentației tehnice/proiectului tehnic </w:t>
      </w:r>
      <w:r w:rsidR="00763008" w:rsidRPr="001A08BB">
        <w:rPr>
          <w:rFonts w:ascii="Times New Roman" w:hAnsi="Times New Roman" w:cs="Times New Roman"/>
          <w:sz w:val="24"/>
          <w:szCs w:val="24"/>
        </w:rPr>
        <w:t>a instalației de racordare</w:t>
      </w:r>
      <w:r w:rsidR="00763008" w:rsidRPr="001664DA">
        <w:rPr>
          <w:rFonts w:ascii="Times New Roman" w:hAnsi="Times New Roman" w:cs="Times New Roman"/>
          <w:sz w:val="24"/>
          <w:szCs w:val="24"/>
        </w:rPr>
        <w:t xml:space="preserve"> </w:t>
      </w:r>
      <w:r w:rsidRPr="001664DA">
        <w:rPr>
          <w:rFonts w:ascii="Times New Roman" w:hAnsi="Times New Roman" w:cs="Times New Roman"/>
          <w:sz w:val="24"/>
          <w:szCs w:val="24"/>
        </w:rPr>
        <w:t xml:space="preserve">se </w:t>
      </w:r>
      <w:r w:rsidR="009B5E46">
        <w:rPr>
          <w:rFonts w:ascii="Times New Roman" w:hAnsi="Times New Roman" w:cs="Times New Roman"/>
          <w:sz w:val="24"/>
          <w:szCs w:val="24"/>
        </w:rPr>
        <w:t>negociază</w:t>
      </w:r>
      <w:r w:rsidR="001A08BB">
        <w:rPr>
          <w:rFonts w:ascii="Times New Roman" w:hAnsi="Times New Roman" w:cs="Times New Roman"/>
          <w:sz w:val="24"/>
          <w:szCs w:val="24"/>
        </w:rPr>
        <w:t xml:space="preserve"> direct</w:t>
      </w:r>
      <w:r w:rsidRPr="001664DA">
        <w:rPr>
          <w:rFonts w:ascii="Times New Roman" w:hAnsi="Times New Roman" w:cs="Times New Roman"/>
          <w:sz w:val="24"/>
          <w:szCs w:val="24"/>
        </w:rPr>
        <w:t xml:space="preserve"> de</w:t>
      </w:r>
      <w:r w:rsidR="009B5E46">
        <w:rPr>
          <w:rFonts w:ascii="Times New Roman" w:hAnsi="Times New Roman" w:cs="Times New Roman"/>
          <w:sz w:val="24"/>
          <w:szCs w:val="24"/>
        </w:rPr>
        <w:t xml:space="preserve"> că</w:t>
      </w:r>
      <w:r w:rsidR="001A08BB">
        <w:rPr>
          <w:rFonts w:ascii="Times New Roman" w:hAnsi="Times New Roman" w:cs="Times New Roman"/>
          <w:sz w:val="24"/>
          <w:szCs w:val="24"/>
        </w:rPr>
        <w:t>tre solicitant cu operatorii economici autoriza</w:t>
      </w:r>
      <w:r w:rsidR="009B5E46">
        <w:rPr>
          <w:rFonts w:ascii="Times New Roman" w:hAnsi="Times New Roman" w:cs="Times New Roman"/>
          <w:sz w:val="24"/>
          <w:szCs w:val="24"/>
        </w:rPr>
        <w:t>ț</w:t>
      </w:r>
      <w:r w:rsidR="001A08BB">
        <w:rPr>
          <w:rFonts w:ascii="Times New Roman" w:hAnsi="Times New Roman" w:cs="Times New Roman"/>
          <w:sz w:val="24"/>
          <w:szCs w:val="24"/>
        </w:rPr>
        <w:t>i ANRE, respectiv</w:t>
      </w:r>
      <w:r w:rsidR="00107827">
        <w:rPr>
          <w:rFonts w:ascii="Times New Roman" w:hAnsi="Times New Roman" w:cs="Times New Roman"/>
          <w:sz w:val="24"/>
          <w:szCs w:val="24"/>
        </w:rPr>
        <w:t xml:space="preserve"> cu</w:t>
      </w:r>
      <w:r w:rsidRPr="001664DA">
        <w:rPr>
          <w:rFonts w:ascii="Times New Roman" w:hAnsi="Times New Roman" w:cs="Times New Roman"/>
          <w:sz w:val="24"/>
          <w:szCs w:val="24"/>
        </w:rPr>
        <w:t xml:space="preserve"> verificatorul de proiecte atestat ANRE</w:t>
      </w:r>
      <w:r w:rsidR="000A1230">
        <w:rPr>
          <w:rFonts w:ascii="Times New Roman" w:hAnsi="Times New Roman" w:cs="Times New Roman"/>
          <w:sz w:val="24"/>
          <w:szCs w:val="24"/>
        </w:rPr>
        <w:t xml:space="preserve"> pentru respectivul obiectiv din sectorul gazelor naturale</w:t>
      </w:r>
      <w:r w:rsidRPr="001664DA">
        <w:rPr>
          <w:rFonts w:ascii="Times New Roman" w:hAnsi="Times New Roman" w:cs="Times New Roman"/>
          <w:sz w:val="24"/>
          <w:szCs w:val="24"/>
        </w:rPr>
        <w:t>.</w:t>
      </w:r>
    </w:p>
    <w:p w:rsidR="001664DA" w:rsidRPr="00893D4C" w:rsidRDefault="001664DA" w:rsidP="00573060">
      <w:pPr>
        <w:pStyle w:val="ListParagraph"/>
        <w:tabs>
          <w:tab w:val="left" w:pos="0"/>
          <w:tab w:val="left" w:pos="284"/>
        </w:tabs>
        <w:spacing w:after="0" w:line="360" w:lineRule="auto"/>
        <w:ind w:left="0"/>
        <w:jc w:val="both"/>
        <w:rPr>
          <w:rFonts w:ascii="Times New Roman" w:hAnsi="Times New Roman" w:cs="Times New Roman"/>
          <w:sz w:val="24"/>
          <w:szCs w:val="24"/>
        </w:rPr>
      </w:pPr>
      <w:r w:rsidRPr="005941B8">
        <w:rPr>
          <w:rFonts w:ascii="Times New Roman" w:hAnsi="Times New Roman" w:cs="Times New Roman"/>
          <w:sz w:val="24"/>
          <w:szCs w:val="24"/>
        </w:rPr>
        <w:t xml:space="preserve">(2) </w:t>
      </w:r>
      <w:r w:rsidR="00F443FB">
        <w:rPr>
          <w:rFonts w:ascii="Times New Roman" w:hAnsi="Times New Roman" w:cs="Times New Roman"/>
          <w:sz w:val="24"/>
          <w:szCs w:val="24"/>
        </w:rPr>
        <w:t>Operatorii economici autorizati ANRE, respectiv</w:t>
      </w:r>
      <w:r w:rsidR="00F443FB" w:rsidRPr="001664DA">
        <w:rPr>
          <w:rFonts w:ascii="Times New Roman" w:hAnsi="Times New Roman" w:cs="Times New Roman"/>
          <w:sz w:val="24"/>
          <w:szCs w:val="24"/>
        </w:rPr>
        <w:t xml:space="preserve"> verificator</w:t>
      </w:r>
      <w:r w:rsidR="00F443FB">
        <w:rPr>
          <w:rFonts w:ascii="Times New Roman" w:hAnsi="Times New Roman" w:cs="Times New Roman"/>
          <w:sz w:val="24"/>
          <w:szCs w:val="24"/>
        </w:rPr>
        <w:t>ii</w:t>
      </w:r>
      <w:r w:rsidR="00F443FB" w:rsidRPr="001664DA">
        <w:rPr>
          <w:rFonts w:ascii="Times New Roman" w:hAnsi="Times New Roman" w:cs="Times New Roman"/>
          <w:sz w:val="24"/>
          <w:szCs w:val="24"/>
        </w:rPr>
        <w:t xml:space="preserve"> de proiecte atesta</w:t>
      </w:r>
      <w:r w:rsidR="009B5E46">
        <w:rPr>
          <w:rFonts w:ascii="Times New Roman" w:hAnsi="Times New Roman" w:cs="Times New Roman"/>
          <w:sz w:val="24"/>
          <w:szCs w:val="24"/>
        </w:rPr>
        <w:t>ț</w:t>
      </w:r>
      <w:r w:rsidR="00F443FB">
        <w:rPr>
          <w:rFonts w:ascii="Times New Roman" w:hAnsi="Times New Roman" w:cs="Times New Roman"/>
          <w:sz w:val="24"/>
          <w:szCs w:val="24"/>
        </w:rPr>
        <w:t>i</w:t>
      </w:r>
      <w:r w:rsidR="00F443FB" w:rsidRPr="001664DA">
        <w:rPr>
          <w:rFonts w:ascii="Times New Roman" w:hAnsi="Times New Roman" w:cs="Times New Roman"/>
          <w:sz w:val="24"/>
          <w:szCs w:val="24"/>
        </w:rPr>
        <w:t xml:space="preserve"> ANRE</w:t>
      </w:r>
      <w:r w:rsidR="00F443FB" w:rsidRPr="005941B8">
        <w:rPr>
          <w:rFonts w:ascii="Times New Roman" w:hAnsi="Times New Roman" w:cs="Times New Roman"/>
          <w:sz w:val="24"/>
          <w:szCs w:val="24"/>
        </w:rPr>
        <w:t xml:space="preserve"> </w:t>
      </w:r>
      <w:r w:rsidRPr="00893D4C">
        <w:rPr>
          <w:rFonts w:ascii="Times New Roman" w:hAnsi="Times New Roman" w:cs="Times New Roman"/>
          <w:sz w:val="24"/>
          <w:szCs w:val="24"/>
        </w:rPr>
        <w:t xml:space="preserve"> public</w:t>
      </w:r>
      <w:r w:rsidR="009B5E46">
        <w:rPr>
          <w:rFonts w:ascii="Times New Roman" w:hAnsi="Times New Roman" w:cs="Times New Roman"/>
          <w:sz w:val="24"/>
          <w:szCs w:val="24"/>
        </w:rPr>
        <w:t>ă</w:t>
      </w:r>
      <w:r w:rsidRPr="00893D4C">
        <w:rPr>
          <w:rFonts w:ascii="Times New Roman" w:hAnsi="Times New Roman" w:cs="Times New Roman"/>
          <w:sz w:val="24"/>
          <w:szCs w:val="24"/>
        </w:rPr>
        <w:t xml:space="preserve"> pe pagina proprie de internet </w:t>
      </w:r>
      <w:r w:rsidR="00763008">
        <w:rPr>
          <w:rFonts w:ascii="Times New Roman" w:hAnsi="Times New Roman" w:cs="Times New Roman"/>
          <w:sz w:val="24"/>
          <w:szCs w:val="24"/>
        </w:rPr>
        <w:t xml:space="preserve">nivelul orientativ al </w:t>
      </w:r>
      <w:r w:rsidRPr="00893D4C">
        <w:rPr>
          <w:rFonts w:ascii="Times New Roman" w:hAnsi="Times New Roman" w:cs="Times New Roman"/>
          <w:sz w:val="24"/>
          <w:szCs w:val="24"/>
        </w:rPr>
        <w:t>tarifel</w:t>
      </w:r>
      <w:r w:rsidR="00763008">
        <w:rPr>
          <w:rFonts w:ascii="Times New Roman" w:hAnsi="Times New Roman" w:cs="Times New Roman"/>
          <w:sz w:val="24"/>
          <w:szCs w:val="24"/>
        </w:rPr>
        <w:t>or</w:t>
      </w:r>
      <w:r w:rsidRPr="00893D4C">
        <w:rPr>
          <w:rFonts w:ascii="Times New Roman" w:hAnsi="Times New Roman" w:cs="Times New Roman"/>
          <w:sz w:val="24"/>
          <w:szCs w:val="24"/>
        </w:rPr>
        <w:t xml:space="preserve"> </w:t>
      </w:r>
      <w:r w:rsidR="009B5E46">
        <w:rPr>
          <w:rFonts w:ascii="Times New Roman" w:hAnsi="Times New Roman" w:cs="Times New Roman"/>
          <w:sz w:val="24"/>
          <w:szCs w:val="24"/>
        </w:rPr>
        <w:t>prevă</w:t>
      </w:r>
      <w:r w:rsidR="00F443FB">
        <w:rPr>
          <w:rFonts w:ascii="Times New Roman" w:hAnsi="Times New Roman" w:cs="Times New Roman"/>
          <w:sz w:val="24"/>
          <w:szCs w:val="24"/>
        </w:rPr>
        <w:t>zute la alin. (1)</w:t>
      </w:r>
      <w:r w:rsidRPr="00893D4C">
        <w:rPr>
          <w:rFonts w:ascii="Times New Roman" w:hAnsi="Times New Roman" w:cs="Times New Roman"/>
          <w:sz w:val="24"/>
          <w:szCs w:val="24"/>
        </w:rPr>
        <w:t>.</w:t>
      </w:r>
    </w:p>
    <w:p w:rsidR="005E3C57" w:rsidRPr="00763008" w:rsidRDefault="005E3C57" w:rsidP="00763008">
      <w:pPr>
        <w:pStyle w:val="ListParagraph"/>
        <w:numPr>
          <w:ilvl w:val="0"/>
          <w:numId w:val="2"/>
        </w:numPr>
        <w:tabs>
          <w:tab w:val="left" w:pos="709"/>
          <w:tab w:val="left" w:pos="810"/>
        </w:tabs>
        <w:spacing w:after="0" w:line="360" w:lineRule="auto"/>
        <w:ind w:left="0" w:firstLine="0"/>
        <w:jc w:val="both"/>
        <w:rPr>
          <w:rFonts w:ascii="Times New Roman" w:hAnsi="Times New Roman" w:cs="Times New Roman"/>
          <w:sz w:val="24"/>
          <w:szCs w:val="24"/>
        </w:rPr>
      </w:pPr>
      <w:r w:rsidRPr="00763008">
        <w:rPr>
          <w:rFonts w:ascii="Times New Roman" w:hAnsi="Times New Roman" w:cs="Times New Roman"/>
          <w:sz w:val="24"/>
          <w:szCs w:val="24"/>
        </w:rPr>
        <w:t>ATR stă la baza întocmirii documenta</w:t>
      </w:r>
      <w:r w:rsidR="002E6B1C" w:rsidRPr="00763008">
        <w:rPr>
          <w:rFonts w:ascii="Times New Roman" w:hAnsi="Times New Roman" w:cs="Times New Roman"/>
          <w:sz w:val="24"/>
          <w:szCs w:val="24"/>
        </w:rPr>
        <w:t>ț</w:t>
      </w:r>
      <w:r w:rsidRPr="00763008">
        <w:rPr>
          <w:rFonts w:ascii="Times New Roman" w:hAnsi="Times New Roman" w:cs="Times New Roman"/>
          <w:sz w:val="24"/>
          <w:szCs w:val="24"/>
        </w:rPr>
        <w:t>iei tehnice/proiectului tehnic necesară/necesar:</w:t>
      </w:r>
    </w:p>
    <w:p w:rsidR="005E3C57" w:rsidRPr="001739A0" w:rsidRDefault="005E3C57" w:rsidP="002D522D">
      <w:pPr>
        <w:pStyle w:val="ListParagraph"/>
        <w:numPr>
          <w:ilvl w:val="0"/>
          <w:numId w:val="30"/>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execu</w:t>
      </w:r>
      <w:r w:rsidR="00DF30EE">
        <w:rPr>
          <w:rFonts w:ascii="Times New Roman" w:hAnsi="Times New Roman" w:cs="Times New Roman"/>
          <w:sz w:val="24"/>
          <w:szCs w:val="24"/>
        </w:rPr>
        <w:t>ției</w:t>
      </w:r>
      <w:r w:rsidRPr="001739A0">
        <w:rPr>
          <w:rFonts w:ascii="Times New Roman" w:hAnsi="Times New Roman" w:cs="Times New Roman"/>
          <w:sz w:val="24"/>
          <w:szCs w:val="24"/>
        </w:rPr>
        <w:t xml:space="preserve">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iei de racordare;</w:t>
      </w:r>
    </w:p>
    <w:p w:rsidR="005E3C57" w:rsidRPr="001739A0" w:rsidRDefault="005E3C57" w:rsidP="002D522D">
      <w:pPr>
        <w:pStyle w:val="ListParagraph"/>
        <w:numPr>
          <w:ilvl w:val="0"/>
          <w:numId w:val="30"/>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execu</w:t>
      </w:r>
      <w:r w:rsidR="00DF30EE">
        <w:rPr>
          <w:rFonts w:ascii="Times New Roman" w:hAnsi="Times New Roman" w:cs="Times New Roman"/>
          <w:sz w:val="24"/>
          <w:szCs w:val="24"/>
        </w:rPr>
        <w:t>ție</w:t>
      </w:r>
      <w:r w:rsidRPr="001739A0">
        <w:rPr>
          <w:rFonts w:ascii="Times New Roman" w:hAnsi="Times New Roman" w:cs="Times New Roman"/>
          <w:sz w:val="24"/>
          <w:szCs w:val="24"/>
        </w:rPr>
        <w:t>i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iei de utilizare a gazelor naturale.</w:t>
      </w:r>
    </w:p>
    <w:p w:rsidR="0094256E" w:rsidRPr="009B5E46" w:rsidRDefault="00D36C6B" w:rsidP="007010CF">
      <w:pPr>
        <w:pStyle w:val="ListParagraph"/>
        <w:numPr>
          <w:ilvl w:val="0"/>
          <w:numId w:val="2"/>
        </w:numPr>
        <w:tabs>
          <w:tab w:val="left" w:pos="709"/>
          <w:tab w:val="left" w:pos="81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ATP</w:t>
      </w:r>
      <w:r w:rsidR="005E3C57" w:rsidRPr="001739A0">
        <w:rPr>
          <w:rFonts w:ascii="Times New Roman" w:hAnsi="Times New Roman" w:cs="Times New Roman"/>
          <w:sz w:val="24"/>
          <w:szCs w:val="24"/>
        </w:rPr>
        <w:t xml:space="preserve"> privind alimentarea cu gaze naturale a obiectivului, emis de operatorul sistemului din amonte, </w:t>
      </w:r>
      <w:r w:rsidR="00B204E8" w:rsidRPr="001739A0">
        <w:rPr>
          <w:rFonts w:ascii="Times New Roman" w:hAnsi="Times New Roman" w:cs="Times New Roman"/>
          <w:sz w:val="24"/>
          <w:szCs w:val="24"/>
        </w:rPr>
        <w:t>prevăzut la</w:t>
      </w:r>
      <w:r w:rsidR="005E3C57" w:rsidRPr="001739A0">
        <w:rPr>
          <w:rFonts w:ascii="Times New Roman" w:hAnsi="Times New Roman" w:cs="Times New Roman"/>
          <w:sz w:val="24"/>
          <w:szCs w:val="24"/>
        </w:rPr>
        <w:t xml:space="preserve"> art. 5 din Metodologia privind elaborarea studiilor de fezabilitate </w:t>
      </w:r>
      <w:r w:rsidR="002E6B1C" w:rsidRPr="001739A0">
        <w:rPr>
          <w:rFonts w:ascii="Times New Roman" w:hAnsi="Times New Roman" w:cs="Times New Roman"/>
          <w:sz w:val="24"/>
          <w:szCs w:val="24"/>
        </w:rPr>
        <w:t>ș</w:t>
      </w:r>
      <w:r w:rsidR="005E3C57" w:rsidRPr="001739A0">
        <w:rPr>
          <w:rFonts w:ascii="Times New Roman" w:hAnsi="Times New Roman" w:cs="Times New Roman"/>
          <w:sz w:val="24"/>
          <w:szCs w:val="24"/>
        </w:rPr>
        <w:t xml:space="preserve">i solicitarea avizului </w:t>
      </w:r>
      <w:r w:rsidR="005E4739" w:rsidRPr="001739A0">
        <w:rPr>
          <w:rFonts w:ascii="Times New Roman" w:hAnsi="Times New Roman" w:cs="Times New Roman"/>
          <w:sz w:val="24"/>
          <w:szCs w:val="24"/>
        </w:rPr>
        <w:t>Autorității Naționale de Reglementare în Domeniul Energiei</w:t>
      </w:r>
      <w:r w:rsidR="005E4739" w:rsidRPr="001739A0">
        <w:rPr>
          <w:rFonts w:ascii="Times New Roman" w:eastAsia="Calibri" w:hAnsi="Times New Roman" w:cs="Times New Roman"/>
          <w:sz w:val="24"/>
          <w:szCs w:val="24"/>
        </w:rPr>
        <w:t xml:space="preserve"> </w:t>
      </w:r>
      <w:r w:rsidR="005E3C57" w:rsidRPr="001739A0">
        <w:rPr>
          <w:rFonts w:ascii="Times New Roman" w:hAnsi="Times New Roman" w:cs="Times New Roman"/>
          <w:sz w:val="24"/>
          <w:szCs w:val="24"/>
        </w:rPr>
        <w:t>în vederea ini</w:t>
      </w:r>
      <w:r w:rsidR="002E6B1C" w:rsidRPr="001739A0">
        <w:rPr>
          <w:rFonts w:ascii="Times New Roman" w:hAnsi="Times New Roman" w:cs="Times New Roman"/>
          <w:sz w:val="24"/>
          <w:szCs w:val="24"/>
        </w:rPr>
        <w:t>ț</w:t>
      </w:r>
      <w:r w:rsidR="005E3C57" w:rsidRPr="001739A0">
        <w:rPr>
          <w:rFonts w:ascii="Times New Roman" w:hAnsi="Times New Roman" w:cs="Times New Roman"/>
          <w:sz w:val="24"/>
          <w:szCs w:val="24"/>
        </w:rPr>
        <w:t>ierii procesului de atribuire a concesiunii serviciului public de distribu</w:t>
      </w:r>
      <w:r w:rsidR="002E6B1C" w:rsidRPr="001739A0">
        <w:rPr>
          <w:rFonts w:ascii="Times New Roman" w:hAnsi="Times New Roman" w:cs="Times New Roman"/>
          <w:sz w:val="24"/>
          <w:szCs w:val="24"/>
        </w:rPr>
        <w:t>ț</w:t>
      </w:r>
      <w:r w:rsidR="005E3C57" w:rsidRPr="001739A0">
        <w:rPr>
          <w:rFonts w:ascii="Times New Roman" w:hAnsi="Times New Roman" w:cs="Times New Roman"/>
          <w:sz w:val="24"/>
          <w:szCs w:val="24"/>
        </w:rPr>
        <w:t xml:space="preserve">ie a </w:t>
      </w:r>
      <w:r w:rsidR="005E3C57" w:rsidRPr="009B5E46">
        <w:rPr>
          <w:rFonts w:ascii="Times New Roman" w:hAnsi="Times New Roman" w:cs="Times New Roman"/>
          <w:sz w:val="24"/>
          <w:szCs w:val="24"/>
        </w:rPr>
        <w:t>gazelor naturale, aprobată prin Ordinul pre</w:t>
      </w:r>
      <w:r w:rsidR="002E6B1C" w:rsidRPr="009B5E46">
        <w:rPr>
          <w:rFonts w:ascii="Times New Roman" w:hAnsi="Times New Roman" w:cs="Times New Roman"/>
          <w:sz w:val="24"/>
          <w:szCs w:val="24"/>
        </w:rPr>
        <w:t>ș</w:t>
      </w:r>
      <w:r w:rsidR="005E3C57" w:rsidRPr="009B5E46">
        <w:rPr>
          <w:rFonts w:ascii="Times New Roman" w:hAnsi="Times New Roman" w:cs="Times New Roman"/>
          <w:sz w:val="24"/>
          <w:szCs w:val="24"/>
        </w:rPr>
        <w:t xml:space="preserve">edintelui </w:t>
      </w:r>
      <w:r w:rsidR="00F92759" w:rsidRPr="009B5E46">
        <w:rPr>
          <w:rFonts w:ascii="Times New Roman" w:hAnsi="Times New Roman" w:cs="Times New Roman"/>
          <w:sz w:val="24"/>
          <w:szCs w:val="24"/>
        </w:rPr>
        <w:t>Autorită</w:t>
      </w:r>
      <w:r w:rsidR="002E6B1C" w:rsidRPr="009B5E46">
        <w:rPr>
          <w:rFonts w:ascii="Times New Roman" w:hAnsi="Times New Roman" w:cs="Times New Roman"/>
          <w:sz w:val="24"/>
          <w:szCs w:val="24"/>
        </w:rPr>
        <w:t>ț</w:t>
      </w:r>
      <w:r w:rsidR="00F92759" w:rsidRPr="009B5E46">
        <w:rPr>
          <w:rFonts w:ascii="Times New Roman" w:hAnsi="Times New Roman" w:cs="Times New Roman"/>
          <w:sz w:val="24"/>
          <w:szCs w:val="24"/>
        </w:rPr>
        <w:t>ii Na</w:t>
      </w:r>
      <w:r w:rsidR="002E6B1C" w:rsidRPr="009B5E46">
        <w:rPr>
          <w:rFonts w:ascii="Times New Roman" w:hAnsi="Times New Roman" w:cs="Times New Roman"/>
          <w:sz w:val="24"/>
          <w:szCs w:val="24"/>
        </w:rPr>
        <w:t>ț</w:t>
      </w:r>
      <w:r w:rsidR="00F92759" w:rsidRPr="009B5E46">
        <w:rPr>
          <w:rFonts w:ascii="Times New Roman" w:hAnsi="Times New Roman" w:cs="Times New Roman"/>
          <w:sz w:val="24"/>
          <w:szCs w:val="24"/>
        </w:rPr>
        <w:t>ionale de Reglementare în Domeniul Energiei</w:t>
      </w:r>
      <w:r w:rsidR="005E3C57" w:rsidRPr="009B5E46">
        <w:rPr>
          <w:rFonts w:ascii="Times New Roman" w:hAnsi="Times New Roman" w:cs="Times New Roman"/>
          <w:sz w:val="24"/>
          <w:szCs w:val="24"/>
        </w:rPr>
        <w:t xml:space="preserve"> nr. 37/2013</w:t>
      </w:r>
      <w:r w:rsidR="005E3C57" w:rsidRPr="009B5E46">
        <w:rPr>
          <w:rFonts w:ascii="Times New Roman" w:eastAsia="Calibri" w:hAnsi="Times New Roman" w:cs="Times New Roman"/>
          <w:sz w:val="24"/>
          <w:szCs w:val="24"/>
        </w:rPr>
        <w:t>, se întocme</w:t>
      </w:r>
      <w:r w:rsidR="002E6B1C" w:rsidRPr="009B5E46">
        <w:rPr>
          <w:rFonts w:ascii="Times New Roman" w:eastAsia="Calibri" w:hAnsi="Times New Roman" w:cs="Times New Roman"/>
          <w:sz w:val="24"/>
          <w:szCs w:val="24"/>
        </w:rPr>
        <w:t>ș</w:t>
      </w:r>
      <w:r w:rsidR="005E3C57" w:rsidRPr="009B5E46">
        <w:rPr>
          <w:rFonts w:ascii="Times New Roman" w:eastAsia="Calibri" w:hAnsi="Times New Roman" w:cs="Times New Roman"/>
          <w:sz w:val="24"/>
          <w:szCs w:val="24"/>
        </w:rPr>
        <w:t xml:space="preserve">te </w:t>
      </w:r>
      <w:r w:rsidR="00975182" w:rsidRPr="009B5E46">
        <w:rPr>
          <w:rFonts w:ascii="Times New Roman" w:eastAsia="Calibri" w:hAnsi="Times New Roman" w:cs="Times New Roman"/>
          <w:sz w:val="24"/>
          <w:szCs w:val="24"/>
        </w:rPr>
        <w:t xml:space="preserve">de OSD </w:t>
      </w:r>
      <w:r w:rsidR="005E3C57" w:rsidRPr="009B5E46">
        <w:rPr>
          <w:rFonts w:ascii="Times New Roman" w:eastAsia="Calibri" w:hAnsi="Times New Roman" w:cs="Times New Roman"/>
          <w:sz w:val="24"/>
          <w:szCs w:val="24"/>
        </w:rPr>
        <w:t>conform modelului prevăzut în anexa nr. 2</w:t>
      </w:r>
      <w:r w:rsidR="00240D17" w:rsidRPr="009B5E46">
        <w:rPr>
          <w:rFonts w:ascii="Times New Roman" w:eastAsia="Calibri" w:hAnsi="Times New Roman" w:cs="Times New Roman"/>
          <w:sz w:val="24"/>
          <w:szCs w:val="24"/>
        </w:rPr>
        <w:t xml:space="preserve"> cu completarea </w:t>
      </w:r>
      <w:r w:rsidR="001D3B4D" w:rsidRPr="009B5E46">
        <w:rPr>
          <w:rFonts w:ascii="Times New Roman" w:eastAsia="Calibri" w:hAnsi="Times New Roman" w:cs="Times New Roman"/>
          <w:sz w:val="24"/>
          <w:szCs w:val="24"/>
        </w:rPr>
        <w:t>exclusiv</w:t>
      </w:r>
      <w:r w:rsidR="00060C5E" w:rsidRPr="009B5E46">
        <w:rPr>
          <w:rFonts w:ascii="Times New Roman" w:eastAsia="Calibri" w:hAnsi="Times New Roman" w:cs="Times New Roman"/>
          <w:sz w:val="24"/>
          <w:szCs w:val="24"/>
        </w:rPr>
        <w:t>ă</w:t>
      </w:r>
      <w:r w:rsidR="001D3B4D" w:rsidRPr="009B5E46">
        <w:rPr>
          <w:rFonts w:ascii="Times New Roman" w:eastAsia="Calibri" w:hAnsi="Times New Roman" w:cs="Times New Roman"/>
          <w:sz w:val="24"/>
          <w:szCs w:val="24"/>
        </w:rPr>
        <w:t xml:space="preserve"> </w:t>
      </w:r>
      <w:r w:rsidR="0054669F" w:rsidRPr="009B5E46">
        <w:rPr>
          <w:rFonts w:ascii="Times New Roman" w:eastAsia="Calibri" w:hAnsi="Times New Roman" w:cs="Times New Roman"/>
          <w:sz w:val="24"/>
          <w:szCs w:val="24"/>
        </w:rPr>
        <w:t xml:space="preserve">a </w:t>
      </w:r>
      <w:r w:rsidR="0074604D" w:rsidRPr="009B5E46">
        <w:rPr>
          <w:rFonts w:ascii="Times New Roman" w:hAnsi="Times New Roman" w:cs="Times New Roman"/>
          <w:sz w:val="24"/>
          <w:szCs w:val="24"/>
        </w:rPr>
        <w:t xml:space="preserve">punctelor 1 </w:t>
      </w:r>
      <w:r w:rsidR="002E6B1C" w:rsidRPr="009B5E46">
        <w:rPr>
          <w:rFonts w:ascii="Times New Roman" w:hAnsi="Times New Roman" w:cs="Times New Roman"/>
          <w:sz w:val="24"/>
          <w:szCs w:val="24"/>
        </w:rPr>
        <w:t>ș</w:t>
      </w:r>
      <w:r w:rsidR="0074604D" w:rsidRPr="009B5E46">
        <w:rPr>
          <w:rFonts w:ascii="Times New Roman" w:hAnsi="Times New Roman" w:cs="Times New Roman"/>
          <w:sz w:val="24"/>
          <w:szCs w:val="24"/>
        </w:rPr>
        <w:t>i</w:t>
      </w:r>
      <w:r w:rsidR="00240D17" w:rsidRPr="009B5E46">
        <w:rPr>
          <w:rFonts w:ascii="Times New Roman" w:hAnsi="Times New Roman" w:cs="Times New Roman"/>
          <w:sz w:val="24"/>
          <w:szCs w:val="24"/>
        </w:rPr>
        <w:t xml:space="preserve"> 2</w:t>
      </w:r>
      <w:r w:rsidR="00E57CA4" w:rsidRPr="009B5E46">
        <w:rPr>
          <w:rFonts w:ascii="Times New Roman" w:hAnsi="Times New Roman" w:cs="Times New Roman"/>
          <w:sz w:val="24"/>
          <w:szCs w:val="24"/>
        </w:rPr>
        <w:t xml:space="preserve"> din ace</w:t>
      </w:r>
      <w:r w:rsidR="00A53922" w:rsidRPr="009B5E46">
        <w:rPr>
          <w:rFonts w:ascii="Times New Roman" w:hAnsi="Times New Roman" w:cs="Times New Roman"/>
          <w:sz w:val="24"/>
          <w:szCs w:val="24"/>
        </w:rPr>
        <w:t>a</w:t>
      </w:r>
      <w:r w:rsidR="00E57CA4" w:rsidRPr="009B5E46">
        <w:rPr>
          <w:rFonts w:ascii="Times New Roman" w:hAnsi="Times New Roman" w:cs="Times New Roman"/>
          <w:sz w:val="24"/>
          <w:szCs w:val="24"/>
        </w:rPr>
        <w:t>sta</w:t>
      </w:r>
      <w:r w:rsidR="00240D17" w:rsidRPr="009B5E46">
        <w:rPr>
          <w:rFonts w:ascii="Times New Roman" w:hAnsi="Times New Roman" w:cs="Times New Roman"/>
          <w:sz w:val="24"/>
          <w:szCs w:val="24"/>
        </w:rPr>
        <w:t>.</w:t>
      </w:r>
    </w:p>
    <w:p w:rsidR="008F7FB3" w:rsidRPr="001739A0" w:rsidRDefault="00AB6DE8" w:rsidP="00F1590B">
      <w:pPr>
        <w:pStyle w:val="ListParagraph"/>
        <w:numPr>
          <w:ilvl w:val="0"/>
          <w:numId w:val="2"/>
        </w:numPr>
        <w:tabs>
          <w:tab w:val="left" w:pos="270"/>
          <w:tab w:val="left" w:pos="450"/>
          <w:tab w:val="left" w:pos="540"/>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(1) </w:t>
      </w:r>
      <w:r w:rsidR="00B44CE6" w:rsidRPr="001739A0">
        <w:rPr>
          <w:rFonts w:ascii="Times New Roman" w:hAnsi="Times New Roman" w:cs="Times New Roman"/>
          <w:sz w:val="24"/>
          <w:szCs w:val="24"/>
        </w:rPr>
        <w:t>ATR</w:t>
      </w:r>
      <w:r w:rsidR="008F7FB3" w:rsidRPr="001739A0">
        <w:rPr>
          <w:rFonts w:ascii="Times New Roman" w:hAnsi="Times New Roman" w:cs="Times New Roman"/>
          <w:sz w:val="24"/>
          <w:szCs w:val="24"/>
        </w:rPr>
        <w:t xml:space="preserve"> </w:t>
      </w:r>
      <w:r w:rsidR="009F22BF" w:rsidRPr="001739A0">
        <w:rPr>
          <w:rFonts w:ascii="Times New Roman" w:hAnsi="Times New Roman" w:cs="Times New Roman"/>
          <w:sz w:val="24"/>
          <w:szCs w:val="24"/>
        </w:rPr>
        <w:t>î</w:t>
      </w:r>
      <w:r w:rsidR="002E6B1C" w:rsidRPr="001739A0">
        <w:rPr>
          <w:rFonts w:ascii="Times New Roman" w:hAnsi="Times New Roman" w:cs="Times New Roman"/>
          <w:sz w:val="24"/>
          <w:szCs w:val="24"/>
        </w:rPr>
        <w:t>ș</w:t>
      </w:r>
      <w:r w:rsidR="009F22BF" w:rsidRPr="001739A0">
        <w:rPr>
          <w:rFonts w:ascii="Times New Roman" w:hAnsi="Times New Roman" w:cs="Times New Roman"/>
          <w:sz w:val="24"/>
          <w:szCs w:val="24"/>
        </w:rPr>
        <w:t xml:space="preserve">i </w:t>
      </w:r>
      <w:r w:rsidR="008F7FB3" w:rsidRPr="001739A0">
        <w:rPr>
          <w:rFonts w:ascii="Times New Roman" w:hAnsi="Times New Roman" w:cs="Times New Roman"/>
          <w:sz w:val="24"/>
          <w:szCs w:val="24"/>
        </w:rPr>
        <w:t xml:space="preserve">încetează </w:t>
      </w:r>
      <w:r w:rsidR="009F22BF" w:rsidRPr="001739A0">
        <w:rPr>
          <w:rFonts w:ascii="Times New Roman" w:hAnsi="Times New Roman" w:cs="Times New Roman"/>
          <w:sz w:val="24"/>
          <w:szCs w:val="24"/>
        </w:rPr>
        <w:t>valabilitatea în următoarele situa</w:t>
      </w:r>
      <w:r w:rsidR="002E6B1C" w:rsidRPr="001739A0">
        <w:rPr>
          <w:rFonts w:ascii="Times New Roman" w:hAnsi="Times New Roman" w:cs="Times New Roman"/>
          <w:sz w:val="24"/>
          <w:szCs w:val="24"/>
        </w:rPr>
        <w:t>ț</w:t>
      </w:r>
      <w:r w:rsidR="009F22BF" w:rsidRPr="001739A0">
        <w:rPr>
          <w:rFonts w:ascii="Times New Roman" w:hAnsi="Times New Roman" w:cs="Times New Roman"/>
          <w:sz w:val="24"/>
          <w:szCs w:val="24"/>
        </w:rPr>
        <w:t>ii</w:t>
      </w:r>
      <w:r w:rsidR="008F7FB3" w:rsidRPr="001739A0">
        <w:rPr>
          <w:rFonts w:ascii="Times New Roman" w:hAnsi="Times New Roman" w:cs="Times New Roman"/>
          <w:sz w:val="24"/>
          <w:szCs w:val="24"/>
        </w:rPr>
        <w:t>:</w:t>
      </w:r>
    </w:p>
    <w:p w:rsidR="00CC11D3" w:rsidRPr="001739A0" w:rsidRDefault="00ED0BE1" w:rsidP="002D7BC5">
      <w:pPr>
        <w:pStyle w:val="ListParagraph"/>
        <w:numPr>
          <w:ilvl w:val="0"/>
          <w:numId w:val="5"/>
        </w:numPr>
        <w:spacing w:after="0" w:line="360" w:lineRule="auto"/>
        <w:ind w:left="0" w:firstLine="0"/>
        <w:jc w:val="both"/>
        <w:rPr>
          <w:rFonts w:ascii="Times New Roman" w:hAnsi="Times New Roman" w:cs="Times New Roman"/>
          <w:sz w:val="24"/>
          <w:szCs w:val="24"/>
        </w:rPr>
      </w:pPr>
      <w:r w:rsidRPr="001739A0">
        <w:rPr>
          <w:rFonts w:ascii="Times New Roman" w:eastAsia="Times New Roman" w:hAnsi="Times New Roman" w:cs="Times New Roman"/>
          <w:sz w:val="24"/>
          <w:szCs w:val="24"/>
        </w:rPr>
        <w:t xml:space="preserve">în termen de </w:t>
      </w:r>
      <w:r w:rsidR="002A30DD" w:rsidRPr="001739A0">
        <w:rPr>
          <w:rFonts w:ascii="Times New Roman" w:eastAsia="Times New Roman" w:hAnsi="Times New Roman" w:cs="Times New Roman"/>
          <w:sz w:val="24"/>
          <w:szCs w:val="24"/>
        </w:rPr>
        <w:t>6</w:t>
      </w:r>
      <w:r w:rsidRPr="001739A0">
        <w:rPr>
          <w:rFonts w:ascii="Times New Roman" w:eastAsia="Times New Roman" w:hAnsi="Times New Roman" w:cs="Times New Roman"/>
          <w:sz w:val="24"/>
          <w:szCs w:val="24"/>
        </w:rPr>
        <w:t xml:space="preserve">0 de zile de la emitere, dacă nu a fost încheiat contractul de racordare </w:t>
      </w:r>
      <w:r w:rsidR="002E6B1C" w:rsidRPr="001739A0">
        <w:rPr>
          <w:rFonts w:ascii="Times New Roman" w:eastAsia="Times New Roman" w:hAnsi="Times New Roman" w:cs="Times New Roman"/>
          <w:sz w:val="24"/>
          <w:szCs w:val="24"/>
        </w:rPr>
        <w:t>ș</w:t>
      </w:r>
      <w:r w:rsidRPr="001739A0">
        <w:rPr>
          <w:rFonts w:ascii="Times New Roman" w:eastAsia="Times New Roman" w:hAnsi="Times New Roman" w:cs="Times New Roman"/>
          <w:sz w:val="24"/>
          <w:szCs w:val="24"/>
        </w:rPr>
        <w:t>i nu există un acord între păr</w:t>
      </w:r>
      <w:r w:rsidR="002E6B1C" w:rsidRPr="001739A0">
        <w:rPr>
          <w:rFonts w:ascii="Times New Roman" w:eastAsia="Times New Roman" w:hAnsi="Times New Roman" w:cs="Times New Roman"/>
          <w:sz w:val="24"/>
          <w:szCs w:val="24"/>
        </w:rPr>
        <w:t>ț</w:t>
      </w:r>
      <w:r w:rsidRPr="001739A0">
        <w:rPr>
          <w:rFonts w:ascii="Times New Roman" w:eastAsia="Times New Roman" w:hAnsi="Times New Roman" w:cs="Times New Roman"/>
          <w:sz w:val="24"/>
          <w:szCs w:val="24"/>
        </w:rPr>
        <w:t>i pentru prelungirea termenului de încheiere a contractului de racordare</w:t>
      </w:r>
      <w:r w:rsidR="00CC11D3" w:rsidRPr="001739A0">
        <w:rPr>
          <w:rFonts w:ascii="Times New Roman" w:hAnsi="Times New Roman" w:cs="Times New Roman"/>
          <w:sz w:val="24"/>
          <w:szCs w:val="24"/>
        </w:rPr>
        <w:t>;</w:t>
      </w:r>
    </w:p>
    <w:p w:rsidR="00ED0BE1" w:rsidRPr="001739A0" w:rsidRDefault="00ED0BE1" w:rsidP="002D7BC5">
      <w:pPr>
        <w:pStyle w:val="ListParagraph"/>
        <w:numPr>
          <w:ilvl w:val="0"/>
          <w:numId w:val="5"/>
        </w:numPr>
        <w:spacing w:after="0" w:line="360" w:lineRule="auto"/>
        <w:ind w:left="0" w:firstLine="0"/>
        <w:jc w:val="both"/>
        <w:rPr>
          <w:rFonts w:ascii="Times New Roman" w:hAnsi="Times New Roman" w:cs="Times New Roman"/>
          <w:sz w:val="24"/>
          <w:szCs w:val="24"/>
        </w:rPr>
      </w:pPr>
      <w:r w:rsidRPr="001739A0">
        <w:rPr>
          <w:rFonts w:ascii="Times New Roman" w:eastAsia="Times New Roman" w:hAnsi="Times New Roman" w:cs="Times New Roman"/>
          <w:sz w:val="24"/>
          <w:szCs w:val="24"/>
        </w:rPr>
        <w:t>la rezilierea contractului de racordare încheiat în baza acestuia</w:t>
      </w:r>
      <w:r w:rsidR="00C40D4E" w:rsidRPr="001739A0">
        <w:rPr>
          <w:rFonts w:ascii="Times New Roman" w:eastAsia="Times New Roman" w:hAnsi="Times New Roman" w:cs="Times New Roman"/>
          <w:sz w:val="24"/>
          <w:szCs w:val="24"/>
        </w:rPr>
        <w:t>;</w:t>
      </w:r>
    </w:p>
    <w:p w:rsidR="00A32DCA" w:rsidRPr="001739A0" w:rsidRDefault="00A32DCA" w:rsidP="002D7BC5">
      <w:pPr>
        <w:pStyle w:val="ListParagraph"/>
        <w:numPr>
          <w:ilvl w:val="0"/>
          <w:numId w:val="5"/>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la neachitarea tarifului de racordare conform clauzelor contractuale prevăzute în contractul de racordare;</w:t>
      </w:r>
    </w:p>
    <w:p w:rsidR="005E2058" w:rsidRPr="001739A0" w:rsidRDefault="00ED0BE1" w:rsidP="002D7BC5">
      <w:pPr>
        <w:pStyle w:val="ListParagraph"/>
        <w:numPr>
          <w:ilvl w:val="0"/>
          <w:numId w:val="5"/>
        </w:numPr>
        <w:spacing w:after="0" w:line="360" w:lineRule="auto"/>
        <w:ind w:left="0" w:firstLine="0"/>
        <w:jc w:val="both"/>
        <w:rPr>
          <w:rFonts w:ascii="Times New Roman" w:hAnsi="Times New Roman" w:cs="Times New Roman"/>
          <w:sz w:val="24"/>
          <w:szCs w:val="24"/>
        </w:rPr>
      </w:pPr>
      <w:r w:rsidRPr="001739A0">
        <w:rPr>
          <w:rFonts w:ascii="Times New Roman" w:eastAsia="Times New Roman" w:hAnsi="Times New Roman" w:cs="Times New Roman"/>
          <w:sz w:val="24"/>
          <w:szCs w:val="24"/>
        </w:rPr>
        <w:t>la emiterea unui nou ATR</w:t>
      </w:r>
      <w:r w:rsidR="00102CF7" w:rsidRPr="001739A0">
        <w:rPr>
          <w:rFonts w:ascii="Times New Roman" w:eastAsia="Times New Roman" w:hAnsi="Times New Roman" w:cs="Times New Roman"/>
          <w:sz w:val="24"/>
          <w:szCs w:val="24"/>
        </w:rPr>
        <w:t xml:space="preserve"> pentru aceeași instalație de racordare</w:t>
      </w:r>
      <w:r w:rsidR="005E2058" w:rsidRPr="001739A0">
        <w:rPr>
          <w:rFonts w:ascii="Times New Roman" w:eastAsia="Times New Roman" w:hAnsi="Times New Roman" w:cs="Times New Roman"/>
          <w:sz w:val="24"/>
          <w:szCs w:val="24"/>
        </w:rPr>
        <w:t>;</w:t>
      </w:r>
    </w:p>
    <w:p w:rsidR="00E33D32" w:rsidRPr="001739A0" w:rsidRDefault="005E2058" w:rsidP="00E33D32">
      <w:pPr>
        <w:pStyle w:val="ListParagraph"/>
        <w:numPr>
          <w:ilvl w:val="0"/>
          <w:numId w:val="5"/>
        </w:numPr>
        <w:spacing w:after="0" w:line="360" w:lineRule="auto"/>
        <w:ind w:left="0" w:firstLine="0"/>
        <w:jc w:val="both"/>
        <w:rPr>
          <w:rFonts w:ascii="Times New Roman" w:hAnsi="Times New Roman" w:cs="Times New Roman"/>
          <w:sz w:val="24"/>
          <w:szCs w:val="24"/>
        </w:rPr>
      </w:pPr>
      <w:r w:rsidRPr="001739A0">
        <w:rPr>
          <w:rFonts w:ascii="Times New Roman" w:eastAsia="Calibri" w:hAnsi="Times New Roman" w:cs="Times New Roman"/>
          <w:sz w:val="24"/>
          <w:szCs w:val="24"/>
        </w:rPr>
        <w:t>la cererea clientului</w:t>
      </w:r>
      <w:r w:rsidR="00B575B6" w:rsidRPr="001739A0">
        <w:rPr>
          <w:rFonts w:ascii="Times New Roman" w:eastAsia="Calibri" w:hAnsi="Times New Roman" w:cs="Times New Roman"/>
          <w:sz w:val="24"/>
          <w:szCs w:val="24"/>
        </w:rPr>
        <w:t xml:space="preserve"> final</w:t>
      </w:r>
      <w:r w:rsidRPr="001739A0">
        <w:rPr>
          <w:rFonts w:ascii="Times New Roman" w:eastAsia="Calibri" w:hAnsi="Times New Roman" w:cs="Times New Roman"/>
          <w:sz w:val="24"/>
          <w:szCs w:val="24"/>
        </w:rPr>
        <w:t>, în urma depunerii unei solicitări pentru dezafectarea instala</w:t>
      </w:r>
      <w:r w:rsidR="002E6B1C" w:rsidRPr="001739A0">
        <w:rPr>
          <w:rFonts w:ascii="Times New Roman" w:eastAsia="Calibri" w:hAnsi="Times New Roman" w:cs="Times New Roman"/>
          <w:sz w:val="24"/>
          <w:szCs w:val="24"/>
        </w:rPr>
        <w:t>ț</w:t>
      </w:r>
      <w:r w:rsidR="004648F0" w:rsidRPr="001739A0">
        <w:rPr>
          <w:rFonts w:ascii="Times New Roman" w:eastAsia="Calibri" w:hAnsi="Times New Roman" w:cs="Times New Roman"/>
          <w:sz w:val="24"/>
          <w:szCs w:val="24"/>
        </w:rPr>
        <w:t>i</w:t>
      </w:r>
      <w:r w:rsidRPr="001739A0">
        <w:rPr>
          <w:rFonts w:ascii="Times New Roman" w:eastAsia="Calibri" w:hAnsi="Times New Roman" w:cs="Times New Roman"/>
          <w:sz w:val="24"/>
          <w:szCs w:val="24"/>
        </w:rPr>
        <w:t>ei de racordare</w:t>
      </w:r>
      <w:r w:rsidR="008F7FB3" w:rsidRPr="001739A0">
        <w:rPr>
          <w:rFonts w:ascii="Times New Roman" w:hAnsi="Times New Roman" w:cs="Times New Roman"/>
          <w:sz w:val="24"/>
          <w:szCs w:val="24"/>
        </w:rPr>
        <w:t>.</w:t>
      </w:r>
    </w:p>
    <w:p w:rsidR="00AB6DE8" w:rsidRPr="001739A0" w:rsidRDefault="00AB6DE8" w:rsidP="00AB6DE8">
      <w:pPr>
        <w:pStyle w:val="ListParagraph"/>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 xml:space="preserve">(2) În cazul deteriorării sau pierderii ATR de către solicitant, la cererea acestuia, OSD emite un duplicat în termen de </w:t>
      </w:r>
      <w:r w:rsidR="00EB4C83" w:rsidRPr="001739A0">
        <w:rPr>
          <w:rFonts w:ascii="Times New Roman" w:hAnsi="Times New Roman" w:cs="Times New Roman"/>
          <w:sz w:val="24"/>
          <w:szCs w:val="24"/>
        </w:rPr>
        <w:t xml:space="preserve">5 </w:t>
      </w:r>
      <w:r w:rsidRPr="001739A0">
        <w:rPr>
          <w:rFonts w:ascii="Times New Roman" w:hAnsi="Times New Roman" w:cs="Times New Roman"/>
          <w:sz w:val="24"/>
          <w:szCs w:val="24"/>
        </w:rPr>
        <w:t xml:space="preserve">zile </w:t>
      </w:r>
      <w:r w:rsidR="006864CB" w:rsidRPr="001739A0">
        <w:rPr>
          <w:rFonts w:ascii="Times New Roman" w:hAnsi="Times New Roman" w:cs="Times New Roman"/>
          <w:sz w:val="24"/>
          <w:szCs w:val="24"/>
        </w:rPr>
        <w:t>lucrătoare</w:t>
      </w:r>
      <w:r w:rsidR="00EB4C83" w:rsidRPr="001739A0">
        <w:rPr>
          <w:rFonts w:ascii="Times New Roman" w:hAnsi="Times New Roman" w:cs="Times New Roman"/>
          <w:sz w:val="24"/>
          <w:szCs w:val="24"/>
        </w:rPr>
        <w:t xml:space="preserve"> </w:t>
      </w:r>
      <w:r w:rsidRPr="001739A0">
        <w:rPr>
          <w:rFonts w:ascii="Times New Roman" w:hAnsi="Times New Roman" w:cs="Times New Roman"/>
          <w:sz w:val="24"/>
          <w:szCs w:val="24"/>
        </w:rPr>
        <w:t>de la data înregistrării cererii</w:t>
      </w:r>
      <w:r w:rsidR="004E5076" w:rsidRPr="001739A0">
        <w:rPr>
          <w:rFonts w:ascii="Times New Roman" w:hAnsi="Times New Roman" w:cs="Times New Roman"/>
          <w:sz w:val="24"/>
          <w:szCs w:val="24"/>
        </w:rPr>
        <w:t xml:space="preserve">; </w:t>
      </w:r>
      <w:r w:rsidR="004E5076" w:rsidRPr="001739A0">
        <w:rPr>
          <w:rFonts w:ascii="Times New Roman" w:eastAsia="Calibri" w:hAnsi="Times New Roman" w:cs="Times New Roman"/>
          <w:sz w:val="24"/>
          <w:szCs w:val="24"/>
        </w:rPr>
        <w:t>emiterea duplicatului se realizează c</w:t>
      </w:r>
      <w:r w:rsidR="0078133F" w:rsidRPr="001739A0">
        <w:rPr>
          <w:rFonts w:ascii="Times New Roman" w:eastAsia="Calibri" w:hAnsi="Times New Roman" w:cs="Times New Roman"/>
          <w:sz w:val="24"/>
          <w:szCs w:val="24"/>
        </w:rPr>
        <w:t xml:space="preserve">onform </w:t>
      </w:r>
      <w:r w:rsidR="005176A4" w:rsidRPr="001739A0">
        <w:rPr>
          <w:rFonts w:ascii="Times New Roman" w:eastAsia="Calibri" w:hAnsi="Times New Roman" w:cs="Times New Roman"/>
          <w:sz w:val="24"/>
          <w:szCs w:val="24"/>
        </w:rPr>
        <w:t xml:space="preserve">prevederilor </w:t>
      </w:r>
      <w:r w:rsidR="0078133F" w:rsidRPr="001739A0">
        <w:rPr>
          <w:rFonts w:ascii="Times New Roman" w:eastAsia="Calibri" w:hAnsi="Times New Roman" w:cs="Times New Roman"/>
          <w:sz w:val="24"/>
          <w:szCs w:val="24"/>
        </w:rPr>
        <w:t xml:space="preserve">art. </w:t>
      </w:r>
      <w:r w:rsidR="00DE29D6">
        <w:rPr>
          <w:rFonts w:ascii="Times New Roman" w:eastAsia="Calibri" w:hAnsi="Times New Roman" w:cs="Times New Roman"/>
          <w:sz w:val="24"/>
          <w:szCs w:val="24"/>
        </w:rPr>
        <w:t>9</w:t>
      </w:r>
      <w:r w:rsidR="0078133F" w:rsidRPr="001739A0">
        <w:rPr>
          <w:rFonts w:ascii="Times New Roman" w:eastAsia="Calibri" w:hAnsi="Times New Roman" w:cs="Times New Roman"/>
          <w:sz w:val="24"/>
          <w:szCs w:val="24"/>
        </w:rPr>
        <w:t xml:space="preserve"> din Metodologia de stabilire a tarifelor reglementate pentru activitățile conexe celei de operare a sistemului de distribuție a gazelor naturale, aprobată prin Ordinul președintelui Autorității Naționale de Reglementare în Domeniul Energiei nr. 140/2015, cu modificările ulterioare</w:t>
      </w:r>
      <w:r w:rsidR="006C2774" w:rsidRPr="001739A0">
        <w:rPr>
          <w:rFonts w:ascii="Times New Roman" w:hAnsi="Times New Roman" w:cs="Times New Roman"/>
          <w:sz w:val="24"/>
          <w:szCs w:val="24"/>
        </w:rPr>
        <w:t>.</w:t>
      </w:r>
    </w:p>
    <w:p w:rsidR="008F7FB3" w:rsidRPr="001739A0" w:rsidRDefault="00A15872" w:rsidP="00A15872">
      <w:pPr>
        <w:pStyle w:val="ListParagraph"/>
        <w:numPr>
          <w:ilvl w:val="0"/>
          <w:numId w:val="2"/>
        </w:numPr>
        <w:tabs>
          <w:tab w:val="left" w:pos="270"/>
          <w:tab w:val="left" w:pos="450"/>
          <w:tab w:val="left" w:pos="540"/>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w:t>
      </w:r>
      <w:r w:rsidR="006A223C" w:rsidRPr="001739A0">
        <w:rPr>
          <w:rFonts w:ascii="Times New Roman" w:hAnsi="Times New Roman" w:cs="Times New Roman"/>
          <w:sz w:val="24"/>
          <w:szCs w:val="24"/>
        </w:rPr>
        <w:t>1</w:t>
      </w:r>
      <w:r w:rsidRPr="001739A0">
        <w:rPr>
          <w:rFonts w:ascii="Times New Roman" w:hAnsi="Times New Roman" w:cs="Times New Roman"/>
          <w:sz w:val="24"/>
          <w:szCs w:val="24"/>
        </w:rPr>
        <w:t xml:space="preserve">) </w:t>
      </w:r>
      <w:r w:rsidR="008F7FB3" w:rsidRPr="001739A0">
        <w:rPr>
          <w:rFonts w:ascii="Times New Roman" w:hAnsi="Times New Roman" w:cs="Times New Roman"/>
          <w:sz w:val="24"/>
          <w:szCs w:val="24"/>
        </w:rPr>
        <w:t xml:space="preserve">Prelungirea termenului </w:t>
      </w:r>
      <w:r w:rsidR="00912843" w:rsidRPr="001739A0">
        <w:rPr>
          <w:rFonts w:ascii="Times New Roman" w:hAnsi="Times New Roman" w:cs="Times New Roman"/>
          <w:sz w:val="24"/>
          <w:szCs w:val="24"/>
        </w:rPr>
        <w:t>de încheiere a contractului de racordare prevăzut la art. 1</w:t>
      </w:r>
      <w:r w:rsidR="00F27FFB">
        <w:rPr>
          <w:rFonts w:ascii="Times New Roman" w:hAnsi="Times New Roman" w:cs="Times New Roman"/>
          <w:sz w:val="24"/>
          <w:szCs w:val="24"/>
        </w:rPr>
        <w:t>4</w:t>
      </w:r>
      <w:r w:rsidR="00912843" w:rsidRPr="001739A0">
        <w:rPr>
          <w:rFonts w:ascii="Times New Roman" w:hAnsi="Times New Roman" w:cs="Times New Roman"/>
          <w:sz w:val="24"/>
          <w:szCs w:val="24"/>
        </w:rPr>
        <w:t xml:space="preserve"> </w:t>
      </w:r>
      <w:r w:rsidR="003B24F5" w:rsidRPr="001739A0">
        <w:rPr>
          <w:rFonts w:ascii="Times New Roman" w:hAnsi="Times New Roman" w:cs="Times New Roman"/>
          <w:sz w:val="24"/>
          <w:szCs w:val="24"/>
        </w:rPr>
        <w:t xml:space="preserve">alin. (1) </w:t>
      </w:r>
      <w:r w:rsidR="00912843" w:rsidRPr="001739A0">
        <w:rPr>
          <w:rFonts w:ascii="Times New Roman" w:hAnsi="Times New Roman" w:cs="Times New Roman"/>
          <w:sz w:val="24"/>
          <w:szCs w:val="24"/>
        </w:rPr>
        <w:t>lit. a)</w:t>
      </w:r>
      <w:r w:rsidR="008F7FB3" w:rsidRPr="001739A0">
        <w:rPr>
          <w:rFonts w:ascii="Times New Roman" w:hAnsi="Times New Roman" w:cs="Times New Roman"/>
          <w:sz w:val="24"/>
          <w:szCs w:val="24"/>
        </w:rPr>
        <w:t xml:space="preserve"> se realizează în baza unei cereri</w:t>
      </w:r>
      <w:r w:rsidR="004132A8" w:rsidRPr="001739A0">
        <w:rPr>
          <w:rFonts w:ascii="Times New Roman" w:hAnsi="Times New Roman" w:cs="Times New Roman"/>
          <w:sz w:val="24"/>
          <w:szCs w:val="24"/>
        </w:rPr>
        <w:t xml:space="preserve"> </w:t>
      </w:r>
      <w:r w:rsidR="00B35FE1" w:rsidRPr="001739A0">
        <w:rPr>
          <w:rFonts w:ascii="Times New Roman" w:hAnsi="Times New Roman" w:cs="Times New Roman"/>
          <w:sz w:val="24"/>
          <w:szCs w:val="24"/>
        </w:rPr>
        <w:t>transmis</w:t>
      </w:r>
      <w:r w:rsidR="003B16A2" w:rsidRPr="001739A0">
        <w:rPr>
          <w:rFonts w:ascii="Times New Roman" w:hAnsi="Times New Roman" w:cs="Times New Roman"/>
          <w:sz w:val="24"/>
          <w:szCs w:val="24"/>
        </w:rPr>
        <w:t>e</w:t>
      </w:r>
      <w:r w:rsidR="00B35FE1" w:rsidRPr="001739A0">
        <w:rPr>
          <w:rFonts w:ascii="Times New Roman" w:hAnsi="Times New Roman" w:cs="Times New Roman"/>
          <w:sz w:val="24"/>
          <w:szCs w:val="24"/>
        </w:rPr>
        <w:t xml:space="preserve"> de solicitant către OSD</w:t>
      </w:r>
      <w:r w:rsidR="008F7FB3" w:rsidRPr="001739A0">
        <w:rPr>
          <w:rFonts w:ascii="Times New Roman" w:hAnsi="Times New Roman" w:cs="Times New Roman"/>
          <w:sz w:val="24"/>
          <w:szCs w:val="24"/>
        </w:rPr>
        <w:t>, cu cel pu</w:t>
      </w:r>
      <w:r w:rsidR="002E6B1C" w:rsidRPr="001739A0">
        <w:rPr>
          <w:rFonts w:ascii="Times New Roman" w:hAnsi="Times New Roman" w:cs="Times New Roman"/>
          <w:sz w:val="24"/>
          <w:szCs w:val="24"/>
        </w:rPr>
        <w:t>ț</w:t>
      </w:r>
      <w:r w:rsidR="008F7FB3" w:rsidRPr="001739A0">
        <w:rPr>
          <w:rFonts w:ascii="Times New Roman" w:hAnsi="Times New Roman" w:cs="Times New Roman"/>
          <w:sz w:val="24"/>
          <w:szCs w:val="24"/>
        </w:rPr>
        <w:t xml:space="preserve">in </w:t>
      </w:r>
      <w:r w:rsidR="0065488A" w:rsidRPr="001739A0">
        <w:rPr>
          <w:rFonts w:ascii="Times New Roman" w:hAnsi="Times New Roman" w:cs="Times New Roman"/>
          <w:sz w:val="24"/>
          <w:szCs w:val="24"/>
        </w:rPr>
        <w:t>1</w:t>
      </w:r>
      <w:r w:rsidR="001C6027" w:rsidRPr="001739A0">
        <w:rPr>
          <w:rFonts w:ascii="Times New Roman" w:hAnsi="Times New Roman" w:cs="Times New Roman"/>
          <w:sz w:val="24"/>
          <w:szCs w:val="24"/>
        </w:rPr>
        <w:t>0</w:t>
      </w:r>
      <w:r w:rsidR="008F7FB3" w:rsidRPr="001739A0">
        <w:rPr>
          <w:rFonts w:ascii="Times New Roman" w:hAnsi="Times New Roman" w:cs="Times New Roman"/>
          <w:sz w:val="24"/>
          <w:szCs w:val="24"/>
        </w:rPr>
        <w:t xml:space="preserve"> zile</w:t>
      </w:r>
      <w:r w:rsidR="008C1E58" w:rsidRPr="001739A0">
        <w:rPr>
          <w:rFonts w:ascii="Times New Roman" w:hAnsi="Times New Roman" w:cs="Times New Roman"/>
          <w:sz w:val="24"/>
          <w:szCs w:val="24"/>
        </w:rPr>
        <w:t xml:space="preserve"> lucrătoare</w:t>
      </w:r>
      <w:r w:rsidR="008F7FB3" w:rsidRPr="001739A0">
        <w:rPr>
          <w:rFonts w:ascii="Times New Roman" w:hAnsi="Times New Roman" w:cs="Times New Roman"/>
          <w:sz w:val="24"/>
          <w:szCs w:val="24"/>
        </w:rPr>
        <w:t xml:space="preserve"> înaintea expirării </w:t>
      </w:r>
      <w:r w:rsidR="0065488A" w:rsidRPr="001739A0">
        <w:rPr>
          <w:rFonts w:ascii="Times New Roman" w:hAnsi="Times New Roman" w:cs="Times New Roman"/>
          <w:sz w:val="24"/>
          <w:szCs w:val="24"/>
        </w:rPr>
        <w:t>termenului</w:t>
      </w:r>
      <w:r w:rsidR="008F7FB3" w:rsidRPr="001739A0">
        <w:rPr>
          <w:rFonts w:ascii="Times New Roman" w:hAnsi="Times New Roman" w:cs="Times New Roman"/>
          <w:sz w:val="24"/>
          <w:szCs w:val="24"/>
        </w:rPr>
        <w:t xml:space="preserve">, pentru o perioadă de </w:t>
      </w:r>
      <w:r w:rsidR="00B35FE1" w:rsidRPr="001739A0">
        <w:rPr>
          <w:rFonts w:ascii="Times New Roman" w:hAnsi="Times New Roman" w:cs="Times New Roman"/>
          <w:sz w:val="24"/>
          <w:szCs w:val="24"/>
        </w:rPr>
        <w:t xml:space="preserve">60 </w:t>
      </w:r>
      <w:r w:rsidR="008F7FB3" w:rsidRPr="001739A0">
        <w:rPr>
          <w:rFonts w:ascii="Times New Roman" w:hAnsi="Times New Roman" w:cs="Times New Roman"/>
          <w:sz w:val="24"/>
          <w:szCs w:val="24"/>
        </w:rPr>
        <w:t>zile.</w:t>
      </w:r>
    </w:p>
    <w:p w:rsidR="00D7552D" w:rsidRPr="001739A0" w:rsidRDefault="00FE6743" w:rsidP="008A6EF3">
      <w:pPr>
        <w:pStyle w:val="ListParagraph"/>
        <w:tabs>
          <w:tab w:val="left" w:pos="450"/>
          <w:tab w:val="left" w:pos="810"/>
          <w:tab w:val="left" w:pos="99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A15872" w:rsidRPr="001739A0">
        <w:rPr>
          <w:rFonts w:ascii="Times New Roman" w:hAnsi="Times New Roman" w:cs="Times New Roman"/>
          <w:sz w:val="24"/>
          <w:szCs w:val="24"/>
        </w:rPr>
        <w:t>2</w:t>
      </w:r>
      <w:r w:rsidRPr="001739A0">
        <w:rPr>
          <w:rFonts w:ascii="Times New Roman" w:hAnsi="Times New Roman" w:cs="Times New Roman"/>
          <w:sz w:val="24"/>
          <w:szCs w:val="24"/>
        </w:rPr>
        <w:t xml:space="preserve">) </w:t>
      </w:r>
      <w:r w:rsidRPr="001739A0">
        <w:rPr>
          <w:rFonts w:ascii="Times New Roman" w:eastAsia="Calibri" w:hAnsi="Times New Roman" w:cs="Times New Roman"/>
          <w:sz w:val="24"/>
          <w:szCs w:val="24"/>
        </w:rPr>
        <w:t>OSD are obliga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ia de a răspunde cererii prevăzut</w:t>
      </w:r>
      <w:r w:rsidR="00102CF7" w:rsidRPr="001739A0">
        <w:rPr>
          <w:rFonts w:ascii="Times New Roman" w:eastAsia="Calibri" w:hAnsi="Times New Roman" w:cs="Times New Roman"/>
          <w:sz w:val="24"/>
          <w:szCs w:val="24"/>
        </w:rPr>
        <w:t>e</w:t>
      </w:r>
      <w:r w:rsidRPr="001739A0">
        <w:rPr>
          <w:rFonts w:ascii="Times New Roman" w:eastAsia="Calibri" w:hAnsi="Times New Roman" w:cs="Times New Roman"/>
          <w:sz w:val="24"/>
          <w:szCs w:val="24"/>
        </w:rPr>
        <w:t xml:space="preserve"> la alin. (1) în termen de 5 zile lucrătoare de la data </w:t>
      </w:r>
      <w:r w:rsidR="002C6C15">
        <w:rPr>
          <w:rFonts w:ascii="Times New Roman" w:eastAsia="Calibri" w:hAnsi="Times New Roman" w:cs="Times New Roman"/>
          <w:sz w:val="24"/>
          <w:szCs w:val="24"/>
        </w:rPr>
        <w:t>primirii</w:t>
      </w:r>
      <w:r w:rsidRPr="001739A0">
        <w:rPr>
          <w:rFonts w:ascii="Times New Roman" w:eastAsia="Calibri" w:hAnsi="Times New Roman" w:cs="Times New Roman"/>
          <w:sz w:val="24"/>
          <w:szCs w:val="24"/>
        </w:rPr>
        <w:t xml:space="preserve"> acesteia.</w:t>
      </w:r>
      <w:r w:rsidR="00D7552D" w:rsidRPr="001739A0">
        <w:rPr>
          <w:rFonts w:ascii="Times New Roman" w:hAnsi="Times New Roman" w:cs="Times New Roman"/>
          <w:sz w:val="24"/>
          <w:szCs w:val="24"/>
        </w:rPr>
        <w:t xml:space="preserve"> </w:t>
      </w:r>
    </w:p>
    <w:p w:rsidR="00C81C6A" w:rsidRPr="00107B42" w:rsidRDefault="00C81C6A" w:rsidP="000F5837">
      <w:pPr>
        <w:pStyle w:val="ListParagraph"/>
        <w:numPr>
          <w:ilvl w:val="0"/>
          <w:numId w:val="2"/>
        </w:numPr>
        <w:tabs>
          <w:tab w:val="left" w:pos="540"/>
          <w:tab w:val="left" w:pos="900"/>
        </w:tabs>
        <w:spacing w:after="0" w:line="360" w:lineRule="auto"/>
        <w:ind w:left="0" w:firstLine="0"/>
        <w:jc w:val="both"/>
        <w:rPr>
          <w:rFonts w:ascii="Times New Roman" w:hAnsi="Times New Roman" w:cs="Times New Roman"/>
          <w:sz w:val="24"/>
          <w:szCs w:val="24"/>
        </w:rPr>
      </w:pPr>
      <w:r w:rsidRPr="00804E9D">
        <w:rPr>
          <w:rFonts w:ascii="Times New Roman" w:hAnsi="Times New Roman" w:cs="Times New Roman"/>
          <w:sz w:val="24"/>
          <w:szCs w:val="24"/>
        </w:rPr>
        <w:t>(1)</w:t>
      </w:r>
      <w:r w:rsidR="00A24655" w:rsidRPr="00804E9D">
        <w:rPr>
          <w:rFonts w:ascii="Times New Roman" w:hAnsi="Times New Roman" w:cs="Times New Roman"/>
          <w:sz w:val="24"/>
          <w:szCs w:val="24"/>
        </w:rPr>
        <w:t xml:space="preserve"> </w:t>
      </w:r>
      <w:r w:rsidR="00804E9D" w:rsidRPr="00804E9D">
        <w:rPr>
          <w:rFonts w:ascii="Times New Roman" w:hAnsi="Times New Roman" w:cs="Times New Roman"/>
          <w:sz w:val="24"/>
          <w:szCs w:val="24"/>
        </w:rPr>
        <w:t xml:space="preserve">ATP se întocmește </w:t>
      </w:r>
      <w:r w:rsidR="00804E9D" w:rsidRPr="00107B42">
        <w:rPr>
          <w:rFonts w:ascii="Times New Roman" w:eastAsia="Calibri" w:hAnsi="Times New Roman" w:cs="Times New Roman"/>
          <w:sz w:val="24"/>
          <w:szCs w:val="24"/>
        </w:rPr>
        <w:t>conform modelului prevăzut în anexa nr. 2 cu completarea punctelor 1 și 2 din acesta</w:t>
      </w:r>
      <w:r w:rsidRPr="00107B42">
        <w:rPr>
          <w:rFonts w:ascii="Times New Roman" w:hAnsi="Times New Roman" w:cs="Times New Roman"/>
          <w:sz w:val="24"/>
          <w:szCs w:val="24"/>
        </w:rPr>
        <w:t>.</w:t>
      </w:r>
    </w:p>
    <w:p w:rsidR="0019464F" w:rsidRPr="001739A0" w:rsidRDefault="000E38B8" w:rsidP="008A6EF3">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5D381D" w:rsidRPr="001739A0">
        <w:rPr>
          <w:rFonts w:ascii="Times New Roman" w:hAnsi="Times New Roman" w:cs="Times New Roman"/>
          <w:sz w:val="24"/>
          <w:szCs w:val="24"/>
        </w:rPr>
        <w:t>2</w:t>
      </w:r>
      <w:r w:rsidRPr="001739A0">
        <w:rPr>
          <w:rFonts w:ascii="Times New Roman" w:hAnsi="Times New Roman" w:cs="Times New Roman"/>
          <w:sz w:val="24"/>
          <w:szCs w:val="24"/>
        </w:rPr>
        <w:t xml:space="preserve">) </w:t>
      </w:r>
      <w:r w:rsidR="00D267D7">
        <w:rPr>
          <w:rFonts w:ascii="Times New Roman" w:hAnsi="Times New Roman" w:cs="Times New Roman"/>
          <w:sz w:val="24"/>
          <w:szCs w:val="24"/>
        </w:rPr>
        <w:t>ATP prevăzut la art. 8 alin. (2)</w:t>
      </w:r>
      <w:r w:rsidR="008F2A05">
        <w:rPr>
          <w:rFonts w:ascii="Times New Roman" w:hAnsi="Times New Roman" w:cs="Times New Roman"/>
          <w:sz w:val="24"/>
          <w:szCs w:val="24"/>
        </w:rPr>
        <w:t xml:space="preserve"> lit. b)</w:t>
      </w:r>
      <w:r w:rsidR="009573C8">
        <w:rPr>
          <w:rFonts w:ascii="Times New Roman" w:hAnsi="Times New Roman" w:cs="Times New Roman"/>
          <w:sz w:val="24"/>
          <w:szCs w:val="24"/>
        </w:rPr>
        <w:t>,</w:t>
      </w:r>
      <w:r w:rsidR="00E71630" w:rsidRPr="001739A0">
        <w:rPr>
          <w:rFonts w:ascii="Times New Roman" w:hAnsi="Times New Roman" w:cs="Times New Roman"/>
          <w:sz w:val="24"/>
          <w:szCs w:val="24"/>
        </w:rPr>
        <w:t xml:space="preserve"> acesta </w:t>
      </w:r>
      <w:r w:rsidR="00F5314E" w:rsidRPr="001739A0">
        <w:rPr>
          <w:rFonts w:ascii="Times New Roman" w:hAnsi="Times New Roman" w:cs="Times New Roman"/>
          <w:sz w:val="24"/>
          <w:szCs w:val="24"/>
        </w:rPr>
        <w:t xml:space="preserve">este </w:t>
      </w:r>
      <w:r w:rsidR="00F20144" w:rsidRPr="001739A0">
        <w:rPr>
          <w:rFonts w:ascii="Times New Roman" w:hAnsi="Times New Roman" w:cs="Times New Roman"/>
          <w:sz w:val="24"/>
          <w:szCs w:val="24"/>
        </w:rPr>
        <w:t>înso</w:t>
      </w:r>
      <w:r w:rsidR="002E6B1C" w:rsidRPr="001739A0">
        <w:rPr>
          <w:rFonts w:ascii="Times New Roman" w:hAnsi="Times New Roman" w:cs="Times New Roman"/>
          <w:sz w:val="24"/>
          <w:szCs w:val="24"/>
        </w:rPr>
        <w:t>ț</w:t>
      </w:r>
      <w:r w:rsidR="00F20144" w:rsidRPr="001739A0">
        <w:rPr>
          <w:rFonts w:ascii="Times New Roman" w:hAnsi="Times New Roman" w:cs="Times New Roman"/>
          <w:sz w:val="24"/>
          <w:szCs w:val="24"/>
        </w:rPr>
        <w:t>it de</w:t>
      </w:r>
      <w:r w:rsidR="0019464F" w:rsidRPr="001739A0">
        <w:rPr>
          <w:rFonts w:ascii="Times New Roman" w:hAnsi="Times New Roman" w:cs="Times New Roman"/>
          <w:sz w:val="24"/>
          <w:szCs w:val="24"/>
        </w:rPr>
        <w:t>:</w:t>
      </w:r>
    </w:p>
    <w:p w:rsidR="000E08C8" w:rsidRPr="001739A0" w:rsidRDefault="00804E9D" w:rsidP="002D522D">
      <w:pPr>
        <w:pStyle w:val="ListParagraph"/>
        <w:numPr>
          <w:ilvl w:val="0"/>
          <w:numId w:val="40"/>
        </w:numPr>
        <w:tabs>
          <w:tab w:val="left" w:pos="81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STE</w:t>
      </w:r>
      <w:r w:rsidR="009C386B" w:rsidRPr="001739A0">
        <w:rPr>
          <w:rFonts w:ascii="Times New Roman" w:eastAsia="Calibri" w:hAnsi="Times New Roman" w:cs="Times New Roman"/>
          <w:sz w:val="24"/>
          <w:szCs w:val="24"/>
        </w:rPr>
        <w:t>,</w:t>
      </w:r>
      <w:r w:rsidR="000E08C8" w:rsidRPr="001739A0">
        <w:rPr>
          <w:rFonts w:ascii="Times New Roman" w:hAnsi="Times New Roman" w:cs="Times New Roman"/>
          <w:sz w:val="24"/>
          <w:szCs w:val="24"/>
        </w:rPr>
        <w:t>;</w:t>
      </w:r>
      <w:r w:rsidR="00603EF2" w:rsidRPr="001739A0">
        <w:rPr>
          <w:rFonts w:ascii="Times New Roman" w:eastAsia="Calibri" w:hAnsi="Times New Roman" w:cs="Times New Roman"/>
          <w:sz w:val="24"/>
          <w:szCs w:val="24"/>
        </w:rPr>
        <w:t xml:space="preserve"> acest</w:t>
      </w:r>
      <w:r>
        <w:rPr>
          <w:rFonts w:ascii="Times New Roman" w:eastAsia="Calibri" w:hAnsi="Times New Roman" w:cs="Times New Roman"/>
          <w:sz w:val="24"/>
          <w:szCs w:val="24"/>
        </w:rPr>
        <w:t>a</w:t>
      </w:r>
      <w:r w:rsidR="00C4626D" w:rsidRPr="001739A0">
        <w:rPr>
          <w:rFonts w:ascii="Times New Roman" w:eastAsia="Calibri" w:hAnsi="Times New Roman" w:cs="Times New Roman"/>
          <w:sz w:val="24"/>
          <w:szCs w:val="24"/>
        </w:rPr>
        <w:t xml:space="preserve"> </w:t>
      </w:r>
      <w:r w:rsidR="00603EF2" w:rsidRPr="001739A0">
        <w:rPr>
          <w:rFonts w:ascii="Times New Roman" w:eastAsia="Calibri" w:hAnsi="Times New Roman" w:cs="Times New Roman"/>
          <w:sz w:val="24"/>
          <w:szCs w:val="24"/>
        </w:rPr>
        <w:t>nu este angajant pentru păr</w:t>
      </w:r>
      <w:r w:rsidR="002E6B1C" w:rsidRPr="001739A0">
        <w:rPr>
          <w:rFonts w:ascii="Times New Roman" w:eastAsia="Calibri" w:hAnsi="Times New Roman" w:cs="Times New Roman"/>
          <w:sz w:val="24"/>
          <w:szCs w:val="24"/>
        </w:rPr>
        <w:t>ț</w:t>
      </w:r>
      <w:r w:rsidR="00603EF2" w:rsidRPr="001739A0">
        <w:rPr>
          <w:rFonts w:ascii="Times New Roman" w:eastAsia="Calibri" w:hAnsi="Times New Roman" w:cs="Times New Roman"/>
          <w:sz w:val="24"/>
          <w:szCs w:val="24"/>
        </w:rPr>
        <w:t xml:space="preserve">i </w:t>
      </w:r>
      <w:r w:rsidR="002E6B1C" w:rsidRPr="001739A0">
        <w:rPr>
          <w:rFonts w:ascii="Times New Roman" w:eastAsia="Calibri" w:hAnsi="Times New Roman" w:cs="Times New Roman"/>
          <w:sz w:val="24"/>
          <w:szCs w:val="24"/>
        </w:rPr>
        <w:t>ș</w:t>
      </w:r>
      <w:r w:rsidR="00603EF2" w:rsidRPr="001739A0">
        <w:rPr>
          <w:rFonts w:ascii="Times New Roman" w:eastAsia="Calibri" w:hAnsi="Times New Roman" w:cs="Times New Roman"/>
          <w:sz w:val="24"/>
          <w:szCs w:val="24"/>
        </w:rPr>
        <w:t>i nu constituie o ofertă comercială;</w:t>
      </w:r>
    </w:p>
    <w:p w:rsidR="00F20144" w:rsidRPr="001739A0" w:rsidRDefault="00F20144" w:rsidP="002D522D">
      <w:pPr>
        <w:pStyle w:val="ListParagraph"/>
        <w:numPr>
          <w:ilvl w:val="0"/>
          <w:numId w:val="40"/>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schi</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a cu solu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ia tehnică de </w:t>
      </w:r>
      <w:r w:rsidR="009C386B" w:rsidRPr="001739A0">
        <w:rPr>
          <w:rFonts w:ascii="Times New Roman" w:hAnsi="Times New Roman" w:cs="Times New Roman"/>
          <w:sz w:val="24"/>
          <w:szCs w:val="24"/>
        </w:rPr>
        <w:t>racordare</w:t>
      </w:r>
      <w:r w:rsidR="00184DC1" w:rsidRPr="001739A0">
        <w:rPr>
          <w:rFonts w:ascii="Times New Roman" w:hAnsi="Times New Roman" w:cs="Times New Roman"/>
          <w:sz w:val="24"/>
          <w:szCs w:val="24"/>
        </w:rPr>
        <w:t xml:space="preserve">, întocmită conform modelului </w:t>
      </w:r>
      <w:r w:rsidR="00F5314E" w:rsidRPr="001739A0">
        <w:rPr>
          <w:rFonts w:ascii="Times New Roman" w:hAnsi="Times New Roman" w:cs="Times New Roman"/>
          <w:sz w:val="24"/>
          <w:szCs w:val="24"/>
        </w:rPr>
        <w:t xml:space="preserve">prevăzut în </w:t>
      </w:r>
      <w:r w:rsidR="00F15DA0" w:rsidRPr="009B5E46">
        <w:rPr>
          <w:rFonts w:ascii="Times New Roman" w:hAnsi="Times New Roman" w:cs="Times New Roman"/>
          <w:sz w:val="24"/>
          <w:szCs w:val="24"/>
        </w:rPr>
        <w:t>a</w:t>
      </w:r>
      <w:r w:rsidR="00184DC1" w:rsidRPr="009B5E46">
        <w:rPr>
          <w:rFonts w:ascii="Times New Roman" w:hAnsi="Times New Roman" w:cs="Times New Roman"/>
          <w:sz w:val="24"/>
          <w:szCs w:val="24"/>
        </w:rPr>
        <w:t xml:space="preserve">nexa nr. </w:t>
      </w:r>
      <w:r w:rsidR="00107827" w:rsidRPr="009B5E46">
        <w:rPr>
          <w:rFonts w:ascii="Times New Roman" w:hAnsi="Times New Roman" w:cs="Times New Roman"/>
          <w:sz w:val="24"/>
          <w:szCs w:val="24"/>
        </w:rPr>
        <w:t>3</w:t>
      </w:r>
      <w:r w:rsidR="00AF7CBC" w:rsidRPr="009B5E46">
        <w:rPr>
          <w:rFonts w:ascii="Times New Roman" w:hAnsi="Times New Roman" w:cs="Times New Roman"/>
          <w:sz w:val="24"/>
          <w:szCs w:val="24"/>
        </w:rPr>
        <w:t>; schi</w:t>
      </w:r>
      <w:r w:rsidR="002E6B1C" w:rsidRPr="009B5E46">
        <w:rPr>
          <w:rFonts w:ascii="Times New Roman" w:hAnsi="Times New Roman" w:cs="Times New Roman"/>
          <w:sz w:val="24"/>
          <w:szCs w:val="24"/>
        </w:rPr>
        <w:t>ț</w:t>
      </w:r>
      <w:r w:rsidR="00AF7CBC" w:rsidRPr="009B5E46">
        <w:rPr>
          <w:rFonts w:ascii="Times New Roman" w:hAnsi="Times New Roman" w:cs="Times New Roman"/>
          <w:sz w:val="24"/>
          <w:szCs w:val="24"/>
        </w:rPr>
        <w:t xml:space="preserve">a cuprinde atât extinderea </w:t>
      </w:r>
      <w:r w:rsidR="002E6B1C" w:rsidRPr="009B5E46">
        <w:rPr>
          <w:rFonts w:ascii="Times New Roman" w:hAnsi="Times New Roman" w:cs="Times New Roman"/>
          <w:sz w:val="24"/>
          <w:szCs w:val="24"/>
        </w:rPr>
        <w:t>ș</w:t>
      </w:r>
      <w:r w:rsidR="00AF7CBC" w:rsidRPr="009B5E46">
        <w:rPr>
          <w:rFonts w:ascii="Times New Roman" w:hAnsi="Times New Roman" w:cs="Times New Roman"/>
          <w:sz w:val="24"/>
          <w:szCs w:val="24"/>
        </w:rPr>
        <w:t>i/sau redimensionarea conductei de distribu</w:t>
      </w:r>
      <w:r w:rsidR="002E6B1C" w:rsidRPr="001739A0">
        <w:rPr>
          <w:rFonts w:ascii="Times New Roman" w:hAnsi="Times New Roman" w:cs="Times New Roman"/>
          <w:sz w:val="24"/>
          <w:szCs w:val="24"/>
        </w:rPr>
        <w:t>ț</w:t>
      </w:r>
      <w:r w:rsidR="00AF7CBC" w:rsidRPr="001739A0">
        <w:rPr>
          <w:rFonts w:ascii="Times New Roman" w:hAnsi="Times New Roman" w:cs="Times New Roman"/>
          <w:sz w:val="24"/>
          <w:szCs w:val="24"/>
        </w:rPr>
        <w:t xml:space="preserve">ie a gazelor naturale cât </w:t>
      </w:r>
      <w:r w:rsidR="002E6B1C" w:rsidRPr="001739A0">
        <w:rPr>
          <w:rFonts w:ascii="Times New Roman" w:hAnsi="Times New Roman" w:cs="Times New Roman"/>
          <w:sz w:val="24"/>
          <w:szCs w:val="24"/>
        </w:rPr>
        <w:t>ș</w:t>
      </w:r>
      <w:r w:rsidR="00AF7CBC" w:rsidRPr="001739A0">
        <w:rPr>
          <w:rFonts w:ascii="Times New Roman" w:hAnsi="Times New Roman" w:cs="Times New Roman"/>
          <w:sz w:val="24"/>
          <w:szCs w:val="24"/>
        </w:rPr>
        <w:t>i instala</w:t>
      </w:r>
      <w:r w:rsidR="002E6B1C" w:rsidRPr="001739A0">
        <w:rPr>
          <w:rFonts w:ascii="Times New Roman" w:hAnsi="Times New Roman" w:cs="Times New Roman"/>
          <w:sz w:val="24"/>
          <w:szCs w:val="24"/>
        </w:rPr>
        <w:t>ț</w:t>
      </w:r>
      <w:r w:rsidR="00AF7CBC" w:rsidRPr="001739A0">
        <w:rPr>
          <w:rFonts w:ascii="Times New Roman" w:hAnsi="Times New Roman" w:cs="Times New Roman"/>
          <w:sz w:val="24"/>
          <w:szCs w:val="24"/>
        </w:rPr>
        <w:t>ia de racordare;</w:t>
      </w:r>
    </w:p>
    <w:p w:rsidR="00BE48E2" w:rsidRPr="001739A0" w:rsidRDefault="009C386B" w:rsidP="002D522D">
      <w:pPr>
        <w:pStyle w:val="ListParagraph"/>
        <w:numPr>
          <w:ilvl w:val="0"/>
          <w:numId w:val="40"/>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eastAsia="Calibri" w:hAnsi="Times New Roman" w:cs="Times New Roman"/>
          <w:sz w:val="24"/>
          <w:szCs w:val="24"/>
        </w:rPr>
        <w:t>oferta de contract privind participarea în cotă-parte la finan</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 xml:space="preserve">area </w:t>
      </w:r>
      <w:r w:rsidR="003F5C6D" w:rsidRPr="001739A0">
        <w:rPr>
          <w:rFonts w:ascii="Times New Roman" w:eastAsia="Calibri" w:hAnsi="Times New Roman" w:cs="Times New Roman"/>
          <w:sz w:val="24"/>
          <w:szCs w:val="24"/>
        </w:rPr>
        <w:t xml:space="preserve">lucrărilor privind realizarea </w:t>
      </w:r>
      <w:r w:rsidR="009D0A4E" w:rsidRPr="001739A0">
        <w:rPr>
          <w:rFonts w:ascii="Times New Roman" w:eastAsia="Calibri" w:hAnsi="Times New Roman" w:cs="Times New Roman"/>
          <w:sz w:val="24"/>
          <w:szCs w:val="24"/>
        </w:rPr>
        <w:t xml:space="preserve">extinderii și/sau redimensionării conductei de distribuție a gazelor naturale </w:t>
      </w:r>
      <w:r w:rsidR="003F5C6D" w:rsidRPr="001739A0">
        <w:rPr>
          <w:rFonts w:ascii="Times New Roman" w:eastAsia="Calibri" w:hAnsi="Times New Roman" w:cs="Times New Roman"/>
          <w:sz w:val="24"/>
          <w:szCs w:val="24"/>
        </w:rPr>
        <w:t>necesar</w:t>
      </w:r>
      <w:r w:rsidR="009D0A4E">
        <w:rPr>
          <w:rFonts w:ascii="Times New Roman" w:eastAsia="Calibri" w:hAnsi="Times New Roman" w:cs="Times New Roman"/>
          <w:sz w:val="24"/>
          <w:szCs w:val="24"/>
        </w:rPr>
        <w:t>ă</w:t>
      </w:r>
      <w:r w:rsidR="003F5C6D" w:rsidRPr="001739A0">
        <w:rPr>
          <w:rFonts w:ascii="Times New Roman" w:eastAsia="Calibri" w:hAnsi="Times New Roman" w:cs="Times New Roman"/>
          <w:sz w:val="24"/>
          <w:szCs w:val="24"/>
        </w:rPr>
        <w:t xml:space="preserve"> racordării</w:t>
      </w:r>
      <w:r w:rsidR="009D0A4E">
        <w:rPr>
          <w:rFonts w:ascii="Times New Roman" w:eastAsia="Calibri" w:hAnsi="Times New Roman" w:cs="Times New Roman"/>
          <w:sz w:val="24"/>
          <w:szCs w:val="24"/>
        </w:rPr>
        <w:t xml:space="preserve"> la SD</w:t>
      </w:r>
      <w:r w:rsidR="00BE48E2" w:rsidRPr="001739A0">
        <w:rPr>
          <w:rFonts w:ascii="Times New Roman" w:eastAsia="Calibri" w:hAnsi="Times New Roman" w:cs="Times New Roman"/>
          <w:sz w:val="24"/>
          <w:szCs w:val="24"/>
        </w:rPr>
        <w:t>;</w:t>
      </w:r>
    </w:p>
    <w:p w:rsidR="009C386B" w:rsidRPr="001739A0" w:rsidRDefault="00BE48E2" w:rsidP="002D522D">
      <w:pPr>
        <w:pStyle w:val="ListParagraph"/>
        <w:numPr>
          <w:ilvl w:val="0"/>
          <w:numId w:val="40"/>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eastAsia="Calibri" w:hAnsi="Times New Roman" w:cs="Times New Roman"/>
          <w:sz w:val="24"/>
          <w:szCs w:val="24"/>
        </w:rPr>
        <w:t>oferta de contract de racordare</w:t>
      </w:r>
      <w:r w:rsidR="009227B9">
        <w:rPr>
          <w:rFonts w:ascii="Times New Roman" w:eastAsia="Calibri" w:hAnsi="Times New Roman" w:cs="Times New Roman"/>
          <w:sz w:val="24"/>
          <w:szCs w:val="24"/>
        </w:rPr>
        <w:t xml:space="preserve">, inclusiv </w:t>
      </w:r>
      <w:r w:rsidR="009227B9" w:rsidRPr="001739A0">
        <w:rPr>
          <w:rFonts w:ascii="Times New Roman" w:eastAsia="Calibri" w:hAnsi="Times New Roman" w:cs="Times New Roman"/>
          <w:sz w:val="24"/>
          <w:szCs w:val="24"/>
        </w:rPr>
        <w:t>tariful de racordare</w:t>
      </w:r>
      <w:r w:rsidR="003F5C6D" w:rsidRPr="001739A0">
        <w:rPr>
          <w:rFonts w:ascii="Times New Roman" w:eastAsia="Calibri" w:hAnsi="Times New Roman" w:cs="Times New Roman"/>
          <w:sz w:val="24"/>
          <w:szCs w:val="24"/>
        </w:rPr>
        <w:t>.</w:t>
      </w:r>
    </w:p>
    <w:p w:rsidR="00CC215E" w:rsidRPr="001739A0" w:rsidRDefault="005C758B" w:rsidP="008A6EF3">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2C3E4E" w:rsidRPr="001739A0">
        <w:rPr>
          <w:rFonts w:ascii="Times New Roman" w:hAnsi="Times New Roman" w:cs="Times New Roman"/>
          <w:sz w:val="24"/>
          <w:szCs w:val="24"/>
        </w:rPr>
        <w:t>3</w:t>
      </w:r>
      <w:r w:rsidR="00F20144" w:rsidRPr="001739A0">
        <w:rPr>
          <w:rFonts w:ascii="Times New Roman" w:hAnsi="Times New Roman" w:cs="Times New Roman"/>
          <w:sz w:val="24"/>
          <w:szCs w:val="24"/>
        </w:rPr>
        <w:t xml:space="preserve">) </w:t>
      </w:r>
      <w:r w:rsidR="008F2A05">
        <w:rPr>
          <w:rFonts w:ascii="Times New Roman" w:hAnsi="Times New Roman" w:cs="Times New Roman"/>
          <w:sz w:val="24"/>
          <w:szCs w:val="24"/>
        </w:rPr>
        <w:t>ATP</w:t>
      </w:r>
      <w:r w:rsidR="008A4EF2" w:rsidRPr="001739A0">
        <w:rPr>
          <w:rFonts w:ascii="Times New Roman" w:hAnsi="Times New Roman" w:cs="Times New Roman"/>
          <w:sz w:val="24"/>
          <w:szCs w:val="24"/>
        </w:rPr>
        <w:t xml:space="preserve"> </w:t>
      </w:r>
      <w:r w:rsidR="00102CF7" w:rsidRPr="001739A0">
        <w:rPr>
          <w:rFonts w:ascii="Times New Roman" w:hAnsi="Times New Roman" w:cs="Times New Roman"/>
          <w:sz w:val="24"/>
          <w:szCs w:val="24"/>
        </w:rPr>
        <w:t>și</w:t>
      </w:r>
      <w:r w:rsidR="00C36820" w:rsidRPr="001739A0">
        <w:rPr>
          <w:rFonts w:ascii="Times New Roman" w:hAnsi="Times New Roman" w:cs="Times New Roman"/>
          <w:sz w:val="24"/>
          <w:szCs w:val="24"/>
        </w:rPr>
        <w:t xml:space="preserve"> documentele prevăzute la alin. (</w:t>
      </w:r>
      <w:r w:rsidR="002C3E4E" w:rsidRPr="001739A0">
        <w:rPr>
          <w:rFonts w:ascii="Times New Roman" w:hAnsi="Times New Roman" w:cs="Times New Roman"/>
          <w:sz w:val="24"/>
          <w:szCs w:val="24"/>
        </w:rPr>
        <w:t>2</w:t>
      </w:r>
      <w:r w:rsidR="00C36820" w:rsidRPr="001739A0">
        <w:rPr>
          <w:rFonts w:ascii="Times New Roman" w:hAnsi="Times New Roman" w:cs="Times New Roman"/>
          <w:sz w:val="24"/>
          <w:szCs w:val="24"/>
        </w:rPr>
        <w:t xml:space="preserve">) </w:t>
      </w:r>
      <w:r w:rsidR="00A8633C" w:rsidRPr="001739A0">
        <w:rPr>
          <w:rFonts w:ascii="Times New Roman" w:hAnsi="Times New Roman" w:cs="Times New Roman"/>
          <w:sz w:val="24"/>
          <w:szCs w:val="24"/>
        </w:rPr>
        <w:t xml:space="preserve">se </w:t>
      </w:r>
      <w:r w:rsidR="008F2A05" w:rsidRPr="001739A0">
        <w:rPr>
          <w:rFonts w:ascii="Times New Roman" w:eastAsia="Calibri" w:hAnsi="Times New Roman" w:cs="Times New Roman"/>
          <w:sz w:val="24"/>
          <w:szCs w:val="24"/>
        </w:rPr>
        <w:t xml:space="preserve">comunică solicitantului </w:t>
      </w:r>
      <w:r w:rsidR="008F2A05">
        <w:rPr>
          <w:rFonts w:ascii="Times New Roman" w:eastAsia="Calibri" w:hAnsi="Times New Roman" w:cs="Times New Roman"/>
          <w:sz w:val="24"/>
          <w:szCs w:val="24"/>
        </w:rPr>
        <w:t xml:space="preserve">prin </w:t>
      </w:r>
      <w:r w:rsidR="008F2A05" w:rsidRPr="001739A0">
        <w:rPr>
          <w:rFonts w:ascii="Times New Roman" w:hAnsi="Times New Roman" w:cs="Times New Roman"/>
          <w:sz w:val="24"/>
          <w:szCs w:val="24"/>
        </w:rPr>
        <w:t>modalitatea precizată în cererea de racordare</w:t>
      </w:r>
      <w:r w:rsidR="008F2A05">
        <w:rPr>
          <w:rFonts w:ascii="Times New Roman" w:hAnsi="Times New Roman" w:cs="Times New Roman"/>
          <w:sz w:val="24"/>
          <w:szCs w:val="24"/>
        </w:rPr>
        <w:t xml:space="preserve"> la SD</w:t>
      </w:r>
      <w:r w:rsidR="008F2A05" w:rsidRPr="00492B55">
        <w:rPr>
          <w:rFonts w:ascii="Times New Roman" w:hAnsi="Times New Roman" w:cs="Times New Roman"/>
          <w:sz w:val="24"/>
          <w:szCs w:val="24"/>
        </w:rPr>
        <w:t xml:space="preserve"> </w:t>
      </w:r>
      <w:r w:rsidR="008F2A05">
        <w:rPr>
          <w:rFonts w:ascii="Times New Roman" w:hAnsi="Times New Roman" w:cs="Times New Roman"/>
          <w:sz w:val="24"/>
          <w:szCs w:val="24"/>
        </w:rPr>
        <w:t>la Secțiunea 1. pct. 8</w:t>
      </w:r>
      <w:r w:rsidR="008F2A05" w:rsidRPr="001739A0">
        <w:rPr>
          <w:rFonts w:ascii="Times New Roman" w:hAnsi="Times New Roman" w:cs="Times New Roman"/>
          <w:sz w:val="24"/>
          <w:szCs w:val="24"/>
        </w:rPr>
        <w:t>, cu adresă de înaintare</w:t>
      </w:r>
      <w:r w:rsidR="00FA4467" w:rsidRPr="001739A0">
        <w:rPr>
          <w:rFonts w:ascii="Times New Roman" w:hAnsi="Times New Roman" w:cs="Times New Roman"/>
          <w:sz w:val="24"/>
          <w:szCs w:val="24"/>
        </w:rPr>
        <w:t>.</w:t>
      </w:r>
    </w:p>
    <w:p w:rsidR="00DE362C" w:rsidRPr="001739A0" w:rsidRDefault="00C36820" w:rsidP="00DE362C">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8E55E8" w:rsidRPr="001739A0">
        <w:rPr>
          <w:rFonts w:ascii="Times New Roman" w:hAnsi="Times New Roman" w:cs="Times New Roman"/>
          <w:sz w:val="24"/>
          <w:szCs w:val="24"/>
        </w:rPr>
        <w:t>4</w:t>
      </w:r>
      <w:r w:rsidR="00DE362C" w:rsidRPr="001739A0">
        <w:rPr>
          <w:rFonts w:ascii="Times New Roman" w:hAnsi="Times New Roman" w:cs="Times New Roman"/>
          <w:sz w:val="24"/>
          <w:szCs w:val="24"/>
        </w:rPr>
        <w:t xml:space="preserve">) Solicitantul comunică OSD în termen de cel mult 30 de zile de la transmiterea </w:t>
      </w:r>
      <w:r w:rsidRPr="001739A0">
        <w:rPr>
          <w:rFonts w:ascii="Times New Roman" w:hAnsi="Times New Roman" w:cs="Times New Roman"/>
          <w:sz w:val="24"/>
          <w:szCs w:val="24"/>
        </w:rPr>
        <w:t>contractelor prevăzute la alin. (</w:t>
      </w:r>
      <w:r w:rsidR="008E55E8" w:rsidRPr="001739A0">
        <w:rPr>
          <w:rFonts w:ascii="Times New Roman" w:hAnsi="Times New Roman" w:cs="Times New Roman"/>
          <w:sz w:val="24"/>
          <w:szCs w:val="24"/>
        </w:rPr>
        <w:t>2</w:t>
      </w:r>
      <w:r w:rsidRPr="001739A0">
        <w:rPr>
          <w:rFonts w:ascii="Times New Roman" w:hAnsi="Times New Roman" w:cs="Times New Roman"/>
          <w:sz w:val="24"/>
          <w:szCs w:val="24"/>
        </w:rPr>
        <w:t xml:space="preserve">) lit. c)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 xml:space="preserve">i </w:t>
      </w:r>
      <w:r w:rsidR="00804E9D">
        <w:rPr>
          <w:rFonts w:ascii="Times New Roman" w:hAnsi="Times New Roman" w:cs="Times New Roman"/>
          <w:sz w:val="24"/>
          <w:szCs w:val="24"/>
        </w:rPr>
        <w:t>d</w:t>
      </w:r>
      <w:r w:rsidRPr="001739A0">
        <w:rPr>
          <w:rFonts w:ascii="Times New Roman" w:hAnsi="Times New Roman" w:cs="Times New Roman"/>
          <w:sz w:val="24"/>
          <w:szCs w:val="24"/>
        </w:rPr>
        <w:t>)</w:t>
      </w:r>
      <w:r w:rsidR="00DE362C" w:rsidRPr="001739A0">
        <w:rPr>
          <w:rFonts w:ascii="Times New Roman" w:hAnsi="Times New Roman" w:cs="Times New Roman"/>
          <w:sz w:val="24"/>
          <w:szCs w:val="24"/>
        </w:rPr>
        <w:t>, op</w:t>
      </w:r>
      <w:r w:rsidR="002E6B1C" w:rsidRPr="001739A0">
        <w:rPr>
          <w:rFonts w:ascii="Times New Roman" w:hAnsi="Times New Roman" w:cs="Times New Roman"/>
          <w:sz w:val="24"/>
          <w:szCs w:val="24"/>
        </w:rPr>
        <w:t>ț</w:t>
      </w:r>
      <w:r w:rsidR="00DE362C" w:rsidRPr="001739A0">
        <w:rPr>
          <w:rFonts w:ascii="Times New Roman" w:hAnsi="Times New Roman" w:cs="Times New Roman"/>
          <w:sz w:val="24"/>
          <w:szCs w:val="24"/>
        </w:rPr>
        <w:t xml:space="preserve">iunea sa cu </w:t>
      </w:r>
      <w:r w:rsidR="00B466E8" w:rsidRPr="001739A0">
        <w:rPr>
          <w:rFonts w:ascii="Times New Roman" w:hAnsi="Times New Roman" w:cs="Times New Roman"/>
          <w:sz w:val="24"/>
          <w:szCs w:val="24"/>
        </w:rPr>
        <w:t xml:space="preserve">privire </w:t>
      </w:r>
      <w:r w:rsidR="00DE362C" w:rsidRPr="001739A0">
        <w:rPr>
          <w:rFonts w:ascii="Times New Roman" w:hAnsi="Times New Roman" w:cs="Times New Roman"/>
          <w:sz w:val="24"/>
          <w:szCs w:val="24"/>
        </w:rPr>
        <w:t xml:space="preserve">la </w:t>
      </w:r>
      <w:r w:rsidR="00B466E8" w:rsidRPr="001739A0">
        <w:rPr>
          <w:rFonts w:ascii="Times New Roman" w:hAnsi="Times New Roman" w:cs="Times New Roman"/>
          <w:sz w:val="24"/>
          <w:szCs w:val="24"/>
        </w:rPr>
        <w:t>ofertel</w:t>
      </w:r>
      <w:r w:rsidR="00B02CF2" w:rsidRPr="001739A0">
        <w:rPr>
          <w:rFonts w:ascii="Times New Roman" w:hAnsi="Times New Roman" w:cs="Times New Roman"/>
          <w:sz w:val="24"/>
          <w:szCs w:val="24"/>
        </w:rPr>
        <w:t>e prevăzute î</w:t>
      </w:r>
      <w:r w:rsidR="00B466E8" w:rsidRPr="001739A0">
        <w:rPr>
          <w:rFonts w:ascii="Times New Roman" w:hAnsi="Times New Roman" w:cs="Times New Roman"/>
          <w:sz w:val="24"/>
          <w:szCs w:val="24"/>
        </w:rPr>
        <w:t xml:space="preserve">n </w:t>
      </w:r>
      <w:r w:rsidR="00DE362C" w:rsidRPr="001739A0">
        <w:rPr>
          <w:rFonts w:ascii="Times New Roman" w:hAnsi="Times New Roman" w:cs="Times New Roman"/>
          <w:sz w:val="24"/>
          <w:szCs w:val="24"/>
        </w:rPr>
        <w:t>acest</w:t>
      </w:r>
      <w:r w:rsidR="004E78F6" w:rsidRPr="001739A0">
        <w:rPr>
          <w:rFonts w:ascii="Times New Roman" w:hAnsi="Times New Roman" w:cs="Times New Roman"/>
          <w:sz w:val="24"/>
          <w:szCs w:val="24"/>
        </w:rPr>
        <w:t>e</w:t>
      </w:r>
      <w:r w:rsidR="00DE362C" w:rsidRPr="001739A0">
        <w:rPr>
          <w:rFonts w:ascii="Times New Roman" w:hAnsi="Times New Roman" w:cs="Times New Roman"/>
          <w:sz w:val="24"/>
          <w:szCs w:val="24"/>
        </w:rPr>
        <w:t xml:space="preserve">a. </w:t>
      </w:r>
    </w:p>
    <w:p w:rsidR="00C73A62" w:rsidRPr="001739A0" w:rsidRDefault="00DE362C" w:rsidP="00DE362C">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284F31" w:rsidRPr="001739A0">
        <w:rPr>
          <w:rFonts w:ascii="Times New Roman" w:hAnsi="Times New Roman" w:cs="Times New Roman"/>
          <w:sz w:val="24"/>
          <w:szCs w:val="24"/>
        </w:rPr>
        <w:t>5</w:t>
      </w:r>
      <w:r w:rsidRPr="001739A0">
        <w:rPr>
          <w:rFonts w:ascii="Times New Roman" w:hAnsi="Times New Roman" w:cs="Times New Roman"/>
          <w:sz w:val="24"/>
          <w:szCs w:val="24"/>
        </w:rPr>
        <w:t xml:space="preserve">) </w:t>
      </w:r>
      <w:r w:rsidR="00445598" w:rsidRPr="001739A0">
        <w:rPr>
          <w:rFonts w:ascii="Times New Roman" w:hAnsi="Times New Roman" w:cs="Times New Roman"/>
          <w:sz w:val="24"/>
          <w:szCs w:val="24"/>
        </w:rPr>
        <w:t>Î</w:t>
      </w:r>
      <w:r w:rsidR="007D4F87" w:rsidRPr="001739A0">
        <w:rPr>
          <w:rFonts w:ascii="Times New Roman" w:hAnsi="Times New Roman" w:cs="Times New Roman"/>
          <w:sz w:val="24"/>
          <w:szCs w:val="24"/>
        </w:rPr>
        <w:t>n func</w:t>
      </w:r>
      <w:r w:rsidR="002E6B1C" w:rsidRPr="001739A0">
        <w:rPr>
          <w:rFonts w:ascii="Times New Roman" w:hAnsi="Times New Roman" w:cs="Times New Roman"/>
          <w:sz w:val="24"/>
          <w:szCs w:val="24"/>
        </w:rPr>
        <w:t>ț</w:t>
      </w:r>
      <w:r w:rsidR="007D4F87" w:rsidRPr="001739A0">
        <w:rPr>
          <w:rFonts w:ascii="Times New Roman" w:hAnsi="Times New Roman" w:cs="Times New Roman"/>
          <w:sz w:val="24"/>
          <w:szCs w:val="24"/>
        </w:rPr>
        <w:t xml:space="preserve">ie de cele precizate de solicitant în </w:t>
      </w:r>
      <w:r w:rsidR="00445598" w:rsidRPr="001739A0">
        <w:rPr>
          <w:rFonts w:ascii="Times New Roman" w:hAnsi="Times New Roman" w:cs="Times New Roman"/>
          <w:sz w:val="24"/>
          <w:szCs w:val="24"/>
        </w:rPr>
        <w:t>c</w:t>
      </w:r>
      <w:r w:rsidR="004E78F6" w:rsidRPr="001739A0">
        <w:rPr>
          <w:rFonts w:ascii="Times New Roman" w:hAnsi="Times New Roman" w:cs="Times New Roman"/>
          <w:sz w:val="24"/>
          <w:szCs w:val="24"/>
        </w:rPr>
        <w:t>omunicarea prevăzută la alin. (</w:t>
      </w:r>
      <w:r w:rsidR="00284F31" w:rsidRPr="001739A0">
        <w:rPr>
          <w:rFonts w:ascii="Times New Roman" w:hAnsi="Times New Roman" w:cs="Times New Roman"/>
          <w:sz w:val="24"/>
          <w:szCs w:val="24"/>
        </w:rPr>
        <w:t>4</w:t>
      </w:r>
      <w:r w:rsidR="00445598" w:rsidRPr="001739A0">
        <w:rPr>
          <w:rFonts w:ascii="Times New Roman" w:hAnsi="Times New Roman" w:cs="Times New Roman"/>
          <w:sz w:val="24"/>
          <w:szCs w:val="24"/>
        </w:rPr>
        <w:t>)</w:t>
      </w:r>
      <w:r w:rsidR="00102CF7" w:rsidRPr="001739A0">
        <w:rPr>
          <w:rFonts w:ascii="Times New Roman" w:hAnsi="Times New Roman" w:cs="Times New Roman"/>
          <w:sz w:val="24"/>
          <w:szCs w:val="24"/>
        </w:rPr>
        <w:t>,</w:t>
      </w:r>
      <w:r w:rsidR="00445598" w:rsidRPr="001739A0">
        <w:rPr>
          <w:rFonts w:ascii="Times New Roman" w:hAnsi="Times New Roman" w:cs="Times New Roman"/>
          <w:sz w:val="24"/>
          <w:szCs w:val="24"/>
        </w:rPr>
        <w:t xml:space="preserve"> </w:t>
      </w:r>
      <w:r w:rsidR="00C73A62" w:rsidRPr="001739A0">
        <w:rPr>
          <w:rFonts w:ascii="Times New Roman" w:hAnsi="Times New Roman" w:cs="Times New Roman"/>
          <w:sz w:val="24"/>
          <w:szCs w:val="24"/>
        </w:rPr>
        <w:t>OSD are obliga</w:t>
      </w:r>
      <w:r w:rsidR="002E6B1C" w:rsidRPr="001739A0">
        <w:rPr>
          <w:rFonts w:ascii="Times New Roman" w:hAnsi="Times New Roman" w:cs="Times New Roman"/>
          <w:sz w:val="24"/>
          <w:szCs w:val="24"/>
        </w:rPr>
        <w:t>ț</w:t>
      </w:r>
      <w:r w:rsidR="00C73A62" w:rsidRPr="001739A0">
        <w:rPr>
          <w:rFonts w:ascii="Times New Roman" w:hAnsi="Times New Roman" w:cs="Times New Roman"/>
          <w:sz w:val="24"/>
          <w:szCs w:val="24"/>
        </w:rPr>
        <w:t>ia:</w:t>
      </w:r>
    </w:p>
    <w:p w:rsidR="00DE362C" w:rsidRPr="001739A0" w:rsidRDefault="00B230AE" w:rsidP="002D522D">
      <w:pPr>
        <w:pStyle w:val="ListParagraph"/>
        <w:numPr>
          <w:ilvl w:val="0"/>
          <w:numId w:val="45"/>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să </w:t>
      </w:r>
      <w:r w:rsidR="00C73A62" w:rsidRPr="001739A0">
        <w:rPr>
          <w:rFonts w:ascii="Times New Roman" w:hAnsi="Times New Roman" w:cs="Times New Roman"/>
          <w:sz w:val="24"/>
          <w:szCs w:val="24"/>
        </w:rPr>
        <w:t>eliberez</w:t>
      </w:r>
      <w:r w:rsidR="00445598" w:rsidRPr="001739A0">
        <w:rPr>
          <w:rFonts w:ascii="Times New Roman" w:hAnsi="Times New Roman" w:cs="Times New Roman"/>
          <w:sz w:val="24"/>
          <w:szCs w:val="24"/>
        </w:rPr>
        <w:t>e</w:t>
      </w:r>
      <w:r w:rsidR="00C73A62" w:rsidRPr="001739A0">
        <w:rPr>
          <w:rFonts w:ascii="Times New Roman" w:hAnsi="Times New Roman" w:cs="Times New Roman"/>
          <w:sz w:val="24"/>
          <w:szCs w:val="24"/>
        </w:rPr>
        <w:t xml:space="preserve"> ATR, </w:t>
      </w:r>
      <w:r w:rsidR="004E78F6" w:rsidRPr="001739A0">
        <w:rPr>
          <w:rFonts w:ascii="Times New Roman" w:hAnsi="Times New Roman" w:cs="Times New Roman"/>
          <w:sz w:val="24"/>
          <w:szCs w:val="24"/>
        </w:rPr>
        <w:t xml:space="preserve">în termen de </w:t>
      </w:r>
      <w:r w:rsidR="00102CF7" w:rsidRPr="001739A0">
        <w:rPr>
          <w:rFonts w:ascii="Times New Roman" w:hAnsi="Times New Roman" w:cs="Times New Roman"/>
          <w:sz w:val="24"/>
          <w:szCs w:val="24"/>
        </w:rPr>
        <w:t>2</w:t>
      </w:r>
      <w:r w:rsidR="004E78F6" w:rsidRPr="001739A0">
        <w:rPr>
          <w:rFonts w:ascii="Times New Roman" w:hAnsi="Times New Roman" w:cs="Times New Roman"/>
          <w:sz w:val="24"/>
          <w:szCs w:val="24"/>
        </w:rPr>
        <w:t xml:space="preserve"> zi</w:t>
      </w:r>
      <w:r w:rsidR="00102CF7" w:rsidRPr="001739A0">
        <w:rPr>
          <w:rFonts w:ascii="Times New Roman" w:hAnsi="Times New Roman" w:cs="Times New Roman"/>
          <w:sz w:val="24"/>
          <w:szCs w:val="24"/>
        </w:rPr>
        <w:t>le</w:t>
      </w:r>
      <w:r w:rsidR="004E78F6" w:rsidRPr="001739A0">
        <w:rPr>
          <w:rFonts w:ascii="Times New Roman" w:hAnsi="Times New Roman" w:cs="Times New Roman"/>
          <w:sz w:val="24"/>
          <w:szCs w:val="24"/>
        </w:rPr>
        <w:t xml:space="preserve"> lucrătoare de la</w:t>
      </w:r>
      <w:r w:rsidR="00C73A62" w:rsidRPr="001739A0">
        <w:rPr>
          <w:rFonts w:ascii="Times New Roman" w:hAnsi="Times New Roman" w:cs="Times New Roman"/>
          <w:sz w:val="24"/>
          <w:szCs w:val="24"/>
        </w:rPr>
        <w:t xml:space="preserve"> primirea comunicării, î</w:t>
      </w:r>
      <w:r w:rsidR="00DE362C" w:rsidRPr="001739A0">
        <w:rPr>
          <w:rFonts w:ascii="Times New Roman" w:hAnsi="Times New Roman" w:cs="Times New Roman"/>
          <w:sz w:val="24"/>
          <w:szCs w:val="24"/>
        </w:rPr>
        <w:t>n situa</w:t>
      </w:r>
      <w:r w:rsidR="002E6B1C" w:rsidRPr="001739A0">
        <w:rPr>
          <w:rFonts w:ascii="Times New Roman" w:hAnsi="Times New Roman" w:cs="Times New Roman"/>
          <w:sz w:val="24"/>
          <w:szCs w:val="24"/>
        </w:rPr>
        <w:t>ț</w:t>
      </w:r>
      <w:r w:rsidR="00DE362C" w:rsidRPr="001739A0">
        <w:rPr>
          <w:rFonts w:ascii="Times New Roman" w:hAnsi="Times New Roman" w:cs="Times New Roman"/>
          <w:sz w:val="24"/>
          <w:szCs w:val="24"/>
        </w:rPr>
        <w:t xml:space="preserve">ia în care solicitantul este de acord </w:t>
      </w:r>
      <w:r w:rsidRPr="001739A0">
        <w:rPr>
          <w:rFonts w:ascii="Times New Roman" w:hAnsi="Times New Roman" w:cs="Times New Roman"/>
          <w:sz w:val="24"/>
          <w:szCs w:val="24"/>
        </w:rPr>
        <w:t xml:space="preserve">cu </w:t>
      </w:r>
      <w:r w:rsidR="002F7B62" w:rsidRPr="001739A0">
        <w:rPr>
          <w:rFonts w:ascii="Times New Roman" w:hAnsi="Times New Roman" w:cs="Times New Roman"/>
          <w:sz w:val="24"/>
          <w:szCs w:val="24"/>
        </w:rPr>
        <w:t xml:space="preserve">realizarea </w:t>
      </w:r>
      <w:r w:rsidR="002F7B62" w:rsidRPr="001739A0">
        <w:rPr>
          <w:rFonts w:ascii="Times New Roman" w:eastAsia="Calibri" w:hAnsi="Times New Roman" w:cs="Times New Roman"/>
          <w:sz w:val="24"/>
          <w:szCs w:val="24"/>
        </w:rPr>
        <w:t xml:space="preserve">extinderii și/sau redimensionării conductei de distribuție a gazelor naturale și cu </w:t>
      </w:r>
      <w:r w:rsidR="00287076" w:rsidRPr="001739A0">
        <w:rPr>
          <w:rFonts w:ascii="Times New Roman" w:eastAsia="Calibri" w:hAnsi="Times New Roman" w:cs="Times New Roman"/>
          <w:sz w:val="24"/>
          <w:szCs w:val="24"/>
        </w:rPr>
        <w:t>realizarea</w:t>
      </w:r>
      <w:r w:rsidR="002F7B62" w:rsidRPr="001739A0">
        <w:rPr>
          <w:rFonts w:ascii="Times New Roman" w:eastAsia="Calibri" w:hAnsi="Times New Roman" w:cs="Times New Roman"/>
          <w:sz w:val="24"/>
          <w:szCs w:val="24"/>
        </w:rPr>
        <w:t xml:space="preserve"> instalației de racordare</w:t>
      </w:r>
      <w:r w:rsidR="00484CCC" w:rsidRPr="001739A0">
        <w:rPr>
          <w:rFonts w:ascii="Times New Roman" w:hAnsi="Times New Roman" w:cs="Times New Roman"/>
          <w:sz w:val="24"/>
          <w:szCs w:val="24"/>
        </w:rPr>
        <w:t>;</w:t>
      </w:r>
    </w:p>
    <w:p w:rsidR="00F933CE" w:rsidRPr="001739A0" w:rsidRDefault="00F933CE" w:rsidP="002D522D">
      <w:pPr>
        <w:pStyle w:val="ListParagraph"/>
        <w:numPr>
          <w:ilvl w:val="0"/>
          <w:numId w:val="45"/>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să elibereze ATR în termen de 5 zile lucrătoare de la primirea comunicării</w:t>
      </w:r>
      <w:r w:rsidR="00A759D0" w:rsidRPr="001739A0">
        <w:rPr>
          <w:rFonts w:ascii="Times New Roman" w:hAnsi="Times New Roman" w:cs="Times New Roman"/>
          <w:sz w:val="24"/>
          <w:szCs w:val="24"/>
        </w:rPr>
        <w:t xml:space="preserve">, în situația în care solicitantul </w:t>
      </w:r>
      <w:r w:rsidR="008A0AF1" w:rsidRPr="001739A0">
        <w:rPr>
          <w:rFonts w:ascii="Times New Roman" w:hAnsi="Times New Roman" w:cs="Times New Roman"/>
          <w:sz w:val="24"/>
          <w:szCs w:val="24"/>
        </w:rPr>
        <w:t>transmite</w:t>
      </w:r>
      <w:r w:rsidR="00A759D0" w:rsidRPr="001739A0">
        <w:rPr>
          <w:rFonts w:ascii="Times New Roman" w:hAnsi="Times New Roman" w:cs="Times New Roman"/>
          <w:sz w:val="24"/>
          <w:szCs w:val="24"/>
        </w:rPr>
        <w:t xml:space="preserve"> un acord cu obiecții </w:t>
      </w:r>
      <w:r w:rsidR="008A0AF1" w:rsidRPr="001739A0">
        <w:rPr>
          <w:rFonts w:ascii="Times New Roman" w:hAnsi="Times New Roman" w:cs="Times New Roman"/>
          <w:sz w:val="24"/>
          <w:szCs w:val="24"/>
        </w:rPr>
        <w:t xml:space="preserve">referitoare </w:t>
      </w:r>
      <w:r w:rsidR="00A759D0" w:rsidRPr="001739A0">
        <w:rPr>
          <w:rFonts w:ascii="Times New Roman" w:hAnsi="Times New Roman" w:cs="Times New Roman"/>
          <w:sz w:val="24"/>
          <w:szCs w:val="24"/>
        </w:rPr>
        <w:t xml:space="preserve">la realizarea </w:t>
      </w:r>
      <w:r w:rsidR="00A759D0" w:rsidRPr="001739A0">
        <w:rPr>
          <w:rFonts w:ascii="Times New Roman" w:eastAsia="Calibri" w:hAnsi="Times New Roman" w:cs="Times New Roman"/>
          <w:sz w:val="24"/>
          <w:szCs w:val="24"/>
        </w:rPr>
        <w:t xml:space="preserve">extinderii </w:t>
      </w:r>
      <w:r w:rsidR="00B17EA5" w:rsidRPr="001739A0">
        <w:rPr>
          <w:rFonts w:ascii="Times New Roman" w:eastAsia="Calibri" w:hAnsi="Times New Roman" w:cs="Times New Roman"/>
          <w:sz w:val="24"/>
          <w:szCs w:val="24"/>
        </w:rPr>
        <w:t>și/</w:t>
      </w:r>
      <w:r w:rsidR="00A759D0" w:rsidRPr="001739A0">
        <w:rPr>
          <w:rFonts w:ascii="Times New Roman" w:eastAsia="Calibri" w:hAnsi="Times New Roman" w:cs="Times New Roman"/>
          <w:sz w:val="24"/>
          <w:szCs w:val="24"/>
        </w:rPr>
        <w:t xml:space="preserve">sau </w:t>
      </w:r>
      <w:r w:rsidR="009E0633" w:rsidRPr="001739A0">
        <w:rPr>
          <w:rFonts w:ascii="Times New Roman" w:eastAsia="Calibri" w:hAnsi="Times New Roman" w:cs="Times New Roman"/>
          <w:sz w:val="24"/>
          <w:szCs w:val="24"/>
        </w:rPr>
        <w:t>la redimensionarea</w:t>
      </w:r>
      <w:r w:rsidR="00A759D0" w:rsidRPr="001739A0">
        <w:rPr>
          <w:rFonts w:ascii="Times New Roman" w:eastAsia="Calibri" w:hAnsi="Times New Roman" w:cs="Times New Roman"/>
          <w:sz w:val="24"/>
          <w:szCs w:val="24"/>
        </w:rPr>
        <w:t xml:space="preserve"> conductei de distribuție a gazelor naturale și</w:t>
      </w:r>
      <w:r w:rsidR="000111D0" w:rsidRPr="001739A0">
        <w:rPr>
          <w:rFonts w:ascii="Times New Roman" w:eastAsia="Calibri" w:hAnsi="Times New Roman" w:cs="Times New Roman"/>
          <w:sz w:val="24"/>
          <w:szCs w:val="24"/>
        </w:rPr>
        <w:t>/sau</w:t>
      </w:r>
      <w:r w:rsidR="00A759D0" w:rsidRPr="001739A0">
        <w:rPr>
          <w:rFonts w:ascii="Times New Roman" w:eastAsia="Calibri" w:hAnsi="Times New Roman" w:cs="Times New Roman"/>
          <w:sz w:val="24"/>
          <w:szCs w:val="24"/>
        </w:rPr>
        <w:t xml:space="preserve"> </w:t>
      </w:r>
      <w:r w:rsidR="008A0AF1" w:rsidRPr="001739A0">
        <w:rPr>
          <w:rFonts w:ascii="Times New Roman" w:eastAsia="Calibri" w:hAnsi="Times New Roman" w:cs="Times New Roman"/>
          <w:sz w:val="24"/>
          <w:szCs w:val="24"/>
        </w:rPr>
        <w:t>la</w:t>
      </w:r>
      <w:r w:rsidR="00A759D0" w:rsidRPr="001739A0">
        <w:rPr>
          <w:rFonts w:ascii="Times New Roman" w:eastAsia="Calibri" w:hAnsi="Times New Roman" w:cs="Times New Roman"/>
          <w:sz w:val="24"/>
          <w:szCs w:val="24"/>
        </w:rPr>
        <w:t xml:space="preserve"> realizarea instalației de racordare, cu modificarea</w:t>
      </w:r>
      <w:r w:rsidR="00DF7EE3" w:rsidRPr="001739A0">
        <w:rPr>
          <w:rFonts w:ascii="Times New Roman" w:eastAsia="Calibri" w:hAnsi="Times New Roman" w:cs="Times New Roman"/>
          <w:sz w:val="24"/>
          <w:szCs w:val="24"/>
        </w:rPr>
        <w:t>,</w:t>
      </w:r>
      <w:r w:rsidR="000111D0" w:rsidRPr="001739A0">
        <w:rPr>
          <w:rFonts w:ascii="Times New Roman" w:eastAsia="Calibri" w:hAnsi="Times New Roman" w:cs="Times New Roman"/>
          <w:sz w:val="24"/>
          <w:szCs w:val="24"/>
        </w:rPr>
        <w:t xml:space="preserve"> după caz</w:t>
      </w:r>
      <w:r w:rsidR="00DF7EE3" w:rsidRPr="001739A0">
        <w:rPr>
          <w:rFonts w:ascii="Times New Roman" w:eastAsia="Calibri" w:hAnsi="Times New Roman" w:cs="Times New Roman"/>
          <w:sz w:val="24"/>
          <w:szCs w:val="24"/>
        </w:rPr>
        <w:t>,</w:t>
      </w:r>
      <w:r w:rsidR="000111D0" w:rsidRPr="001739A0">
        <w:rPr>
          <w:rFonts w:ascii="Times New Roman" w:eastAsia="Calibri" w:hAnsi="Times New Roman" w:cs="Times New Roman"/>
          <w:sz w:val="24"/>
          <w:szCs w:val="24"/>
        </w:rPr>
        <w:t xml:space="preserve"> a</w:t>
      </w:r>
      <w:r w:rsidR="00A759D0" w:rsidRPr="001739A0">
        <w:rPr>
          <w:rFonts w:ascii="Times New Roman" w:eastAsia="Calibri" w:hAnsi="Times New Roman" w:cs="Times New Roman"/>
          <w:sz w:val="24"/>
          <w:szCs w:val="24"/>
        </w:rPr>
        <w:t xml:space="preserve"> documentelor corespunzătoare;</w:t>
      </w:r>
    </w:p>
    <w:p w:rsidR="00107B42" w:rsidRPr="00107B42" w:rsidRDefault="00B230AE" w:rsidP="00B02A26">
      <w:pPr>
        <w:pStyle w:val="ListParagraph"/>
        <w:numPr>
          <w:ilvl w:val="0"/>
          <w:numId w:val="45"/>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să </w:t>
      </w:r>
      <w:r w:rsidR="00804E9D">
        <w:rPr>
          <w:rFonts w:ascii="Times New Roman" w:hAnsi="Times New Roman" w:cs="Times New Roman"/>
          <w:sz w:val="24"/>
          <w:szCs w:val="24"/>
        </w:rPr>
        <w:t>elibereze refuz de racordare</w:t>
      </w:r>
      <w:r w:rsidR="00107B42">
        <w:rPr>
          <w:rFonts w:ascii="Times New Roman" w:hAnsi="Times New Roman" w:cs="Times New Roman"/>
          <w:sz w:val="24"/>
          <w:szCs w:val="24"/>
        </w:rPr>
        <w:t xml:space="preserve"> la SD</w:t>
      </w:r>
      <w:r w:rsidR="00804E9D">
        <w:rPr>
          <w:rFonts w:ascii="Times New Roman" w:hAnsi="Times New Roman" w:cs="Times New Roman"/>
          <w:sz w:val="24"/>
          <w:szCs w:val="24"/>
        </w:rPr>
        <w:t xml:space="preserve"> </w:t>
      </w:r>
      <w:r w:rsidR="000111D0" w:rsidRPr="001739A0">
        <w:rPr>
          <w:rFonts w:ascii="Times New Roman" w:hAnsi="Times New Roman" w:cs="Times New Roman"/>
          <w:sz w:val="24"/>
          <w:szCs w:val="24"/>
        </w:rPr>
        <w:t>în situația în care</w:t>
      </w:r>
      <w:r w:rsidR="007D4F87" w:rsidRPr="001739A0">
        <w:rPr>
          <w:rFonts w:ascii="Times New Roman" w:hAnsi="Times New Roman" w:cs="Times New Roman"/>
          <w:sz w:val="24"/>
          <w:szCs w:val="24"/>
        </w:rPr>
        <w:t xml:space="preserve"> solicitantul nu este de acord cu </w:t>
      </w:r>
      <w:r w:rsidR="00AB11EC" w:rsidRPr="001739A0">
        <w:rPr>
          <w:rFonts w:ascii="Times New Roman" w:hAnsi="Times New Roman" w:cs="Times New Roman"/>
          <w:sz w:val="24"/>
          <w:szCs w:val="24"/>
        </w:rPr>
        <w:t xml:space="preserve">realizarea </w:t>
      </w:r>
      <w:r w:rsidR="00AB11EC" w:rsidRPr="001739A0">
        <w:rPr>
          <w:rFonts w:ascii="Times New Roman" w:eastAsia="Calibri" w:hAnsi="Times New Roman" w:cs="Times New Roman"/>
          <w:sz w:val="24"/>
          <w:szCs w:val="24"/>
        </w:rPr>
        <w:t>extinderii și/sau redimensionării conductei de distribuție a gazelor naturale și</w:t>
      </w:r>
      <w:r w:rsidR="000111D0" w:rsidRPr="001739A0">
        <w:rPr>
          <w:rFonts w:ascii="Times New Roman" w:eastAsia="Calibri" w:hAnsi="Times New Roman" w:cs="Times New Roman"/>
          <w:sz w:val="24"/>
          <w:szCs w:val="24"/>
        </w:rPr>
        <w:t>/sau</w:t>
      </w:r>
      <w:r w:rsidR="00AB11EC" w:rsidRPr="001739A0">
        <w:rPr>
          <w:rFonts w:ascii="Times New Roman" w:eastAsia="Calibri" w:hAnsi="Times New Roman" w:cs="Times New Roman"/>
          <w:sz w:val="24"/>
          <w:szCs w:val="24"/>
        </w:rPr>
        <w:t xml:space="preserve"> cu realizarea instalației de racordare</w:t>
      </w:r>
      <w:r w:rsidR="00107B42">
        <w:rPr>
          <w:rFonts w:ascii="Times New Roman" w:eastAsia="Times New Roman" w:hAnsi="Times New Roman" w:cs="Times New Roman"/>
          <w:sz w:val="24"/>
          <w:szCs w:val="24"/>
        </w:rPr>
        <w:t>;</w:t>
      </w:r>
    </w:p>
    <w:p w:rsidR="00484CCC" w:rsidRPr="00B02A26" w:rsidRDefault="00107B42" w:rsidP="00B02A26">
      <w:pPr>
        <w:pStyle w:val="ListParagraph"/>
        <w:numPr>
          <w:ilvl w:val="0"/>
          <w:numId w:val="45"/>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să claseze cererea de racordare la SD în situația în care solicitantul </w:t>
      </w:r>
      <w:r w:rsidRPr="00B02A26">
        <w:rPr>
          <w:rFonts w:ascii="Times New Roman" w:eastAsia="Calibri" w:hAnsi="Times New Roman" w:cs="Times New Roman"/>
          <w:sz w:val="24"/>
          <w:szCs w:val="24"/>
        </w:rPr>
        <w:t xml:space="preserve">nu transmite comunicarea prevăzută la alin. (4); </w:t>
      </w:r>
      <w:r w:rsidRPr="00B02A26">
        <w:rPr>
          <w:rFonts w:ascii="Times New Roman" w:eastAsia="Times New Roman" w:hAnsi="Times New Roman" w:cs="Times New Roman"/>
          <w:sz w:val="24"/>
          <w:szCs w:val="24"/>
        </w:rPr>
        <w:t>OSD notifică solicitantul, în scris,</w:t>
      </w:r>
      <w:r w:rsidRPr="00B02A26">
        <w:rPr>
          <w:rFonts w:ascii="Times New Roman" w:hAnsi="Times New Roman" w:cs="Times New Roman"/>
          <w:sz w:val="24"/>
          <w:szCs w:val="24"/>
        </w:rPr>
        <w:t xml:space="preserve"> prin modalitatea precizată de acesta în cererea de racordare la SD la Secțiunea 1. pct. 8,</w:t>
      </w:r>
      <w:r w:rsidRPr="00B02A26">
        <w:rPr>
          <w:rFonts w:ascii="Times New Roman" w:eastAsia="Times New Roman" w:hAnsi="Times New Roman" w:cs="Times New Roman"/>
          <w:sz w:val="24"/>
          <w:szCs w:val="24"/>
        </w:rPr>
        <w:t xml:space="preserve"> în termen de 3 zile lucrătoare de la expirarea termenului prevăzut la alin. (4), cu privire la faptul că cererea de racordare la SD a fost clasată</w:t>
      </w:r>
      <w:r w:rsidR="009F5075" w:rsidRPr="00B02A26">
        <w:rPr>
          <w:rFonts w:ascii="Times New Roman" w:hAnsi="Times New Roman" w:cs="Times New Roman"/>
          <w:sz w:val="24"/>
          <w:szCs w:val="24"/>
        </w:rPr>
        <w:t>.</w:t>
      </w:r>
    </w:p>
    <w:p w:rsidR="00DE362C" w:rsidRPr="001739A0" w:rsidRDefault="00DE362C" w:rsidP="00DE362C">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871D29" w:rsidRPr="001739A0">
        <w:rPr>
          <w:rFonts w:ascii="Times New Roman" w:hAnsi="Times New Roman" w:cs="Times New Roman"/>
          <w:sz w:val="24"/>
          <w:szCs w:val="24"/>
        </w:rPr>
        <w:t>6</w:t>
      </w:r>
      <w:r w:rsidRPr="001739A0">
        <w:rPr>
          <w:rFonts w:ascii="Times New Roman" w:hAnsi="Times New Roman" w:cs="Times New Roman"/>
          <w:sz w:val="24"/>
          <w:szCs w:val="24"/>
        </w:rPr>
        <w:t>) În cazul</w:t>
      </w:r>
      <w:r w:rsidR="00B86DD6" w:rsidRPr="001739A0">
        <w:rPr>
          <w:rFonts w:ascii="Times New Roman" w:hAnsi="Times New Roman" w:cs="Times New Roman"/>
          <w:sz w:val="24"/>
          <w:szCs w:val="24"/>
        </w:rPr>
        <w:t xml:space="preserve"> în care solicitantul este de acord cu încheierea contractelor prevăzute la alin. (2) lit.</w:t>
      </w:r>
      <w:r w:rsidR="00AE7AE6" w:rsidRPr="001739A0">
        <w:rPr>
          <w:rFonts w:ascii="Times New Roman" w:hAnsi="Times New Roman" w:cs="Times New Roman"/>
          <w:sz w:val="24"/>
          <w:szCs w:val="24"/>
        </w:rPr>
        <w:t xml:space="preserve"> </w:t>
      </w:r>
      <w:r w:rsidR="00B86DD6" w:rsidRPr="001739A0">
        <w:rPr>
          <w:rFonts w:ascii="Times New Roman" w:hAnsi="Times New Roman" w:cs="Times New Roman"/>
          <w:sz w:val="24"/>
          <w:szCs w:val="24"/>
        </w:rPr>
        <w:t xml:space="preserve">c) și </w:t>
      </w:r>
      <w:r w:rsidR="00E75A0D">
        <w:rPr>
          <w:rFonts w:ascii="Times New Roman" w:hAnsi="Times New Roman" w:cs="Times New Roman"/>
          <w:sz w:val="24"/>
          <w:szCs w:val="24"/>
        </w:rPr>
        <w:t>d</w:t>
      </w:r>
      <w:r w:rsidR="00B86DD6" w:rsidRPr="001739A0">
        <w:rPr>
          <w:rFonts w:ascii="Times New Roman" w:hAnsi="Times New Roman" w:cs="Times New Roman"/>
          <w:sz w:val="24"/>
          <w:szCs w:val="24"/>
        </w:rPr>
        <w:t>)</w:t>
      </w:r>
      <w:r w:rsidR="00EE3F50">
        <w:rPr>
          <w:rFonts w:ascii="Times New Roman" w:hAnsi="Times New Roman" w:cs="Times New Roman"/>
          <w:sz w:val="24"/>
          <w:szCs w:val="24"/>
        </w:rPr>
        <w:t>,</w:t>
      </w:r>
      <w:r w:rsidRPr="001739A0">
        <w:rPr>
          <w:rFonts w:ascii="Times New Roman" w:hAnsi="Times New Roman" w:cs="Times New Roman"/>
          <w:sz w:val="24"/>
          <w:szCs w:val="24"/>
        </w:rPr>
        <w:t xml:space="preserve"> </w:t>
      </w:r>
      <w:r w:rsidR="00F57242" w:rsidRPr="00773B68">
        <w:rPr>
          <w:rFonts w:ascii="Times New Roman" w:hAnsi="Times New Roman" w:cs="Times New Roman"/>
          <w:sz w:val="24"/>
          <w:szCs w:val="24"/>
        </w:rPr>
        <w:t xml:space="preserve">acestea </w:t>
      </w:r>
      <w:r w:rsidRPr="00773B68">
        <w:rPr>
          <w:rFonts w:ascii="Times New Roman" w:hAnsi="Times New Roman" w:cs="Times New Roman"/>
          <w:sz w:val="24"/>
          <w:szCs w:val="24"/>
        </w:rPr>
        <w:t xml:space="preserve">se încheie </w:t>
      </w:r>
      <w:r w:rsidR="00AE7AE6" w:rsidRPr="00773B68">
        <w:rPr>
          <w:rFonts w:ascii="Times New Roman" w:hAnsi="Times New Roman" w:cs="Times New Roman"/>
          <w:sz w:val="24"/>
          <w:szCs w:val="24"/>
        </w:rPr>
        <w:t>simultan</w:t>
      </w:r>
      <w:r w:rsidRPr="005941B8">
        <w:rPr>
          <w:rFonts w:ascii="Times New Roman" w:hAnsi="Times New Roman" w:cs="Times New Roman"/>
          <w:sz w:val="24"/>
          <w:szCs w:val="24"/>
        </w:rPr>
        <w:t>.</w:t>
      </w:r>
    </w:p>
    <w:p w:rsidR="003B2B11" w:rsidRDefault="003B2B11" w:rsidP="008A6EF3">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871D29" w:rsidRPr="001739A0">
        <w:rPr>
          <w:rFonts w:ascii="Times New Roman" w:hAnsi="Times New Roman" w:cs="Times New Roman"/>
          <w:sz w:val="24"/>
          <w:szCs w:val="24"/>
        </w:rPr>
        <w:t>7</w:t>
      </w:r>
      <w:r w:rsidRPr="001739A0">
        <w:rPr>
          <w:rFonts w:ascii="Times New Roman" w:hAnsi="Times New Roman" w:cs="Times New Roman"/>
          <w:sz w:val="24"/>
          <w:szCs w:val="24"/>
        </w:rPr>
        <w:t xml:space="preserve">) Extinderea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i/sau redimensionarea conductei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ie a gazelor naturale, prevăzută </w:t>
      </w:r>
      <w:r w:rsidR="00492B48" w:rsidRPr="001739A0">
        <w:rPr>
          <w:rFonts w:ascii="Times New Roman" w:hAnsi="Times New Roman" w:cs="Times New Roman"/>
          <w:sz w:val="24"/>
          <w:szCs w:val="24"/>
        </w:rPr>
        <w:t xml:space="preserve">în </w:t>
      </w:r>
      <w:r w:rsidR="00804E9D">
        <w:rPr>
          <w:rFonts w:ascii="Times New Roman" w:hAnsi="Times New Roman" w:cs="Times New Roman"/>
          <w:sz w:val="24"/>
          <w:szCs w:val="24"/>
        </w:rPr>
        <w:t>STE</w:t>
      </w:r>
      <w:r w:rsidRPr="001739A0">
        <w:rPr>
          <w:rFonts w:ascii="Times New Roman" w:hAnsi="Times New Roman" w:cs="Times New Roman"/>
          <w:sz w:val="24"/>
          <w:szCs w:val="24"/>
        </w:rPr>
        <w:t xml:space="preserve">, se realizează în conformitate cu prevederile art. 151 alin. (7) din Lege. </w:t>
      </w:r>
    </w:p>
    <w:p w:rsidR="00706F56" w:rsidRPr="001739A0" w:rsidRDefault="00706F56" w:rsidP="008A6EF3">
      <w:pPr>
        <w:pStyle w:val="ListParagraph"/>
        <w:tabs>
          <w:tab w:val="left" w:pos="81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00575D9D">
        <w:rPr>
          <w:rFonts w:ascii="Times New Roman" w:hAnsi="Times New Roman" w:cs="Times New Roman"/>
          <w:sz w:val="24"/>
          <w:szCs w:val="24"/>
        </w:rPr>
        <w:t>OSD, prin procedura</w:t>
      </w:r>
      <w:r w:rsidR="007010CF">
        <w:rPr>
          <w:rFonts w:ascii="Times New Roman" w:hAnsi="Times New Roman" w:cs="Times New Roman"/>
          <w:sz w:val="24"/>
          <w:szCs w:val="24"/>
        </w:rPr>
        <w:t xml:space="preserve"> proprie</w:t>
      </w:r>
      <w:r w:rsidR="00575D9D">
        <w:rPr>
          <w:rFonts w:ascii="Times New Roman" w:hAnsi="Times New Roman" w:cs="Times New Roman"/>
          <w:sz w:val="24"/>
          <w:szCs w:val="24"/>
        </w:rPr>
        <w:t xml:space="preserve"> aprobata de ANRE, </w:t>
      </w:r>
      <w:r w:rsidR="007010CF">
        <w:rPr>
          <w:rFonts w:ascii="Times New Roman" w:hAnsi="Times New Roman" w:cs="Times New Roman"/>
          <w:sz w:val="24"/>
          <w:szCs w:val="24"/>
        </w:rPr>
        <w:t>determin</w:t>
      </w:r>
      <w:r w:rsidR="00804E9D">
        <w:rPr>
          <w:rFonts w:ascii="Times New Roman" w:hAnsi="Times New Roman" w:cs="Times New Roman"/>
          <w:sz w:val="24"/>
          <w:szCs w:val="24"/>
        </w:rPr>
        <w:t>ă</w:t>
      </w:r>
      <w:r w:rsidR="007010CF">
        <w:rPr>
          <w:rFonts w:ascii="Times New Roman" w:hAnsi="Times New Roman" w:cs="Times New Roman"/>
          <w:sz w:val="24"/>
          <w:szCs w:val="24"/>
        </w:rPr>
        <w:t xml:space="preserve"> </w:t>
      </w:r>
      <w:r w:rsidR="005C62E2">
        <w:rPr>
          <w:rFonts w:ascii="Times New Roman" w:hAnsi="Times New Roman" w:cs="Times New Roman"/>
          <w:sz w:val="24"/>
          <w:szCs w:val="24"/>
        </w:rPr>
        <w:t xml:space="preserve">tipurile de </w:t>
      </w:r>
      <w:r w:rsidR="005C62E2" w:rsidRPr="001739A0">
        <w:rPr>
          <w:rFonts w:ascii="Times New Roman" w:eastAsia="Calibri" w:hAnsi="Times New Roman" w:cs="Times New Roman"/>
          <w:sz w:val="24"/>
          <w:szCs w:val="24"/>
        </w:rPr>
        <w:t>extinder</w:t>
      </w:r>
      <w:r w:rsidR="005C62E2">
        <w:rPr>
          <w:rFonts w:ascii="Times New Roman" w:eastAsia="Calibri" w:hAnsi="Times New Roman" w:cs="Times New Roman"/>
          <w:sz w:val="24"/>
          <w:szCs w:val="24"/>
        </w:rPr>
        <w:t>e</w:t>
      </w:r>
      <w:r w:rsidR="005C62E2" w:rsidRPr="001739A0">
        <w:rPr>
          <w:rFonts w:ascii="Times New Roman" w:eastAsia="Calibri" w:hAnsi="Times New Roman" w:cs="Times New Roman"/>
          <w:sz w:val="24"/>
          <w:szCs w:val="24"/>
        </w:rPr>
        <w:t xml:space="preserve"> și/sau redimension</w:t>
      </w:r>
      <w:r w:rsidR="005C62E2">
        <w:rPr>
          <w:rFonts w:ascii="Times New Roman" w:eastAsia="Calibri" w:hAnsi="Times New Roman" w:cs="Times New Roman"/>
          <w:sz w:val="24"/>
          <w:szCs w:val="24"/>
        </w:rPr>
        <w:t>are a</w:t>
      </w:r>
      <w:r w:rsidR="005C62E2" w:rsidRPr="001739A0">
        <w:rPr>
          <w:rFonts w:ascii="Times New Roman" w:eastAsia="Calibri" w:hAnsi="Times New Roman" w:cs="Times New Roman"/>
          <w:sz w:val="24"/>
          <w:szCs w:val="24"/>
        </w:rPr>
        <w:t xml:space="preserve"> conductei de distribuție a gazelor naturale </w:t>
      </w:r>
      <w:r w:rsidR="00804E9D">
        <w:rPr>
          <w:rFonts w:ascii="Times New Roman" w:hAnsi="Times New Roman" w:cs="Times New Roman"/>
          <w:sz w:val="24"/>
          <w:szCs w:val="24"/>
        </w:rPr>
        <w:t>des întâ</w:t>
      </w:r>
      <w:r w:rsidR="007010CF">
        <w:rPr>
          <w:rFonts w:ascii="Times New Roman" w:hAnsi="Times New Roman" w:cs="Times New Roman"/>
          <w:sz w:val="24"/>
          <w:szCs w:val="24"/>
        </w:rPr>
        <w:t xml:space="preserve">lnite </w:t>
      </w:r>
      <w:r w:rsidR="00804E9D">
        <w:rPr>
          <w:rFonts w:ascii="Times New Roman" w:hAnsi="Times New Roman" w:cs="Times New Roman"/>
          <w:sz w:val="24"/>
          <w:szCs w:val="24"/>
        </w:rPr>
        <w:t>ș</w:t>
      </w:r>
      <w:r w:rsidR="005C62E2">
        <w:rPr>
          <w:rFonts w:ascii="Times New Roman" w:hAnsi="Times New Roman" w:cs="Times New Roman"/>
          <w:sz w:val="24"/>
          <w:szCs w:val="24"/>
        </w:rPr>
        <w:t>i public</w:t>
      </w:r>
      <w:r w:rsidR="00804E9D">
        <w:rPr>
          <w:rFonts w:ascii="Times New Roman" w:hAnsi="Times New Roman" w:cs="Times New Roman"/>
          <w:sz w:val="24"/>
          <w:szCs w:val="24"/>
        </w:rPr>
        <w:t>ă</w:t>
      </w:r>
      <w:r w:rsidR="005C62E2">
        <w:rPr>
          <w:rFonts w:ascii="Times New Roman" w:hAnsi="Times New Roman" w:cs="Times New Roman"/>
          <w:sz w:val="24"/>
          <w:szCs w:val="24"/>
        </w:rPr>
        <w:t xml:space="preserve"> pe pagina proprie de internet tip</w:t>
      </w:r>
      <w:r w:rsidR="00804E9D">
        <w:rPr>
          <w:rFonts w:ascii="Times New Roman" w:hAnsi="Times New Roman" w:cs="Times New Roman"/>
          <w:sz w:val="24"/>
          <w:szCs w:val="24"/>
        </w:rPr>
        <w:t>urile respective ș</w:t>
      </w:r>
      <w:r w:rsidR="005C62E2">
        <w:rPr>
          <w:rFonts w:ascii="Times New Roman" w:hAnsi="Times New Roman" w:cs="Times New Roman"/>
          <w:sz w:val="24"/>
          <w:szCs w:val="24"/>
        </w:rPr>
        <w:t xml:space="preserve">i formatul standard al </w:t>
      </w:r>
      <w:r w:rsidR="00804E9D">
        <w:rPr>
          <w:rFonts w:ascii="Times New Roman" w:hAnsi="Times New Roman" w:cs="Times New Roman"/>
          <w:sz w:val="24"/>
          <w:szCs w:val="24"/>
        </w:rPr>
        <w:t>STE</w:t>
      </w:r>
      <w:r w:rsidR="00575D9D" w:rsidRPr="001739A0">
        <w:rPr>
          <w:rFonts w:ascii="Times New Roman" w:hAnsi="Times New Roman" w:cs="Times New Roman"/>
          <w:sz w:val="24"/>
          <w:szCs w:val="24"/>
        </w:rPr>
        <w:t xml:space="preserve"> menționat la alin. (2) lit. a)</w:t>
      </w:r>
      <w:r w:rsidR="00575D9D">
        <w:rPr>
          <w:rFonts w:ascii="Times New Roman" w:hAnsi="Times New Roman" w:cs="Times New Roman"/>
          <w:sz w:val="24"/>
          <w:szCs w:val="24"/>
        </w:rPr>
        <w:t xml:space="preserve"> </w:t>
      </w:r>
      <w:r w:rsidR="005C62E2">
        <w:rPr>
          <w:rFonts w:ascii="Times New Roman" w:hAnsi="Times New Roman" w:cs="Times New Roman"/>
          <w:sz w:val="24"/>
          <w:szCs w:val="24"/>
        </w:rPr>
        <w:t>pentru fiecare dintre acestea</w:t>
      </w:r>
      <w:r w:rsidR="00575D9D">
        <w:rPr>
          <w:rFonts w:ascii="Times New Roman" w:hAnsi="Times New Roman" w:cs="Times New Roman"/>
          <w:sz w:val="24"/>
          <w:szCs w:val="24"/>
        </w:rPr>
        <w:t>.</w:t>
      </w:r>
      <w:r>
        <w:rPr>
          <w:rFonts w:ascii="Times New Roman" w:hAnsi="Times New Roman" w:cs="Times New Roman"/>
          <w:sz w:val="24"/>
          <w:szCs w:val="24"/>
        </w:rPr>
        <w:t xml:space="preserve"> </w:t>
      </w:r>
    </w:p>
    <w:p w:rsidR="00CC215E" w:rsidRPr="001739A0" w:rsidRDefault="00CC215E" w:rsidP="008A6EF3">
      <w:pPr>
        <w:pStyle w:val="ListParagraph"/>
        <w:numPr>
          <w:ilvl w:val="0"/>
          <w:numId w:val="2"/>
        </w:numPr>
        <w:tabs>
          <w:tab w:val="left" w:pos="450"/>
          <w:tab w:val="left" w:pos="630"/>
          <w:tab w:val="left" w:pos="810"/>
          <w:tab w:val="left" w:pos="90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(1) Solu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ia tehnică de </w:t>
      </w:r>
      <w:r w:rsidR="00A87B57" w:rsidRPr="001739A0">
        <w:rPr>
          <w:rFonts w:ascii="Times New Roman" w:hAnsi="Times New Roman" w:cs="Times New Roman"/>
          <w:sz w:val="24"/>
          <w:szCs w:val="24"/>
        </w:rPr>
        <w:t>racordare</w:t>
      </w:r>
      <w:r w:rsidR="00FF470E">
        <w:rPr>
          <w:rFonts w:ascii="Times New Roman" w:hAnsi="Times New Roman" w:cs="Times New Roman"/>
          <w:sz w:val="24"/>
          <w:szCs w:val="24"/>
        </w:rPr>
        <w:t xml:space="preserve"> la SD</w:t>
      </w:r>
      <w:r w:rsidRPr="001739A0">
        <w:rPr>
          <w:rFonts w:ascii="Times New Roman" w:hAnsi="Times New Roman" w:cs="Times New Roman"/>
          <w:sz w:val="24"/>
          <w:szCs w:val="24"/>
        </w:rPr>
        <w:t xml:space="preserve"> </w:t>
      </w:r>
      <w:r w:rsidR="005E7C58" w:rsidRPr="001739A0">
        <w:rPr>
          <w:rFonts w:ascii="Times New Roman" w:hAnsi="Times New Roman" w:cs="Times New Roman"/>
          <w:sz w:val="24"/>
          <w:szCs w:val="24"/>
        </w:rPr>
        <w:t>se stabile</w:t>
      </w:r>
      <w:r w:rsidR="002E6B1C" w:rsidRPr="001739A0">
        <w:rPr>
          <w:rFonts w:ascii="Times New Roman" w:hAnsi="Times New Roman" w:cs="Times New Roman"/>
          <w:sz w:val="24"/>
          <w:szCs w:val="24"/>
        </w:rPr>
        <w:t>ș</w:t>
      </w:r>
      <w:r w:rsidR="005E7C58" w:rsidRPr="001739A0">
        <w:rPr>
          <w:rFonts w:ascii="Times New Roman" w:hAnsi="Times New Roman" w:cs="Times New Roman"/>
          <w:sz w:val="24"/>
          <w:szCs w:val="24"/>
        </w:rPr>
        <w:t>te de OSD</w:t>
      </w:r>
      <w:r w:rsidR="006F2E45" w:rsidRPr="001739A0">
        <w:rPr>
          <w:rFonts w:ascii="Times New Roman" w:hAnsi="Times New Roman" w:cs="Times New Roman"/>
          <w:sz w:val="24"/>
          <w:szCs w:val="24"/>
        </w:rPr>
        <w:t xml:space="preserve"> cu respectarea legisla</w:t>
      </w:r>
      <w:r w:rsidR="002E6B1C" w:rsidRPr="001739A0">
        <w:rPr>
          <w:rFonts w:ascii="Times New Roman" w:hAnsi="Times New Roman" w:cs="Times New Roman"/>
          <w:sz w:val="24"/>
          <w:szCs w:val="24"/>
        </w:rPr>
        <w:t>ț</w:t>
      </w:r>
      <w:r w:rsidR="006F2E45" w:rsidRPr="001739A0">
        <w:rPr>
          <w:rFonts w:ascii="Times New Roman" w:hAnsi="Times New Roman" w:cs="Times New Roman"/>
          <w:sz w:val="24"/>
          <w:szCs w:val="24"/>
        </w:rPr>
        <w:t>iei în vigoare</w:t>
      </w:r>
      <w:r w:rsidRPr="001739A0">
        <w:rPr>
          <w:rFonts w:ascii="Times New Roman" w:hAnsi="Times New Roman" w:cs="Times New Roman"/>
          <w:sz w:val="24"/>
          <w:szCs w:val="24"/>
        </w:rPr>
        <w:t xml:space="preserve">. </w:t>
      </w:r>
    </w:p>
    <w:p w:rsidR="00CC215E" w:rsidRPr="001739A0" w:rsidRDefault="00CC215E" w:rsidP="008A6EF3">
      <w:pPr>
        <w:pStyle w:val="ListParagraph"/>
        <w:tabs>
          <w:tab w:val="left" w:pos="450"/>
          <w:tab w:val="left" w:pos="630"/>
          <w:tab w:val="left" w:pos="810"/>
          <w:tab w:val="left" w:pos="90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(2) Amplasarea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iei de racordare se stabile</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te de OSD</w:t>
      </w:r>
      <w:r w:rsidR="009C1064" w:rsidRPr="001739A0">
        <w:rPr>
          <w:rFonts w:ascii="Times New Roman" w:hAnsi="Times New Roman" w:cs="Times New Roman"/>
          <w:sz w:val="24"/>
          <w:szCs w:val="24"/>
        </w:rPr>
        <w:t xml:space="preserve"> </w:t>
      </w:r>
      <w:r w:rsidR="0013153D" w:rsidRPr="001739A0">
        <w:rPr>
          <w:rFonts w:ascii="Times New Roman" w:hAnsi="Times New Roman" w:cs="Times New Roman"/>
          <w:sz w:val="24"/>
          <w:szCs w:val="24"/>
        </w:rPr>
        <w:t xml:space="preserve">cu </w:t>
      </w:r>
      <w:r w:rsidR="00394D89" w:rsidRPr="001739A0">
        <w:rPr>
          <w:rFonts w:ascii="Times New Roman" w:hAnsi="Times New Roman" w:cs="Times New Roman"/>
          <w:sz w:val="24"/>
          <w:szCs w:val="24"/>
        </w:rPr>
        <w:t xml:space="preserve">luarea în </w:t>
      </w:r>
      <w:r w:rsidR="0013153D" w:rsidRPr="001739A0">
        <w:rPr>
          <w:rFonts w:ascii="Times New Roman" w:hAnsi="Times New Roman" w:cs="Times New Roman"/>
          <w:sz w:val="24"/>
          <w:szCs w:val="24"/>
        </w:rPr>
        <w:t>considerare</w:t>
      </w:r>
      <w:r w:rsidR="00394D89" w:rsidRPr="001739A0">
        <w:rPr>
          <w:rFonts w:ascii="Times New Roman" w:hAnsi="Times New Roman" w:cs="Times New Roman"/>
          <w:sz w:val="24"/>
          <w:szCs w:val="24"/>
        </w:rPr>
        <w:t xml:space="preserve"> </w:t>
      </w:r>
      <w:r w:rsidR="0013153D" w:rsidRPr="001739A0">
        <w:rPr>
          <w:rFonts w:ascii="Times New Roman" w:hAnsi="Times New Roman" w:cs="Times New Roman"/>
          <w:sz w:val="24"/>
          <w:szCs w:val="24"/>
        </w:rPr>
        <w:t xml:space="preserve">a </w:t>
      </w:r>
      <w:r w:rsidR="00394D89" w:rsidRPr="001739A0">
        <w:rPr>
          <w:rFonts w:ascii="Times New Roman" w:hAnsi="Times New Roman" w:cs="Times New Roman"/>
          <w:sz w:val="24"/>
          <w:szCs w:val="24"/>
        </w:rPr>
        <w:t xml:space="preserve">punctului de vedere al </w:t>
      </w:r>
      <w:r w:rsidRPr="001739A0">
        <w:rPr>
          <w:rFonts w:ascii="Times New Roman" w:hAnsi="Times New Roman" w:cs="Times New Roman"/>
          <w:iCs/>
          <w:sz w:val="24"/>
          <w:szCs w:val="24"/>
        </w:rPr>
        <w:t>solicitant</w:t>
      </w:r>
      <w:r w:rsidR="00394D89" w:rsidRPr="001739A0">
        <w:rPr>
          <w:rFonts w:ascii="Times New Roman" w:hAnsi="Times New Roman" w:cs="Times New Roman"/>
          <w:iCs/>
          <w:sz w:val="24"/>
          <w:szCs w:val="24"/>
        </w:rPr>
        <w:t>ului exprimat în cererea de racordare</w:t>
      </w:r>
      <w:r w:rsidR="00A80D41" w:rsidRPr="00A80D41">
        <w:rPr>
          <w:rFonts w:ascii="Times New Roman" w:hAnsi="Times New Roman" w:cs="Times New Roman"/>
          <w:sz w:val="24"/>
          <w:szCs w:val="24"/>
        </w:rPr>
        <w:t xml:space="preserve"> </w:t>
      </w:r>
      <w:r w:rsidR="00A80D41">
        <w:rPr>
          <w:rFonts w:ascii="Times New Roman" w:hAnsi="Times New Roman" w:cs="Times New Roman"/>
          <w:sz w:val="24"/>
          <w:szCs w:val="24"/>
        </w:rPr>
        <w:t>la SD</w:t>
      </w:r>
      <w:r w:rsidRPr="001739A0">
        <w:rPr>
          <w:rFonts w:ascii="Times New Roman" w:hAnsi="Times New Roman" w:cs="Times New Roman"/>
          <w:iCs/>
          <w:sz w:val="24"/>
          <w:szCs w:val="24"/>
        </w:rPr>
        <w:t>,</w:t>
      </w:r>
      <w:r w:rsidRPr="001739A0">
        <w:rPr>
          <w:rFonts w:ascii="Times New Roman" w:hAnsi="Times New Roman" w:cs="Times New Roman"/>
          <w:sz w:val="24"/>
          <w:szCs w:val="24"/>
        </w:rPr>
        <w:t xml:space="preserve"> </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inând cont de prevederile </w:t>
      </w:r>
      <w:r w:rsidR="008A4EF2" w:rsidRPr="001739A0">
        <w:rPr>
          <w:rFonts w:ascii="Times New Roman" w:hAnsi="Times New Roman" w:cs="Times New Roman"/>
          <w:sz w:val="24"/>
          <w:szCs w:val="24"/>
        </w:rPr>
        <w:t xml:space="preserve">Normelor tehnice pentru proiectarea, executarea </w:t>
      </w:r>
      <w:r w:rsidR="002E6B1C" w:rsidRPr="001739A0">
        <w:rPr>
          <w:rFonts w:ascii="Times New Roman" w:hAnsi="Times New Roman" w:cs="Times New Roman"/>
          <w:sz w:val="24"/>
          <w:szCs w:val="24"/>
        </w:rPr>
        <w:t>ș</w:t>
      </w:r>
      <w:r w:rsidR="008A4EF2" w:rsidRPr="001739A0">
        <w:rPr>
          <w:rFonts w:ascii="Times New Roman" w:hAnsi="Times New Roman" w:cs="Times New Roman"/>
          <w:sz w:val="24"/>
          <w:szCs w:val="24"/>
        </w:rPr>
        <w:t>i exploatarea sistemelor de alimentare cu gaze naturale, aprobate prin Ordinul pre</w:t>
      </w:r>
      <w:r w:rsidR="002E6B1C" w:rsidRPr="001739A0">
        <w:rPr>
          <w:rFonts w:ascii="Times New Roman" w:hAnsi="Times New Roman" w:cs="Times New Roman"/>
          <w:sz w:val="24"/>
          <w:szCs w:val="24"/>
        </w:rPr>
        <w:t>ș</w:t>
      </w:r>
      <w:r w:rsidR="008A4EF2" w:rsidRPr="001739A0">
        <w:rPr>
          <w:rFonts w:ascii="Times New Roman" w:hAnsi="Times New Roman" w:cs="Times New Roman"/>
          <w:sz w:val="24"/>
          <w:szCs w:val="24"/>
        </w:rPr>
        <w:t xml:space="preserve">edintelui </w:t>
      </w:r>
      <w:r w:rsidR="00F92759" w:rsidRPr="001739A0">
        <w:rPr>
          <w:rFonts w:ascii="Times New Roman" w:hAnsi="Times New Roman" w:cs="Times New Roman"/>
          <w:sz w:val="24"/>
          <w:szCs w:val="24"/>
        </w:rPr>
        <w:t>Autorită</w:t>
      </w:r>
      <w:r w:rsidR="002E6B1C" w:rsidRPr="001739A0">
        <w:rPr>
          <w:rFonts w:ascii="Times New Roman" w:hAnsi="Times New Roman" w:cs="Times New Roman"/>
          <w:sz w:val="24"/>
          <w:szCs w:val="24"/>
        </w:rPr>
        <w:t>ț</w:t>
      </w:r>
      <w:r w:rsidR="00F92759" w:rsidRPr="001739A0">
        <w:rPr>
          <w:rFonts w:ascii="Times New Roman" w:hAnsi="Times New Roman" w:cs="Times New Roman"/>
          <w:sz w:val="24"/>
          <w:szCs w:val="24"/>
        </w:rPr>
        <w:t>ii Na</w:t>
      </w:r>
      <w:r w:rsidR="002E6B1C" w:rsidRPr="001739A0">
        <w:rPr>
          <w:rFonts w:ascii="Times New Roman" w:hAnsi="Times New Roman" w:cs="Times New Roman"/>
          <w:sz w:val="24"/>
          <w:szCs w:val="24"/>
        </w:rPr>
        <w:t>ț</w:t>
      </w:r>
      <w:r w:rsidR="00F92759" w:rsidRPr="001739A0">
        <w:rPr>
          <w:rFonts w:ascii="Times New Roman" w:hAnsi="Times New Roman" w:cs="Times New Roman"/>
          <w:sz w:val="24"/>
          <w:szCs w:val="24"/>
        </w:rPr>
        <w:t>ionale de Reglementare în Domeniul Energiei</w:t>
      </w:r>
      <w:r w:rsidR="008A4EF2" w:rsidRPr="001739A0">
        <w:rPr>
          <w:rFonts w:ascii="Times New Roman" w:hAnsi="Times New Roman" w:cs="Times New Roman"/>
          <w:sz w:val="24"/>
          <w:szCs w:val="24"/>
        </w:rPr>
        <w:t xml:space="preserve"> nr. 5/2009, cu modificările </w:t>
      </w:r>
      <w:r w:rsidR="002E6B1C" w:rsidRPr="001739A0">
        <w:rPr>
          <w:rFonts w:ascii="Times New Roman" w:hAnsi="Times New Roman" w:cs="Times New Roman"/>
          <w:sz w:val="24"/>
          <w:szCs w:val="24"/>
        </w:rPr>
        <w:t>ș</w:t>
      </w:r>
      <w:r w:rsidR="008A4EF2" w:rsidRPr="001739A0">
        <w:rPr>
          <w:rFonts w:ascii="Times New Roman" w:hAnsi="Times New Roman" w:cs="Times New Roman"/>
          <w:sz w:val="24"/>
          <w:szCs w:val="24"/>
        </w:rPr>
        <w:t>i completările ulterioare</w:t>
      </w:r>
      <w:r w:rsidR="00F20144" w:rsidRPr="001739A0">
        <w:rPr>
          <w:rFonts w:ascii="Times New Roman" w:hAnsi="Times New Roman" w:cs="Times New Roman"/>
          <w:sz w:val="24"/>
          <w:szCs w:val="24"/>
        </w:rPr>
        <w:t>.</w:t>
      </w:r>
    </w:p>
    <w:p w:rsidR="00CC215E" w:rsidRPr="001739A0" w:rsidRDefault="00CC215E" w:rsidP="008A6EF3">
      <w:pPr>
        <w:pStyle w:val="ListParagraph"/>
        <w:numPr>
          <w:ilvl w:val="0"/>
          <w:numId w:val="2"/>
        </w:numPr>
        <w:tabs>
          <w:tab w:val="left" w:pos="450"/>
          <w:tab w:val="left" w:pos="630"/>
          <w:tab w:val="left" w:pos="810"/>
          <w:tab w:val="left" w:pos="90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În situa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ia în care solu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ia tehnică</w:t>
      </w:r>
      <w:r w:rsidR="007B74A4" w:rsidRPr="001739A0">
        <w:rPr>
          <w:rFonts w:ascii="Times New Roman" w:hAnsi="Times New Roman" w:cs="Times New Roman"/>
          <w:sz w:val="24"/>
          <w:szCs w:val="24"/>
        </w:rPr>
        <w:t xml:space="preserve"> de racordare</w:t>
      </w:r>
      <w:r w:rsidR="009C6610">
        <w:rPr>
          <w:rFonts w:ascii="Times New Roman" w:hAnsi="Times New Roman" w:cs="Times New Roman"/>
          <w:sz w:val="24"/>
          <w:szCs w:val="24"/>
        </w:rPr>
        <w:t xml:space="preserve"> la SD</w:t>
      </w:r>
      <w:r w:rsidRPr="001739A0">
        <w:rPr>
          <w:rFonts w:ascii="Times New Roman" w:hAnsi="Times New Roman" w:cs="Times New Roman"/>
          <w:sz w:val="24"/>
          <w:szCs w:val="24"/>
        </w:rPr>
        <w:t xml:space="preserve"> impune racordarea la o </w:t>
      </w:r>
      <w:r w:rsidR="00A62225" w:rsidRPr="001739A0">
        <w:rPr>
          <w:rFonts w:ascii="Times New Roman" w:hAnsi="Times New Roman" w:cs="Times New Roman"/>
          <w:sz w:val="24"/>
          <w:szCs w:val="24"/>
        </w:rPr>
        <w:t>conductă de distribu</w:t>
      </w:r>
      <w:r w:rsidR="002E6B1C" w:rsidRPr="001739A0">
        <w:rPr>
          <w:rFonts w:ascii="Times New Roman" w:hAnsi="Times New Roman" w:cs="Times New Roman"/>
          <w:sz w:val="24"/>
          <w:szCs w:val="24"/>
        </w:rPr>
        <w:t>ț</w:t>
      </w:r>
      <w:r w:rsidR="00A62225" w:rsidRPr="001739A0">
        <w:rPr>
          <w:rFonts w:ascii="Times New Roman" w:hAnsi="Times New Roman" w:cs="Times New Roman"/>
          <w:sz w:val="24"/>
          <w:szCs w:val="24"/>
        </w:rPr>
        <w:t>ie</w:t>
      </w:r>
      <w:r w:rsidR="008A4EF2" w:rsidRPr="001739A0">
        <w:rPr>
          <w:rFonts w:ascii="Times New Roman" w:hAnsi="Times New Roman" w:cs="Times New Roman"/>
          <w:sz w:val="24"/>
          <w:szCs w:val="24"/>
        </w:rPr>
        <w:t xml:space="preserve"> a gazelor naturale,</w:t>
      </w:r>
      <w:r w:rsidR="006842B1" w:rsidRPr="001739A0">
        <w:rPr>
          <w:rFonts w:ascii="Times New Roman" w:hAnsi="Times New Roman" w:cs="Times New Roman"/>
          <w:sz w:val="24"/>
          <w:szCs w:val="24"/>
        </w:rPr>
        <w:t xml:space="preserve"> la o altă</w:t>
      </w:r>
      <w:r w:rsidR="008A4EF2" w:rsidRPr="001739A0">
        <w:rPr>
          <w:rFonts w:ascii="Times New Roman" w:hAnsi="Times New Roman" w:cs="Times New Roman"/>
          <w:sz w:val="24"/>
          <w:szCs w:val="24"/>
        </w:rPr>
        <w:t xml:space="preserve"> </w:t>
      </w:r>
      <w:r w:rsidRPr="001739A0">
        <w:rPr>
          <w:rFonts w:ascii="Times New Roman" w:hAnsi="Times New Roman" w:cs="Times New Roman"/>
          <w:sz w:val="24"/>
          <w:szCs w:val="24"/>
        </w:rPr>
        <w:t>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de racordare</w:t>
      </w:r>
      <w:r w:rsidR="008A4EF2" w:rsidRPr="001739A0">
        <w:rPr>
          <w:rFonts w:ascii="Times New Roman" w:hAnsi="Times New Roman" w:cs="Times New Roman"/>
          <w:sz w:val="24"/>
          <w:szCs w:val="24"/>
        </w:rPr>
        <w:t xml:space="preserve"> sau </w:t>
      </w:r>
      <w:r w:rsidR="00A44F6D" w:rsidRPr="001739A0">
        <w:rPr>
          <w:rFonts w:ascii="Times New Roman" w:hAnsi="Times New Roman" w:cs="Times New Roman"/>
          <w:sz w:val="24"/>
          <w:szCs w:val="24"/>
        </w:rPr>
        <w:t xml:space="preserve">la o </w:t>
      </w:r>
      <w:r w:rsidR="007F2098" w:rsidRPr="001739A0">
        <w:rPr>
          <w:rFonts w:ascii="Times New Roman" w:hAnsi="Times New Roman" w:cs="Times New Roman"/>
          <w:sz w:val="24"/>
          <w:szCs w:val="24"/>
        </w:rPr>
        <w:t>instala</w:t>
      </w:r>
      <w:r w:rsidR="002E6B1C" w:rsidRPr="001739A0">
        <w:rPr>
          <w:rFonts w:ascii="Times New Roman" w:hAnsi="Times New Roman" w:cs="Times New Roman"/>
          <w:sz w:val="24"/>
          <w:szCs w:val="24"/>
        </w:rPr>
        <w:t>ț</w:t>
      </w:r>
      <w:r w:rsidR="007F2098" w:rsidRPr="001739A0">
        <w:rPr>
          <w:rFonts w:ascii="Times New Roman" w:hAnsi="Times New Roman" w:cs="Times New Roman"/>
          <w:sz w:val="24"/>
          <w:szCs w:val="24"/>
        </w:rPr>
        <w:t>ie de utilizare a gazelor naturale existentă</w:t>
      </w:r>
      <w:r w:rsidRPr="001739A0">
        <w:rPr>
          <w:rFonts w:ascii="Times New Roman" w:hAnsi="Times New Roman" w:cs="Times New Roman"/>
          <w:sz w:val="24"/>
          <w:szCs w:val="24"/>
        </w:rPr>
        <w:t>,</w:t>
      </w:r>
      <w:r w:rsidR="009D7521" w:rsidRPr="001739A0">
        <w:rPr>
          <w:rFonts w:ascii="Times New Roman" w:hAnsi="Times New Roman" w:cs="Times New Roman"/>
          <w:sz w:val="24"/>
          <w:szCs w:val="24"/>
        </w:rPr>
        <w:t xml:space="preserve"> proprietate a ter</w:t>
      </w:r>
      <w:r w:rsidR="002E6B1C" w:rsidRPr="001739A0">
        <w:rPr>
          <w:rFonts w:ascii="Times New Roman" w:hAnsi="Times New Roman" w:cs="Times New Roman"/>
          <w:sz w:val="24"/>
          <w:szCs w:val="24"/>
        </w:rPr>
        <w:t>ț</w:t>
      </w:r>
      <w:r w:rsidR="009D7521" w:rsidRPr="001739A0">
        <w:rPr>
          <w:rFonts w:ascii="Times New Roman" w:hAnsi="Times New Roman" w:cs="Times New Roman"/>
          <w:sz w:val="24"/>
          <w:szCs w:val="24"/>
        </w:rPr>
        <w:t>ilor,</w:t>
      </w:r>
      <w:r w:rsidRPr="001739A0">
        <w:rPr>
          <w:rFonts w:ascii="Times New Roman" w:hAnsi="Times New Roman" w:cs="Times New Roman"/>
          <w:sz w:val="24"/>
          <w:szCs w:val="24"/>
        </w:rPr>
        <w:t xml:space="preserve"> </w:t>
      </w:r>
      <w:r w:rsidRPr="001739A0">
        <w:rPr>
          <w:rFonts w:ascii="Times New Roman" w:hAnsi="Times New Roman" w:cs="Times New Roman"/>
          <w:iCs/>
          <w:sz w:val="24"/>
          <w:szCs w:val="24"/>
        </w:rPr>
        <w:t>solicitantul</w:t>
      </w:r>
      <w:r w:rsidRPr="001739A0">
        <w:rPr>
          <w:rFonts w:ascii="Times New Roman" w:hAnsi="Times New Roman" w:cs="Times New Roman"/>
          <w:sz w:val="24"/>
          <w:szCs w:val="24"/>
        </w:rPr>
        <w:t xml:space="preserve"> </w:t>
      </w:r>
      <w:r w:rsidR="00DC6B93" w:rsidRPr="001739A0">
        <w:rPr>
          <w:rFonts w:ascii="Times New Roman" w:hAnsi="Times New Roman" w:cs="Times New Roman"/>
          <w:sz w:val="24"/>
          <w:szCs w:val="24"/>
        </w:rPr>
        <w:t>este obligat să depună</w:t>
      </w:r>
      <w:r w:rsidRPr="001739A0">
        <w:rPr>
          <w:rFonts w:ascii="Times New Roman" w:hAnsi="Times New Roman" w:cs="Times New Roman"/>
          <w:sz w:val="24"/>
          <w:szCs w:val="24"/>
        </w:rPr>
        <w:t xml:space="preserve"> odată cu cererea de racordare</w:t>
      </w:r>
      <w:r w:rsidR="00A80D41">
        <w:rPr>
          <w:rFonts w:ascii="Times New Roman" w:hAnsi="Times New Roman" w:cs="Times New Roman"/>
          <w:sz w:val="24"/>
          <w:szCs w:val="24"/>
        </w:rPr>
        <w:t xml:space="preserve"> la SD</w:t>
      </w:r>
      <w:r w:rsidRPr="001739A0">
        <w:rPr>
          <w:rFonts w:ascii="Times New Roman" w:hAnsi="Times New Roman" w:cs="Times New Roman"/>
          <w:sz w:val="24"/>
          <w:szCs w:val="24"/>
        </w:rPr>
        <w:t xml:space="preserve"> unul din următoarele documente, după caz: </w:t>
      </w:r>
    </w:p>
    <w:p w:rsidR="00CC215E" w:rsidRPr="001739A0" w:rsidRDefault="00CC215E" w:rsidP="000353AA">
      <w:pPr>
        <w:pStyle w:val="ListParagraph"/>
        <w:numPr>
          <w:ilvl w:val="0"/>
          <w:numId w:val="6"/>
        </w:numPr>
        <w:spacing w:line="360" w:lineRule="auto"/>
        <w:ind w:left="0" w:firstLine="0"/>
        <w:rPr>
          <w:rFonts w:ascii="Times New Roman" w:hAnsi="Times New Roman" w:cs="Times New Roman"/>
          <w:sz w:val="24"/>
          <w:szCs w:val="24"/>
        </w:rPr>
      </w:pPr>
      <w:r w:rsidRPr="001739A0">
        <w:rPr>
          <w:rFonts w:ascii="Times New Roman" w:hAnsi="Times New Roman" w:cs="Times New Roman"/>
          <w:sz w:val="24"/>
          <w:szCs w:val="24"/>
        </w:rPr>
        <w:t xml:space="preserve">acceptul </w:t>
      </w:r>
      <w:r w:rsidR="002244FD" w:rsidRPr="001739A0">
        <w:rPr>
          <w:rFonts w:ascii="Times New Roman" w:hAnsi="Times New Roman" w:cs="Times New Roman"/>
          <w:sz w:val="24"/>
          <w:szCs w:val="24"/>
        </w:rPr>
        <w:t>proprietarilor</w:t>
      </w:r>
      <w:r w:rsidR="00242512" w:rsidRPr="001739A0">
        <w:rPr>
          <w:rFonts w:ascii="Times New Roman" w:hAnsi="Times New Roman" w:cs="Times New Roman"/>
          <w:sz w:val="24"/>
          <w:szCs w:val="24"/>
        </w:rPr>
        <w:t>, sau</w:t>
      </w:r>
    </w:p>
    <w:p w:rsidR="00F14740" w:rsidRDefault="00CC215E" w:rsidP="00F14740">
      <w:pPr>
        <w:pStyle w:val="ListParagraph"/>
        <w:numPr>
          <w:ilvl w:val="0"/>
          <w:numId w:val="6"/>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acordul </w:t>
      </w:r>
      <w:r w:rsidRPr="001739A0">
        <w:rPr>
          <w:rFonts w:ascii="Times New Roman" w:hAnsi="Times New Roman" w:cs="Times New Roman"/>
          <w:iCs/>
          <w:sz w:val="24"/>
          <w:szCs w:val="24"/>
        </w:rPr>
        <w:t>solicitantului</w:t>
      </w:r>
      <w:r w:rsidRPr="001739A0">
        <w:rPr>
          <w:rFonts w:ascii="Times New Roman" w:hAnsi="Times New Roman" w:cs="Times New Roman"/>
          <w:sz w:val="24"/>
          <w:szCs w:val="24"/>
        </w:rPr>
        <w:t xml:space="preserve"> privind despăgubirea </w:t>
      </w:r>
      <w:r w:rsidR="002244FD" w:rsidRPr="001739A0">
        <w:rPr>
          <w:rFonts w:ascii="Times New Roman" w:hAnsi="Times New Roman" w:cs="Times New Roman"/>
          <w:sz w:val="24"/>
          <w:szCs w:val="24"/>
        </w:rPr>
        <w:t>proprietarilor</w:t>
      </w:r>
      <w:r w:rsidRPr="001739A0">
        <w:rPr>
          <w:rFonts w:ascii="Times New Roman" w:hAnsi="Times New Roman" w:cs="Times New Roman"/>
          <w:sz w:val="24"/>
          <w:szCs w:val="24"/>
        </w:rPr>
        <w:t xml:space="preserve">; acordul </w:t>
      </w:r>
      <w:r w:rsidRPr="001739A0">
        <w:rPr>
          <w:rFonts w:ascii="Times New Roman" w:hAnsi="Times New Roman" w:cs="Times New Roman"/>
          <w:iCs/>
          <w:sz w:val="24"/>
          <w:szCs w:val="24"/>
        </w:rPr>
        <w:t>solicitantului</w:t>
      </w:r>
      <w:r w:rsidRPr="001739A0">
        <w:rPr>
          <w:rFonts w:ascii="Times New Roman" w:hAnsi="Times New Roman" w:cs="Times New Roman"/>
          <w:sz w:val="24"/>
          <w:szCs w:val="24"/>
        </w:rPr>
        <w:t xml:space="preserve"> reprezintă </w:t>
      </w:r>
      <w:r w:rsidR="00A62225" w:rsidRPr="001739A0">
        <w:rPr>
          <w:rFonts w:ascii="Times New Roman" w:hAnsi="Times New Roman" w:cs="Times New Roman"/>
          <w:sz w:val="24"/>
          <w:szCs w:val="24"/>
        </w:rPr>
        <w:t>actul autenti</w:t>
      </w:r>
      <w:r w:rsidR="00F6522B" w:rsidRPr="001739A0">
        <w:rPr>
          <w:rFonts w:ascii="Times New Roman" w:hAnsi="Times New Roman" w:cs="Times New Roman"/>
          <w:sz w:val="24"/>
          <w:szCs w:val="24"/>
        </w:rPr>
        <w:t>c</w:t>
      </w:r>
      <w:r w:rsidRPr="001739A0">
        <w:rPr>
          <w:rFonts w:ascii="Times New Roman" w:hAnsi="Times New Roman" w:cs="Times New Roman"/>
          <w:sz w:val="24"/>
          <w:szCs w:val="24"/>
        </w:rPr>
        <w:t xml:space="preserve"> prin care</w:t>
      </w:r>
      <w:r w:rsidR="00A62225" w:rsidRPr="001739A0">
        <w:rPr>
          <w:rFonts w:ascii="Times New Roman" w:hAnsi="Times New Roman" w:cs="Times New Roman"/>
          <w:sz w:val="24"/>
          <w:szCs w:val="24"/>
        </w:rPr>
        <w:t xml:space="preserve"> acesta</w:t>
      </w:r>
      <w:r w:rsidRPr="001739A0">
        <w:rPr>
          <w:rFonts w:ascii="Times New Roman" w:hAnsi="Times New Roman" w:cs="Times New Roman"/>
          <w:sz w:val="24"/>
          <w:szCs w:val="24"/>
        </w:rPr>
        <w:t xml:space="preserve"> declară să-</w:t>
      </w:r>
      <w:r w:rsidR="00A62225" w:rsidRPr="001739A0">
        <w:rPr>
          <w:rFonts w:ascii="Times New Roman" w:hAnsi="Times New Roman" w:cs="Times New Roman"/>
          <w:sz w:val="24"/>
          <w:szCs w:val="24"/>
        </w:rPr>
        <w:t>i</w:t>
      </w:r>
      <w:r w:rsidRPr="001739A0">
        <w:rPr>
          <w:rFonts w:ascii="Times New Roman" w:hAnsi="Times New Roman" w:cs="Times New Roman"/>
          <w:sz w:val="24"/>
          <w:szCs w:val="24"/>
        </w:rPr>
        <w:t xml:space="preserve"> despăgubească pe </w:t>
      </w:r>
      <w:r w:rsidR="002244FD" w:rsidRPr="001739A0">
        <w:rPr>
          <w:rFonts w:ascii="Times New Roman" w:hAnsi="Times New Roman" w:cs="Times New Roman"/>
          <w:sz w:val="24"/>
          <w:szCs w:val="24"/>
        </w:rPr>
        <w:t>proprietari</w:t>
      </w:r>
      <w:r w:rsidRPr="001739A0">
        <w:rPr>
          <w:rFonts w:ascii="Times New Roman" w:hAnsi="Times New Roman" w:cs="Times New Roman"/>
          <w:sz w:val="24"/>
          <w:szCs w:val="24"/>
        </w:rPr>
        <w:t xml:space="preserve"> </w:t>
      </w:r>
      <w:r w:rsidR="00A62225" w:rsidRPr="001739A0">
        <w:rPr>
          <w:rFonts w:ascii="Times New Roman" w:hAnsi="Times New Roman" w:cs="Times New Roman"/>
          <w:sz w:val="24"/>
          <w:szCs w:val="24"/>
        </w:rPr>
        <w:t>pentru partea ce îi revine din investi</w:t>
      </w:r>
      <w:r w:rsidR="002E6B1C" w:rsidRPr="001739A0">
        <w:rPr>
          <w:rFonts w:ascii="Times New Roman" w:hAnsi="Times New Roman" w:cs="Times New Roman"/>
          <w:sz w:val="24"/>
          <w:szCs w:val="24"/>
        </w:rPr>
        <w:t>ț</w:t>
      </w:r>
      <w:r w:rsidR="00A62225" w:rsidRPr="001739A0">
        <w:rPr>
          <w:rFonts w:ascii="Times New Roman" w:hAnsi="Times New Roman" w:cs="Times New Roman"/>
          <w:sz w:val="24"/>
          <w:szCs w:val="24"/>
        </w:rPr>
        <w:t>ia făcută</w:t>
      </w:r>
      <w:r w:rsidRPr="001739A0">
        <w:rPr>
          <w:rFonts w:ascii="Times New Roman" w:hAnsi="Times New Roman" w:cs="Times New Roman"/>
          <w:sz w:val="24"/>
          <w:szCs w:val="24"/>
        </w:rPr>
        <w:t>.</w:t>
      </w:r>
    </w:p>
    <w:p w:rsidR="00F14740" w:rsidRPr="00F14740" w:rsidRDefault="00F14740" w:rsidP="00F14740">
      <w:pPr>
        <w:pStyle w:val="ListParagraph"/>
        <w:spacing w:line="360" w:lineRule="auto"/>
        <w:ind w:left="0"/>
        <w:jc w:val="both"/>
        <w:rPr>
          <w:rFonts w:ascii="Times New Roman" w:hAnsi="Times New Roman" w:cs="Times New Roman"/>
          <w:sz w:val="24"/>
          <w:szCs w:val="24"/>
        </w:rPr>
      </w:pPr>
    </w:p>
    <w:p w:rsidR="00FF37FC" w:rsidRPr="001739A0" w:rsidRDefault="00FF37FC" w:rsidP="00BA792D">
      <w:pPr>
        <w:pStyle w:val="ListParagraph"/>
        <w:numPr>
          <w:ilvl w:val="0"/>
          <w:numId w:val="1"/>
        </w:numPr>
        <w:spacing w:line="360" w:lineRule="auto"/>
        <w:ind w:left="2410" w:hanging="709"/>
        <w:jc w:val="both"/>
        <w:rPr>
          <w:rFonts w:ascii="Times New Roman" w:eastAsia="Calibri" w:hAnsi="Times New Roman" w:cs="Times New Roman"/>
          <w:b/>
          <w:sz w:val="24"/>
          <w:szCs w:val="24"/>
        </w:rPr>
      </w:pPr>
      <w:r w:rsidRPr="001739A0">
        <w:rPr>
          <w:rFonts w:ascii="Times New Roman" w:eastAsia="Calibri" w:hAnsi="Times New Roman" w:cs="Times New Roman"/>
          <w:b/>
          <w:sz w:val="24"/>
          <w:szCs w:val="24"/>
        </w:rPr>
        <w:t xml:space="preserve">Proiectarea, </w:t>
      </w:r>
      <w:r w:rsidR="00A85EF4">
        <w:rPr>
          <w:rFonts w:ascii="Times New Roman" w:eastAsia="Calibri" w:hAnsi="Times New Roman" w:cs="Times New Roman"/>
          <w:b/>
          <w:sz w:val="24"/>
          <w:szCs w:val="24"/>
        </w:rPr>
        <w:t xml:space="preserve">verificarea documentației tehnice/proiectului tehnic, </w:t>
      </w:r>
      <w:r w:rsidRPr="001739A0">
        <w:rPr>
          <w:rFonts w:ascii="Times New Roman" w:eastAsia="Calibri" w:hAnsi="Times New Roman" w:cs="Times New Roman"/>
          <w:b/>
          <w:sz w:val="24"/>
          <w:szCs w:val="24"/>
        </w:rPr>
        <w:t>execu</w:t>
      </w:r>
      <w:r w:rsidR="002E6B1C" w:rsidRPr="001739A0">
        <w:rPr>
          <w:rFonts w:ascii="Times New Roman" w:eastAsia="Calibri" w:hAnsi="Times New Roman" w:cs="Times New Roman"/>
          <w:b/>
          <w:sz w:val="24"/>
          <w:szCs w:val="24"/>
        </w:rPr>
        <w:t>ț</w:t>
      </w:r>
      <w:r w:rsidRPr="001739A0">
        <w:rPr>
          <w:rFonts w:ascii="Times New Roman" w:eastAsia="Calibri" w:hAnsi="Times New Roman" w:cs="Times New Roman"/>
          <w:b/>
          <w:sz w:val="24"/>
          <w:szCs w:val="24"/>
        </w:rPr>
        <w:t>ia, recep</w:t>
      </w:r>
      <w:r w:rsidR="002E6B1C" w:rsidRPr="001739A0">
        <w:rPr>
          <w:rFonts w:ascii="Times New Roman" w:eastAsia="Calibri" w:hAnsi="Times New Roman" w:cs="Times New Roman"/>
          <w:b/>
          <w:sz w:val="24"/>
          <w:szCs w:val="24"/>
        </w:rPr>
        <w:t>ț</w:t>
      </w:r>
      <w:r w:rsidRPr="001739A0">
        <w:rPr>
          <w:rFonts w:ascii="Times New Roman" w:eastAsia="Calibri" w:hAnsi="Times New Roman" w:cs="Times New Roman"/>
          <w:b/>
          <w:sz w:val="24"/>
          <w:szCs w:val="24"/>
        </w:rPr>
        <w:t xml:space="preserve">ia </w:t>
      </w:r>
      <w:r w:rsidR="00A85EF4">
        <w:rPr>
          <w:rFonts w:ascii="Times New Roman" w:eastAsia="Calibri" w:hAnsi="Times New Roman" w:cs="Times New Roman"/>
          <w:b/>
          <w:sz w:val="24"/>
          <w:szCs w:val="24"/>
        </w:rPr>
        <w:t xml:space="preserve">tehnică </w:t>
      </w:r>
      <w:r w:rsidR="002E6B1C" w:rsidRPr="001739A0">
        <w:rPr>
          <w:rFonts w:ascii="Times New Roman" w:eastAsia="Calibri" w:hAnsi="Times New Roman" w:cs="Times New Roman"/>
          <w:b/>
          <w:sz w:val="24"/>
          <w:szCs w:val="24"/>
        </w:rPr>
        <w:t>ș</w:t>
      </w:r>
      <w:r w:rsidRPr="001739A0">
        <w:rPr>
          <w:rFonts w:ascii="Times New Roman" w:eastAsia="Calibri" w:hAnsi="Times New Roman" w:cs="Times New Roman"/>
          <w:b/>
          <w:sz w:val="24"/>
          <w:szCs w:val="24"/>
        </w:rPr>
        <w:t>i punerea în func</w:t>
      </w:r>
      <w:r w:rsidR="002E6B1C" w:rsidRPr="001739A0">
        <w:rPr>
          <w:rFonts w:ascii="Times New Roman" w:eastAsia="Calibri" w:hAnsi="Times New Roman" w:cs="Times New Roman"/>
          <w:b/>
          <w:sz w:val="24"/>
          <w:szCs w:val="24"/>
        </w:rPr>
        <w:t>ț</w:t>
      </w:r>
      <w:r w:rsidRPr="001739A0">
        <w:rPr>
          <w:rFonts w:ascii="Times New Roman" w:eastAsia="Calibri" w:hAnsi="Times New Roman" w:cs="Times New Roman"/>
          <w:b/>
          <w:sz w:val="24"/>
          <w:szCs w:val="24"/>
        </w:rPr>
        <w:t>iune a instala</w:t>
      </w:r>
      <w:r w:rsidR="002E6B1C" w:rsidRPr="001739A0">
        <w:rPr>
          <w:rFonts w:ascii="Times New Roman" w:eastAsia="Calibri" w:hAnsi="Times New Roman" w:cs="Times New Roman"/>
          <w:b/>
          <w:sz w:val="24"/>
          <w:szCs w:val="24"/>
        </w:rPr>
        <w:t>ț</w:t>
      </w:r>
      <w:r w:rsidRPr="001739A0">
        <w:rPr>
          <w:rFonts w:ascii="Times New Roman" w:eastAsia="Calibri" w:hAnsi="Times New Roman" w:cs="Times New Roman"/>
          <w:b/>
          <w:sz w:val="24"/>
          <w:szCs w:val="24"/>
        </w:rPr>
        <w:t>iei de racordare</w:t>
      </w:r>
    </w:p>
    <w:p w:rsidR="00FF37FC" w:rsidRPr="001739A0" w:rsidRDefault="00FF37FC" w:rsidP="00FF37FC">
      <w:pPr>
        <w:pStyle w:val="ListParagraph"/>
        <w:spacing w:line="360" w:lineRule="auto"/>
        <w:ind w:left="0"/>
        <w:jc w:val="both"/>
        <w:rPr>
          <w:rFonts w:ascii="Times New Roman" w:hAnsi="Times New Roman" w:cs="Times New Roman"/>
          <w:sz w:val="24"/>
          <w:szCs w:val="24"/>
        </w:rPr>
      </w:pPr>
    </w:p>
    <w:p w:rsidR="005941B8" w:rsidRDefault="00A055B7" w:rsidP="00DA0CC8">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(1) </w:t>
      </w:r>
      <w:r w:rsidR="008D7C0D">
        <w:rPr>
          <w:rFonts w:ascii="Times New Roman" w:hAnsi="Times New Roman" w:cs="Times New Roman"/>
          <w:sz w:val="24"/>
          <w:szCs w:val="24"/>
        </w:rPr>
        <w:t xml:space="preserve">Pentru activitatea de proiectare a instalației de racordare solicitantul poate alege </w:t>
      </w:r>
      <w:r w:rsidR="00575D9D">
        <w:rPr>
          <w:rFonts w:ascii="Times New Roman" w:hAnsi="Times New Roman" w:cs="Times New Roman"/>
          <w:sz w:val="24"/>
          <w:szCs w:val="24"/>
        </w:rPr>
        <w:t>orice</w:t>
      </w:r>
      <w:r w:rsidR="008D7C0D">
        <w:rPr>
          <w:rFonts w:ascii="Times New Roman" w:hAnsi="Times New Roman" w:cs="Times New Roman"/>
          <w:sz w:val="24"/>
          <w:szCs w:val="24"/>
        </w:rPr>
        <w:t xml:space="preserve"> operator economic autorizat ANRE </w:t>
      </w:r>
      <w:r w:rsidR="00791F55">
        <w:rPr>
          <w:rFonts w:ascii="Times New Roman" w:hAnsi="Times New Roman" w:cs="Times New Roman"/>
          <w:sz w:val="24"/>
          <w:szCs w:val="24"/>
        </w:rPr>
        <w:t xml:space="preserve">pentru </w:t>
      </w:r>
      <w:r w:rsidR="000224B2">
        <w:rPr>
          <w:rFonts w:ascii="Times New Roman" w:hAnsi="Times New Roman" w:cs="Times New Roman"/>
          <w:sz w:val="24"/>
          <w:szCs w:val="24"/>
        </w:rPr>
        <w:t xml:space="preserve">activitatea respectivă, </w:t>
      </w:r>
      <w:r w:rsidR="00791F55">
        <w:rPr>
          <w:rFonts w:ascii="Times New Roman" w:hAnsi="Times New Roman" w:cs="Times New Roman"/>
          <w:sz w:val="24"/>
          <w:szCs w:val="24"/>
        </w:rPr>
        <w:t>din lista prevăzută pe pagina de internet a ANRE</w:t>
      </w:r>
      <w:r w:rsidR="000224B2">
        <w:rPr>
          <w:rFonts w:ascii="Times New Roman" w:hAnsi="Times New Roman" w:cs="Times New Roman"/>
          <w:sz w:val="24"/>
          <w:szCs w:val="24"/>
        </w:rPr>
        <w:t xml:space="preserve"> – www.anre.ro</w:t>
      </w:r>
      <w:r w:rsidR="00791F55">
        <w:rPr>
          <w:rFonts w:ascii="Times New Roman" w:hAnsi="Times New Roman" w:cs="Times New Roman"/>
          <w:sz w:val="24"/>
          <w:szCs w:val="24"/>
        </w:rPr>
        <w:t xml:space="preserve"> sau </w:t>
      </w:r>
      <w:r w:rsidR="000224B2">
        <w:rPr>
          <w:rFonts w:ascii="Times New Roman" w:hAnsi="Times New Roman" w:cs="Times New Roman"/>
          <w:sz w:val="24"/>
          <w:szCs w:val="24"/>
        </w:rPr>
        <w:t xml:space="preserve">de </w:t>
      </w:r>
      <w:r w:rsidR="00791F55">
        <w:rPr>
          <w:rFonts w:ascii="Times New Roman" w:hAnsi="Times New Roman" w:cs="Times New Roman"/>
          <w:sz w:val="24"/>
          <w:szCs w:val="24"/>
        </w:rPr>
        <w:t>pe pagina de internet a OSD</w:t>
      </w:r>
      <w:r w:rsidR="00D31D92">
        <w:rPr>
          <w:rFonts w:ascii="Times New Roman" w:hAnsi="Times New Roman" w:cs="Times New Roman"/>
          <w:sz w:val="24"/>
          <w:szCs w:val="24"/>
        </w:rPr>
        <w:t>.</w:t>
      </w:r>
    </w:p>
    <w:p w:rsidR="00A85EF4" w:rsidRDefault="00A85EF4" w:rsidP="00A85EF4">
      <w:pPr>
        <w:pStyle w:val="ListParagraph"/>
        <w:tabs>
          <w:tab w:val="left" w:pos="81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Pentru acti</w:t>
      </w:r>
      <w:r w:rsidR="00D46D67">
        <w:rPr>
          <w:rFonts w:ascii="Times New Roman" w:hAnsi="Times New Roman" w:cs="Times New Roman"/>
          <w:sz w:val="24"/>
          <w:szCs w:val="24"/>
        </w:rPr>
        <w:t>vitatea de verificare a documentației tehnice/proiectului tehnic solicitantul poate alege orice verificator de proiecte atestat ANRE pentru sistemele de distribuție a gazelor naturale, din lista prevăzută pe pagina de internet a ANRE – www.anre.ro sau de pe pagina de internet a OSD.</w:t>
      </w:r>
    </w:p>
    <w:p w:rsidR="00D31D92" w:rsidRDefault="00D31D92" w:rsidP="00D31D92">
      <w:pPr>
        <w:pStyle w:val="ListParagraph"/>
        <w:tabs>
          <w:tab w:val="left" w:pos="81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7B1063">
        <w:rPr>
          <w:rFonts w:ascii="Times New Roman" w:hAnsi="Times New Roman" w:cs="Times New Roman"/>
          <w:sz w:val="24"/>
          <w:szCs w:val="24"/>
        </w:rPr>
        <w:t>3</w:t>
      </w:r>
      <w:r>
        <w:rPr>
          <w:rFonts w:ascii="Times New Roman" w:hAnsi="Times New Roman" w:cs="Times New Roman"/>
          <w:sz w:val="24"/>
          <w:szCs w:val="24"/>
        </w:rPr>
        <w:t>) Pentru activitatea de execuție a instalației de racordare solicitantul poate alege orice operator economic autorizat ANRE pentru activitatea respectivă, din lista prevăzută pe pagina de internet a OSD.</w:t>
      </w:r>
    </w:p>
    <w:p w:rsidR="00F07A3A" w:rsidRPr="001739A0" w:rsidRDefault="00125781" w:rsidP="005941B8">
      <w:pPr>
        <w:pStyle w:val="ListParagraph"/>
        <w:tabs>
          <w:tab w:val="left" w:pos="81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7B1063">
        <w:rPr>
          <w:rFonts w:ascii="Times New Roman" w:hAnsi="Times New Roman" w:cs="Times New Roman"/>
          <w:sz w:val="24"/>
          <w:szCs w:val="24"/>
        </w:rPr>
        <w:t>4</w:t>
      </w:r>
      <w:r>
        <w:rPr>
          <w:rFonts w:ascii="Times New Roman" w:hAnsi="Times New Roman" w:cs="Times New Roman"/>
          <w:sz w:val="24"/>
          <w:szCs w:val="24"/>
        </w:rPr>
        <w:t xml:space="preserve">) </w:t>
      </w:r>
      <w:r w:rsidR="00A055B7" w:rsidRPr="001739A0">
        <w:rPr>
          <w:rFonts w:ascii="Times New Roman" w:hAnsi="Times New Roman" w:cs="Times New Roman"/>
          <w:sz w:val="24"/>
          <w:szCs w:val="24"/>
        </w:rPr>
        <w:t>Operatorii economici autoriza</w:t>
      </w:r>
      <w:r w:rsidR="002E6B1C" w:rsidRPr="001739A0">
        <w:rPr>
          <w:rFonts w:ascii="Times New Roman" w:hAnsi="Times New Roman" w:cs="Times New Roman"/>
          <w:sz w:val="24"/>
          <w:szCs w:val="24"/>
        </w:rPr>
        <w:t>ț</w:t>
      </w:r>
      <w:r w:rsidR="00A055B7" w:rsidRPr="001739A0">
        <w:rPr>
          <w:rFonts w:ascii="Times New Roman" w:hAnsi="Times New Roman" w:cs="Times New Roman"/>
          <w:sz w:val="24"/>
          <w:szCs w:val="24"/>
        </w:rPr>
        <w:t xml:space="preserve">i ANRE care doresc să </w:t>
      </w:r>
      <w:r>
        <w:rPr>
          <w:rFonts w:ascii="Times New Roman" w:hAnsi="Times New Roman" w:cs="Times New Roman"/>
          <w:sz w:val="24"/>
          <w:szCs w:val="24"/>
        </w:rPr>
        <w:t>fie înscriși pe lista prevăzută la alin. (</w:t>
      </w:r>
      <w:r w:rsidR="007B1063">
        <w:rPr>
          <w:rFonts w:ascii="Times New Roman" w:hAnsi="Times New Roman" w:cs="Times New Roman"/>
          <w:sz w:val="24"/>
          <w:szCs w:val="24"/>
        </w:rPr>
        <w:t>3</w:t>
      </w:r>
      <w:r>
        <w:rPr>
          <w:rFonts w:ascii="Times New Roman" w:hAnsi="Times New Roman" w:cs="Times New Roman"/>
          <w:sz w:val="24"/>
          <w:szCs w:val="24"/>
        </w:rPr>
        <w:t xml:space="preserve">) </w:t>
      </w:r>
      <w:r w:rsidR="00A055B7" w:rsidRPr="001739A0">
        <w:rPr>
          <w:rFonts w:ascii="Times New Roman" w:hAnsi="Times New Roman" w:cs="Times New Roman"/>
          <w:sz w:val="24"/>
          <w:szCs w:val="24"/>
        </w:rPr>
        <w:t>informe</w:t>
      </w:r>
      <w:r w:rsidR="00D961F2" w:rsidRPr="001739A0">
        <w:rPr>
          <w:rFonts w:ascii="Times New Roman" w:hAnsi="Times New Roman" w:cs="Times New Roman"/>
          <w:sz w:val="24"/>
          <w:szCs w:val="24"/>
        </w:rPr>
        <w:t>a</w:t>
      </w:r>
      <w:r w:rsidR="00A055B7" w:rsidRPr="001739A0">
        <w:rPr>
          <w:rFonts w:ascii="Times New Roman" w:hAnsi="Times New Roman" w:cs="Times New Roman"/>
          <w:sz w:val="24"/>
          <w:szCs w:val="24"/>
        </w:rPr>
        <w:t>z</w:t>
      </w:r>
      <w:r w:rsidR="00D961F2" w:rsidRPr="001739A0">
        <w:rPr>
          <w:rFonts w:ascii="Times New Roman" w:hAnsi="Times New Roman" w:cs="Times New Roman"/>
          <w:sz w:val="24"/>
          <w:szCs w:val="24"/>
        </w:rPr>
        <w:t>ă</w:t>
      </w:r>
      <w:r w:rsidR="00A055B7" w:rsidRPr="001739A0">
        <w:rPr>
          <w:rFonts w:ascii="Times New Roman" w:hAnsi="Times New Roman" w:cs="Times New Roman"/>
          <w:sz w:val="24"/>
          <w:szCs w:val="24"/>
        </w:rPr>
        <w:t xml:space="preserve"> OSD în acest sens, </w:t>
      </w:r>
      <w:r w:rsidR="005630EB" w:rsidRPr="001739A0">
        <w:rPr>
          <w:rFonts w:ascii="Times New Roman" w:hAnsi="Times New Roman" w:cs="Times New Roman"/>
          <w:sz w:val="24"/>
          <w:szCs w:val="24"/>
        </w:rPr>
        <w:t xml:space="preserve">în vederea primirii acceptului </w:t>
      </w:r>
      <w:r w:rsidR="00A055B7" w:rsidRPr="001739A0">
        <w:rPr>
          <w:rFonts w:ascii="Times New Roman" w:hAnsi="Times New Roman" w:cs="Times New Roman"/>
          <w:sz w:val="24"/>
          <w:szCs w:val="24"/>
        </w:rPr>
        <w:t>prev</w:t>
      </w:r>
      <w:r w:rsidR="005630EB" w:rsidRPr="001739A0">
        <w:rPr>
          <w:rFonts w:ascii="Times New Roman" w:hAnsi="Times New Roman" w:cs="Times New Roman"/>
          <w:sz w:val="24"/>
          <w:szCs w:val="24"/>
        </w:rPr>
        <w:t>ăzut la</w:t>
      </w:r>
      <w:r w:rsidR="00A055B7" w:rsidRPr="001739A0">
        <w:rPr>
          <w:rFonts w:ascii="Times New Roman" w:hAnsi="Times New Roman" w:cs="Times New Roman"/>
          <w:sz w:val="24"/>
          <w:szCs w:val="24"/>
        </w:rPr>
        <w:t xml:space="preserve"> art. 158 alin. (1) din Lege.</w:t>
      </w:r>
    </w:p>
    <w:p w:rsidR="003E603C" w:rsidRPr="001739A0" w:rsidRDefault="003E603C" w:rsidP="00DA0CC8">
      <w:pPr>
        <w:pStyle w:val="ListParagraph"/>
        <w:tabs>
          <w:tab w:val="left" w:pos="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7B1063">
        <w:rPr>
          <w:rFonts w:ascii="Times New Roman" w:hAnsi="Times New Roman" w:cs="Times New Roman"/>
          <w:sz w:val="24"/>
          <w:szCs w:val="24"/>
        </w:rPr>
        <w:t>5</w:t>
      </w:r>
      <w:r w:rsidRPr="001739A0">
        <w:rPr>
          <w:rFonts w:ascii="Times New Roman" w:hAnsi="Times New Roman" w:cs="Times New Roman"/>
          <w:sz w:val="24"/>
          <w:szCs w:val="24"/>
        </w:rPr>
        <w:t xml:space="preserve">) În termen de </w:t>
      </w:r>
      <w:r w:rsidR="00401ED9" w:rsidRPr="001739A0">
        <w:rPr>
          <w:rFonts w:ascii="Times New Roman" w:hAnsi="Times New Roman" w:cs="Times New Roman"/>
          <w:sz w:val="24"/>
          <w:szCs w:val="24"/>
        </w:rPr>
        <w:t>30</w:t>
      </w:r>
      <w:r w:rsidRPr="001739A0">
        <w:rPr>
          <w:rFonts w:ascii="Times New Roman" w:hAnsi="Times New Roman" w:cs="Times New Roman"/>
          <w:sz w:val="24"/>
          <w:szCs w:val="24"/>
        </w:rPr>
        <w:t xml:space="preserve"> zile de la intrarea în vigoare a prezentului regulament</w:t>
      </w:r>
      <w:r w:rsidR="007A2E7F">
        <w:rPr>
          <w:rFonts w:ascii="Times New Roman" w:hAnsi="Times New Roman" w:cs="Times New Roman"/>
          <w:sz w:val="24"/>
          <w:szCs w:val="24"/>
        </w:rPr>
        <w:t>,</w:t>
      </w:r>
      <w:r w:rsidRPr="001739A0">
        <w:rPr>
          <w:rFonts w:ascii="Times New Roman" w:hAnsi="Times New Roman" w:cs="Times New Roman"/>
          <w:sz w:val="24"/>
          <w:szCs w:val="24"/>
        </w:rPr>
        <w:t xml:space="preserve"> OSD are obliga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ia transmiterii spre avizare </w:t>
      </w:r>
      <w:r w:rsidR="001F3512">
        <w:rPr>
          <w:rFonts w:ascii="Times New Roman" w:hAnsi="Times New Roman" w:cs="Times New Roman"/>
          <w:sz w:val="24"/>
          <w:szCs w:val="24"/>
        </w:rPr>
        <w:t xml:space="preserve">la </w:t>
      </w:r>
      <w:r w:rsidRPr="001739A0">
        <w:rPr>
          <w:rFonts w:ascii="Times New Roman" w:hAnsi="Times New Roman" w:cs="Times New Roman"/>
          <w:sz w:val="24"/>
          <w:szCs w:val="24"/>
        </w:rPr>
        <w:t>ANRE procedur</w:t>
      </w:r>
      <w:r w:rsidR="001F3512">
        <w:rPr>
          <w:rFonts w:ascii="Times New Roman" w:hAnsi="Times New Roman" w:cs="Times New Roman"/>
          <w:sz w:val="24"/>
          <w:szCs w:val="24"/>
        </w:rPr>
        <w:t>a</w:t>
      </w:r>
      <w:r w:rsidRPr="001739A0">
        <w:rPr>
          <w:rFonts w:ascii="Times New Roman" w:hAnsi="Times New Roman" w:cs="Times New Roman"/>
          <w:sz w:val="24"/>
          <w:szCs w:val="24"/>
        </w:rPr>
        <w:t xml:space="preserve"> prevăzut</w:t>
      </w:r>
      <w:r w:rsidR="001F3512">
        <w:rPr>
          <w:rFonts w:ascii="Times New Roman" w:hAnsi="Times New Roman" w:cs="Times New Roman"/>
          <w:sz w:val="24"/>
          <w:szCs w:val="24"/>
        </w:rPr>
        <w:t>ă</w:t>
      </w:r>
      <w:r w:rsidRPr="001739A0">
        <w:rPr>
          <w:rFonts w:ascii="Times New Roman" w:hAnsi="Times New Roman" w:cs="Times New Roman"/>
          <w:sz w:val="24"/>
          <w:szCs w:val="24"/>
        </w:rPr>
        <w:t xml:space="preserve"> </w:t>
      </w:r>
      <w:r w:rsidR="00AF1DF9" w:rsidRPr="001739A0">
        <w:rPr>
          <w:rFonts w:ascii="Times New Roman" w:hAnsi="Times New Roman" w:cs="Times New Roman"/>
          <w:sz w:val="24"/>
          <w:szCs w:val="24"/>
        </w:rPr>
        <w:t xml:space="preserve">la </w:t>
      </w:r>
      <w:r w:rsidRPr="001739A0">
        <w:rPr>
          <w:rFonts w:ascii="Times New Roman" w:hAnsi="Times New Roman" w:cs="Times New Roman"/>
          <w:sz w:val="24"/>
          <w:szCs w:val="24"/>
        </w:rPr>
        <w:t>art. 158 alin. (1) din Lege</w:t>
      </w:r>
      <w:r w:rsidR="0052148A">
        <w:rPr>
          <w:rFonts w:ascii="Times New Roman" w:hAnsi="Times New Roman" w:cs="Times New Roman"/>
          <w:sz w:val="24"/>
          <w:szCs w:val="24"/>
        </w:rPr>
        <w:t>, în baza căreia OSD emite acceptul prevăzut la alin. (4)</w:t>
      </w:r>
      <w:r w:rsidRPr="001739A0">
        <w:rPr>
          <w:rFonts w:ascii="Times New Roman" w:hAnsi="Times New Roman" w:cs="Times New Roman"/>
          <w:sz w:val="24"/>
          <w:szCs w:val="24"/>
        </w:rPr>
        <w:t>.</w:t>
      </w:r>
    </w:p>
    <w:p w:rsidR="00D8603B" w:rsidRDefault="00D8603B" w:rsidP="00DA0CC8">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7B1063">
        <w:rPr>
          <w:rFonts w:ascii="Times New Roman" w:hAnsi="Times New Roman" w:cs="Times New Roman"/>
          <w:sz w:val="24"/>
          <w:szCs w:val="24"/>
        </w:rPr>
        <w:t>6</w:t>
      </w:r>
      <w:r>
        <w:rPr>
          <w:rFonts w:ascii="Times New Roman" w:hAnsi="Times New Roman" w:cs="Times New Roman"/>
          <w:sz w:val="24"/>
          <w:szCs w:val="24"/>
        </w:rPr>
        <w:t xml:space="preserve">) </w:t>
      </w:r>
      <w:r w:rsidR="002F1856">
        <w:rPr>
          <w:rFonts w:ascii="Times New Roman" w:hAnsi="Times New Roman" w:cs="Times New Roman"/>
          <w:sz w:val="24"/>
          <w:szCs w:val="24"/>
        </w:rPr>
        <w:t>Pentru a veni în sprijinul solicitanților,</w:t>
      </w:r>
      <w:r w:rsidR="002F1856" w:rsidRPr="001739A0">
        <w:rPr>
          <w:rFonts w:ascii="Times New Roman" w:hAnsi="Times New Roman" w:cs="Times New Roman"/>
          <w:sz w:val="24"/>
          <w:szCs w:val="24"/>
        </w:rPr>
        <w:t xml:space="preserve"> </w:t>
      </w:r>
      <w:r>
        <w:rPr>
          <w:rFonts w:ascii="Times New Roman" w:hAnsi="Times New Roman" w:cs="Times New Roman"/>
          <w:sz w:val="24"/>
          <w:szCs w:val="24"/>
        </w:rPr>
        <w:t xml:space="preserve">OSD are obligația să realizeze o trimitere </w:t>
      </w:r>
      <w:r w:rsidR="00A925D4">
        <w:rPr>
          <w:rFonts w:ascii="Times New Roman" w:hAnsi="Times New Roman" w:cs="Times New Roman"/>
          <w:sz w:val="24"/>
          <w:szCs w:val="24"/>
        </w:rPr>
        <w:t xml:space="preserve">directă de pe pagina proprie de internet </w:t>
      </w:r>
      <w:r>
        <w:rPr>
          <w:rFonts w:ascii="Times New Roman" w:hAnsi="Times New Roman" w:cs="Times New Roman"/>
          <w:sz w:val="24"/>
          <w:szCs w:val="24"/>
        </w:rPr>
        <w:t xml:space="preserve">la pagina de internet a ANRE unde pot fi </w:t>
      </w:r>
      <w:r w:rsidR="002F1856">
        <w:rPr>
          <w:rFonts w:ascii="Times New Roman" w:hAnsi="Times New Roman" w:cs="Times New Roman"/>
          <w:sz w:val="24"/>
          <w:szCs w:val="24"/>
        </w:rPr>
        <w:t>re</w:t>
      </w:r>
      <w:r>
        <w:rPr>
          <w:rFonts w:ascii="Times New Roman" w:hAnsi="Times New Roman" w:cs="Times New Roman"/>
          <w:sz w:val="24"/>
          <w:szCs w:val="24"/>
        </w:rPr>
        <w:t xml:space="preserve">găsiți operatorii economici autorizați ANRE </w:t>
      </w:r>
      <w:r w:rsidR="001F3512">
        <w:rPr>
          <w:rFonts w:ascii="Times New Roman" w:hAnsi="Times New Roman" w:cs="Times New Roman"/>
          <w:sz w:val="24"/>
          <w:szCs w:val="24"/>
        </w:rPr>
        <w:t>prevăzuți la alin. (1)</w:t>
      </w:r>
      <w:r w:rsidR="00B45561">
        <w:rPr>
          <w:rFonts w:ascii="Times New Roman" w:hAnsi="Times New Roman" w:cs="Times New Roman"/>
          <w:sz w:val="24"/>
          <w:szCs w:val="24"/>
        </w:rPr>
        <w:t xml:space="preserve"> </w:t>
      </w:r>
      <w:r w:rsidR="00A85EF4">
        <w:rPr>
          <w:rFonts w:ascii="Times New Roman" w:hAnsi="Times New Roman" w:cs="Times New Roman"/>
          <w:sz w:val="24"/>
          <w:szCs w:val="24"/>
        </w:rPr>
        <w:t xml:space="preserve">precum </w:t>
      </w:r>
      <w:r w:rsidR="00B45561">
        <w:rPr>
          <w:rFonts w:ascii="Times New Roman" w:hAnsi="Times New Roman" w:cs="Times New Roman"/>
          <w:sz w:val="24"/>
          <w:szCs w:val="24"/>
        </w:rPr>
        <w:t xml:space="preserve">și verificatorii atestați </w:t>
      </w:r>
      <w:r w:rsidR="009E254E">
        <w:rPr>
          <w:rFonts w:ascii="Times New Roman" w:hAnsi="Times New Roman" w:cs="Times New Roman"/>
          <w:sz w:val="24"/>
          <w:szCs w:val="24"/>
        </w:rPr>
        <w:t>ANRE pentru sistemele de distribuție a gazelor naturale</w:t>
      </w:r>
      <w:r w:rsidR="00CE6E48">
        <w:rPr>
          <w:rFonts w:ascii="Times New Roman" w:hAnsi="Times New Roman" w:cs="Times New Roman"/>
          <w:sz w:val="24"/>
          <w:szCs w:val="24"/>
        </w:rPr>
        <w:t>, prevăzuți la alin. (2)</w:t>
      </w:r>
      <w:r w:rsidR="00A925D4">
        <w:rPr>
          <w:rFonts w:ascii="Times New Roman" w:hAnsi="Times New Roman" w:cs="Times New Roman"/>
          <w:sz w:val="24"/>
          <w:szCs w:val="24"/>
        </w:rPr>
        <w:t xml:space="preserve">. </w:t>
      </w:r>
    </w:p>
    <w:p w:rsidR="00AD3726" w:rsidRDefault="00AD3726" w:rsidP="00DA0CC8">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 Operatorii economici autorizați ANRE care doresc să realizeze proiectarea și/sau execuția obiectivelor aferente sistemului de distribuție a gazelor naturale</w:t>
      </w:r>
      <w:r w:rsidR="00B05172">
        <w:rPr>
          <w:rFonts w:ascii="Times New Roman" w:hAnsi="Times New Roman" w:cs="Times New Roman"/>
          <w:sz w:val="24"/>
          <w:szCs w:val="24"/>
        </w:rPr>
        <w:t>,</w:t>
      </w:r>
      <w:r>
        <w:rPr>
          <w:rFonts w:ascii="Times New Roman" w:hAnsi="Times New Roman" w:cs="Times New Roman"/>
          <w:sz w:val="24"/>
          <w:szCs w:val="24"/>
        </w:rPr>
        <w:t xml:space="preserve"> precum și verificatorii de proiecte atestați ANRE care doresc să verifice documentații tehnice/proiecte tehnice aferente obiectivelor sistemelor de distribuție a gazelor naturale au obligația să realizeze și să mențină o pagină proprie de internet.</w:t>
      </w:r>
    </w:p>
    <w:p w:rsidR="00C10864" w:rsidRPr="00DF18DB" w:rsidRDefault="006100DE" w:rsidP="00382D02">
      <w:pPr>
        <w:pStyle w:val="ListParagraph"/>
        <w:numPr>
          <w:ilvl w:val="0"/>
          <w:numId w:val="2"/>
        </w:numPr>
        <w:tabs>
          <w:tab w:val="left" w:pos="810"/>
        </w:tabs>
        <w:spacing w:after="0" w:line="360" w:lineRule="auto"/>
        <w:ind w:left="0" w:firstLine="0"/>
        <w:jc w:val="both"/>
        <w:rPr>
          <w:rFonts w:ascii="Times New Roman" w:hAnsi="Times New Roman" w:cs="Times New Roman"/>
          <w:b/>
          <w:sz w:val="24"/>
          <w:szCs w:val="24"/>
        </w:rPr>
      </w:pPr>
      <w:r w:rsidRPr="001739A0">
        <w:rPr>
          <w:rFonts w:ascii="Times New Roman" w:hAnsi="Times New Roman" w:cs="Times New Roman"/>
          <w:sz w:val="24"/>
          <w:szCs w:val="24"/>
        </w:rPr>
        <w:t xml:space="preserve">(1) </w:t>
      </w:r>
      <w:r w:rsidR="006F135E" w:rsidRPr="00382D02">
        <w:rPr>
          <w:rFonts w:ascii="Times New Roman" w:hAnsi="Times New Roman" w:cs="Times New Roman"/>
          <w:sz w:val="24"/>
          <w:szCs w:val="24"/>
        </w:rPr>
        <w:t>Î</w:t>
      </w:r>
      <w:r w:rsidR="00C10864" w:rsidRPr="00382D02">
        <w:rPr>
          <w:rFonts w:ascii="Times New Roman" w:hAnsi="Times New Roman" w:cs="Times New Roman"/>
          <w:sz w:val="24"/>
          <w:szCs w:val="24"/>
        </w:rPr>
        <w:t xml:space="preserve">n termen de </w:t>
      </w:r>
      <w:r w:rsidR="00C0398A" w:rsidRPr="00382D02">
        <w:rPr>
          <w:rFonts w:ascii="Times New Roman" w:hAnsi="Times New Roman" w:cs="Times New Roman"/>
          <w:sz w:val="24"/>
          <w:szCs w:val="24"/>
        </w:rPr>
        <w:t>1</w:t>
      </w:r>
      <w:r w:rsidR="00C10864" w:rsidRPr="00382D02">
        <w:rPr>
          <w:rFonts w:ascii="Times New Roman" w:hAnsi="Times New Roman" w:cs="Times New Roman"/>
          <w:sz w:val="24"/>
          <w:szCs w:val="24"/>
        </w:rPr>
        <w:t xml:space="preserve">5 zile lucrătoare de la data primirii </w:t>
      </w:r>
      <w:r w:rsidR="00C0398A" w:rsidRPr="00382D02">
        <w:rPr>
          <w:rFonts w:ascii="Times New Roman" w:hAnsi="Times New Roman" w:cs="Times New Roman"/>
          <w:sz w:val="24"/>
          <w:szCs w:val="24"/>
        </w:rPr>
        <w:t xml:space="preserve">ATR </w:t>
      </w:r>
      <w:r w:rsidR="00615A64" w:rsidRPr="00382D02">
        <w:rPr>
          <w:rFonts w:ascii="Times New Roman" w:hAnsi="Times New Roman" w:cs="Times New Roman"/>
          <w:sz w:val="24"/>
          <w:szCs w:val="24"/>
        </w:rPr>
        <w:t xml:space="preserve">și a documentelor aferente </w:t>
      </w:r>
      <w:r w:rsidR="006F135E" w:rsidRPr="00382D02">
        <w:rPr>
          <w:rFonts w:ascii="Times New Roman" w:hAnsi="Times New Roman" w:cs="Times New Roman"/>
          <w:sz w:val="24"/>
          <w:szCs w:val="24"/>
        </w:rPr>
        <w:t xml:space="preserve">solicitantul </w:t>
      </w:r>
      <w:r w:rsidR="00C10864" w:rsidRPr="00382D02">
        <w:rPr>
          <w:rFonts w:ascii="Times New Roman" w:hAnsi="Times New Roman" w:cs="Times New Roman"/>
          <w:sz w:val="24"/>
          <w:szCs w:val="24"/>
        </w:rPr>
        <w:t xml:space="preserve">transmite </w:t>
      </w:r>
      <w:r w:rsidR="00A8661E" w:rsidRPr="00382D02">
        <w:rPr>
          <w:rFonts w:ascii="Times New Roman" w:hAnsi="Times New Roman" w:cs="Times New Roman"/>
          <w:sz w:val="24"/>
          <w:szCs w:val="24"/>
        </w:rPr>
        <w:t xml:space="preserve">o notificare la </w:t>
      </w:r>
      <w:r w:rsidR="00C10864" w:rsidRPr="00382D02">
        <w:rPr>
          <w:rFonts w:ascii="Times New Roman" w:hAnsi="Times New Roman" w:cs="Times New Roman"/>
          <w:sz w:val="24"/>
          <w:szCs w:val="24"/>
        </w:rPr>
        <w:t xml:space="preserve">OSD prin </w:t>
      </w:r>
      <w:r w:rsidR="007C7357" w:rsidRPr="00382D02">
        <w:rPr>
          <w:rFonts w:ascii="Times New Roman" w:eastAsia="Calibri" w:hAnsi="Times New Roman" w:cs="Times New Roman"/>
          <w:sz w:val="24"/>
          <w:szCs w:val="24"/>
        </w:rPr>
        <w:t>poștă, fax, poștă electronică, on</w:t>
      </w:r>
      <w:r w:rsidR="009C5B53">
        <w:rPr>
          <w:rFonts w:ascii="Times New Roman" w:eastAsia="Calibri" w:hAnsi="Times New Roman" w:cs="Times New Roman"/>
          <w:sz w:val="24"/>
          <w:szCs w:val="24"/>
        </w:rPr>
        <w:t>-</w:t>
      </w:r>
      <w:r w:rsidR="007C7357" w:rsidRPr="00382D02">
        <w:rPr>
          <w:rFonts w:ascii="Times New Roman" w:eastAsia="Calibri" w:hAnsi="Times New Roman" w:cs="Times New Roman"/>
          <w:sz w:val="24"/>
          <w:szCs w:val="24"/>
        </w:rPr>
        <w:t>line - dacă OSD oferă aceasta posibilitate, sau direct la biroul specializat de informare și relații cu publicul, prevăzut cu registratură</w:t>
      </w:r>
      <w:r w:rsidR="00C10864" w:rsidRPr="00382D02">
        <w:rPr>
          <w:rFonts w:ascii="Times New Roman" w:hAnsi="Times New Roman" w:cs="Times New Roman"/>
          <w:sz w:val="24"/>
          <w:szCs w:val="24"/>
        </w:rPr>
        <w:t>,</w:t>
      </w:r>
      <w:r w:rsidR="000F1212" w:rsidRPr="00382D02">
        <w:rPr>
          <w:rFonts w:ascii="Times New Roman" w:hAnsi="Times New Roman" w:cs="Times New Roman"/>
          <w:sz w:val="24"/>
          <w:szCs w:val="24"/>
        </w:rPr>
        <w:t xml:space="preserve"> </w:t>
      </w:r>
      <w:r w:rsidR="00EE3B8B" w:rsidRPr="00382D02">
        <w:rPr>
          <w:rFonts w:ascii="Times New Roman" w:hAnsi="Times New Roman" w:cs="Times New Roman"/>
          <w:sz w:val="24"/>
          <w:szCs w:val="24"/>
        </w:rPr>
        <w:t xml:space="preserve">întocmită </w:t>
      </w:r>
      <w:r w:rsidR="000F1212" w:rsidRPr="00382D02">
        <w:rPr>
          <w:rFonts w:ascii="Times New Roman" w:hAnsi="Times New Roman" w:cs="Times New Roman"/>
          <w:sz w:val="24"/>
          <w:szCs w:val="24"/>
        </w:rPr>
        <w:t xml:space="preserve">conform </w:t>
      </w:r>
      <w:r w:rsidR="00C02B72" w:rsidRPr="00382D02">
        <w:rPr>
          <w:rFonts w:ascii="Times New Roman" w:hAnsi="Times New Roman" w:cs="Times New Roman"/>
          <w:sz w:val="24"/>
          <w:szCs w:val="24"/>
        </w:rPr>
        <w:t xml:space="preserve">modelului prevăzută în </w:t>
      </w:r>
      <w:r w:rsidR="000F1212" w:rsidRPr="00DF18DB">
        <w:rPr>
          <w:rFonts w:ascii="Times New Roman" w:hAnsi="Times New Roman" w:cs="Times New Roman"/>
          <w:sz w:val="24"/>
          <w:szCs w:val="24"/>
        </w:rPr>
        <w:t>anex</w:t>
      </w:r>
      <w:r w:rsidR="00C02B72" w:rsidRPr="00DF18DB">
        <w:rPr>
          <w:rFonts w:ascii="Times New Roman" w:hAnsi="Times New Roman" w:cs="Times New Roman"/>
          <w:sz w:val="24"/>
          <w:szCs w:val="24"/>
        </w:rPr>
        <w:t>a</w:t>
      </w:r>
      <w:r w:rsidR="000F1212" w:rsidRPr="00DF18DB">
        <w:rPr>
          <w:rFonts w:ascii="Times New Roman" w:hAnsi="Times New Roman" w:cs="Times New Roman"/>
          <w:sz w:val="24"/>
          <w:szCs w:val="24"/>
        </w:rPr>
        <w:t xml:space="preserve"> nr.</w:t>
      </w:r>
      <w:r w:rsidR="00AE4BE5" w:rsidRPr="00DF18DB">
        <w:rPr>
          <w:rFonts w:ascii="Times New Roman" w:hAnsi="Times New Roman" w:cs="Times New Roman"/>
          <w:sz w:val="24"/>
          <w:szCs w:val="24"/>
        </w:rPr>
        <w:t xml:space="preserve"> </w:t>
      </w:r>
      <w:r w:rsidR="00A46841">
        <w:rPr>
          <w:rFonts w:ascii="Times New Roman" w:hAnsi="Times New Roman" w:cs="Times New Roman"/>
          <w:sz w:val="24"/>
          <w:szCs w:val="24"/>
        </w:rPr>
        <w:t>5</w:t>
      </w:r>
      <w:r w:rsidR="00C10864" w:rsidRPr="00DF18DB">
        <w:rPr>
          <w:rFonts w:ascii="Times New Roman" w:hAnsi="Times New Roman" w:cs="Times New Roman"/>
          <w:sz w:val="24"/>
          <w:szCs w:val="24"/>
        </w:rPr>
        <w:t>.</w:t>
      </w:r>
    </w:p>
    <w:p w:rsidR="00F26801" w:rsidRDefault="00C10864" w:rsidP="00C10864">
      <w:pPr>
        <w:pStyle w:val="ListParagraph"/>
        <w:tabs>
          <w:tab w:val="left" w:pos="810"/>
        </w:tabs>
        <w:spacing w:after="0" w:line="360" w:lineRule="auto"/>
        <w:ind w:left="0"/>
        <w:jc w:val="both"/>
        <w:rPr>
          <w:rFonts w:ascii="Times New Roman" w:hAnsi="Times New Roman" w:cs="Times New Roman"/>
          <w:sz w:val="24"/>
          <w:szCs w:val="24"/>
        </w:rPr>
      </w:pPr>
      <w:r w:rsidRPr="00100186">
        <w:rPr>
          <w:rFonts w:ascii="Times New Roman" w:hAnsi="Times New Roman" w:cs="Times New Roman"/>
          <w:sz w:val="24"/>
          <w:szCs w:val="24"/>
        </w:rPr>
        <w:t>(</w:t>
      </w:r>
      <w:r w:rsidR="007165CA" w:rsidRPr="00100186">
        <w:rPr>
          <w:rFonts w:ascii="Times New Roman" w:hAnsi="Times New Roman" w:cs="Times New Roman"/>
          <w:sz w:val="24"/>
          <w:szCs w:val="24"/>
        </w:rPr>
        <w:t>2</w:t>
      </w:r>
      <w:r w:rsidRPr="00100186">
        <w:rPr>
          <w:rFonts w:ascii="Times New Roman" w:hAnsi="Times New Roman" w:cs="Times New Roman"/>
          <w:sz w:val="24"/>
          <w:szCs w:val="24"/>
        </w:rPr>
        <w:t xml:space="preserve">) În termen de </w:t>
      </w:r>
      <w:r w:rsidR="005F6F7F" w:rsidRPr="00100186">
        <w:rPr>
          <w:rFonts w:ascii="Times New Roman" w:hAnsi="Times New Roman" w:cs="Times New Roman"/>
          <w:sz w:val="24"/>
          <w:szCs w:val="24"/>
        </w:rPr>
        <w:t>2</w:t>
      </w:r>
      <w:r w:rsidRPr="00100186">
        <w:rPr>
          <w:rFonts w:ascii="Times New Roman" w:hAnsi="Times New Roman" w:cs="Times New Roman"/>
          <w:sz w:val="24"/>
          <w:szCs w:val="24"/>
        </w:rPr>
        <w:t xml:space="preserve"> zile lucrătoare de la </w:t>
      </w:r>
      <w:r w:rsidR="00D66334" w:rsidRPr="00100186">
        <w:rPr>
          <w:rFonts w:ascii="Times New Roman" w:hAnsi="Times New Roman" w:cs="Times New Roman"/>
          <w:sz w:val="24"/>
          <w:szCs w:val="24"/>
        </w:rPr>
        <w:t xml:space="preserve">data </w:t>
      </w:r>
      <w:r w:rsidR="005F6F7F" w:rsidRPr="00100186">
        <w:rPr>
          <w:rFonts w:ascii="Times New Roman" w:hAnsi="Times New Roman" w:cs="Times New Roman"/>
          <w:sz w:val="24"/>
          <w:szCs w:val="24"/>
        </w:rPr>
        <w:t>primirii</w:t>
      </w:r>
      <w:r w:rsidRPr="00100186">
        <w:rPr>
          <w:rFonts w:ascii="Times New Roman" w:hAnsi="Times New Roman" w:cs="Times New Roman"/>
          <w:sz w:val="24"/>
          <w:szCs w:val="24"/>
        </w:rPr>
        <w:t xml:space="preserve"> </w:t>
      </w:r>
      <w:r w:rsidR="00F1355E" w:rsidRPr="00100186">
        <w:rPr>
          <w:rFonts w:ascii="Times New Roman" w:hAnsi="Times New Roman" w:cs="Times New Roman"/>
          <w:sz w:val="24"/>
          <w:szCs w:val="24"/>
        </w:rPr>
        <w:t>notificării</w:t>
      </w:r>
      <w:r w:rsidR="00B44B28" w:rsidRPr="00100186">
        <w:rPr>
          <w:rFonts w:ascii="Times New Roman" w:hAnsi="Times New Roman" w:cs="Times New Roman"/>
          <w:sz w:val="24"/>
          <w:szCs w:val="24"/>
        </w:rPr>
        <w:t xml:space="preserve"> prev</w:t>
      </w:r>
      <w:r w:rsidR="00975AD7" w:rsidRPr="00100186">
        <w:rPr>
          <w:rFonts w:ascii="Times New Roman" w:hAnsi="Times New Roman" w:cs="Times New Roman"/>
          <w:sz w:val="24"/>
          <w:szCs w:val="24"/>
        </w:rPr>
        <w:t>ă</w:t>
      </w:r>
      <w:r w:rsidR="00B44B28" w:rsidRPr="00100186">
        <w:rPr>
          <w:rFonts w:ascii="Times New Roman" w:hAnsi="Times New Roman" w:cs="Times New Roman"/>
          <w:sz w:val="24"/>
          <w:szCs w:val="24"/>
        </w:rPr>
        <w:t>zute la alin. (</w:t>
      </w:r>
      <w:r w:rsidR="00975AD7" w:rsidRPr="00100186">
        <w:rPr>
          <w:rFonts w:ascii="Times New Roman" w:hAnsi="Times New Roman" w:cs="Times New Roman"/>
          <w:sz w:val="24"/>
          <w:szCs w:val="24"/>
        </w:rPr>
        <w:t>1</w:t>
      </w:r>
      <w:r w:rsidR="00B44B28" w:rsidRPr="00100186">
        <w:rPr>
          <w:rFonts w:ascii="Times New Roman" w:hAnsi="Times New Roman" w:cs="Times New Roman"/>
          <w:sz w:val="24"/>
          <w:szCs w:val="24"/>
        </w:rPr>
        <w:t>)</w:t>
      </w:r>
      <w:r w:rsidR="005F6F7F" w:rsidRPr="00100186">
        <w:rPr>
          <w:rFonts w:ascii="Times New Roman" w:hAnsi="Times New Roman" w:cs="Times New Roman"/>
          <w:sz w:val="24"/>
          <w:szCs w:val="24"/>
        </w:rPr>
        <w:t>, OSD transmite</w:t>
      </w:r>
      <w:r w:rsidRPr="00100186">
        <w:rPr>
          <w:rFonts w:ascii="Times New Roman" w:hAnsi="Times New Roman" w:cs="Times New Roman"/>
          <w:sz w:val="24"/>
          <w:szCs w:val="24"/>
        </w:rPr>
        <w:t xml:space="preserve"> </w:t>
      </w:r>
      <w:r w:rsidR="005F6F7F" w:rsidRPr="00100186">
        <w:rPr>
          <w:rFonts w:ascii="Times New Roman" w:hAnsi="Times New Roman" w:cs="Times New Roman"/>
          <w:sz w:val="24"/>
          <w:szCs w:val="24"/>
        </w:rPr>
        <w:t xml:space="preserve">solicitantului </w:t>
      </w:r>
      <w:r w:rsidRPr="00100186">
        <w:rPr>
          <w:rFonts w:ascii="Times New Roman" w:hAnsi="Times New Roman" w:cs="Times New Roman"/>
          <w:sz w:val="24"/>
          <w:szCs w:val="24"/>
        </w:rPr>
        <w:t>contractul de racordare</w:t>
      </w:r>
      <w:r w:rsidR="007E49B1" w:rsidRPr="00100186">
        <w:rPr>
          <w:rFonts w:ascii="Times New Roman" w:hAnsi="Times New Roman" w:cs="Times New Roman"/>
          <w:sz w:val="24"/>
          <w:szCs w:val="24"/>
        </w:rPr>
        <w:t>,</w:t>
      </w:r>
      <w:r w:rsidRPr="00100186">
        <w:rPr>
          <w:rFonts w:ascii="Times New Roman" w:hAnsi="Times New Roman" w:cs="Times New Roman"/>
          <w:sz w:val="24"/>
          <w:szCs w:val="24"/>
        </w:rPr>
        <w:t xml:space="preserve"> </w:t>
      </w:r>
      <w:r w:rsidR="005F6F7F" w:rsidRPr="00100186">
        <w:rPr>
          <w:rFonts w:ascii="Times New Roman" w:hAnsi="Times New Roman" w:cs="Times New Roman"/>
          <w:sz w:val="24"/>
          <w:szCs w:val="24"/>
        </w:rPr>
        <w:t>prin modalitatea indicat</w:t>
      </w:r>
      <w:r w:rsidR="00975AD7" w:rsidRPr="00100186">
        <w:rPr>
          <w:rFonts w:ascii="Times New Roman" w:hAnsi="Times New Roman" w:cs="Times New Roman"/>
          <w:sz w:val="24"/>
          <w:szCs w:val="24"/>
        </w:rPr>
        <w:t>ă</w:t>
      </w:r>
      <w:r w:rsidR="005F6F7F" w:rsidRPr="00100186">
        <w:rPr>
          <w:rFonts w:ascii="Times New Roman" w:hAnsi="Times New Roman" w:cs="Times New Roman"/>
          <w:sz w:val="24"/>
          <w:szCs w:val="24"/>
        </w:rPr>
        <w:t xml:space="preserve"> de acesta </w:t>
      </w:r>
      <w:r w:rsidR="00975AD7" w:rsidRPr="00100186">
        <w:rPr>
          <w:rFonts w:ascii="Times New Roman" w:hAnsi="Times New Roman" w:cs="Times New Roman"/>
          <w:sz w:val="24"/>
          <w:szCs w:val="24"/>
        </w:rPr>
        <w:t>î</w:t>
      </w:r>
      <w:r w:rsidR="005F6F7F" w:rsidRPr="00100186">
        <w:rPr>
          <w:rFonts w:ascii="Times New Roman" w:hAnsi="Times New Roman" w:cs="Times New Roman"/>
          <w:sz w:val="24"/>
          <w:szCs w:val="24"/>
        </w:rPr>
        <w:t>n cererea de racordare</w:t>
      </w:r>
      <w:r w:rsidR="00975AD7" w:rsidRPr="00100186">
        <w:rPr>
          <w:rFonts w:ascii="Times New Roman" w:hAnsi="Times New Roman" w:cs="Times New Roman"/>
          <w:sz w:val="24"/>
          <w:szCs w:val="24"/>
        </w:rPr>
        <w:t xml:space="preserve"> la SD</w:t>
      </w:r>
      <w:r w:rsidR="007165CA" w:rsidRPr="00100186">
        <w:rPr>
          <w:rFonts w:ascii="Times New Roman" w:hAnsi="Times New Roman" w:cs="Times New Roman"/>
          <w:sz w:val="24"/>
          <w:szCs w:val="24"/>
        </w:rPr>
        <w:t xml:space="preserve"> la Secțiunea I pct. 8</w:t>
      </w:r>
      <w:r w:rsidR="007E49B1" w:rsidRPr="00100186">
        <w:rPr>
          <w:rFonts w:ascii="Times New Roman" w:hAnsi="Times New Roman" w:cs="Times New Roman"/>
          <w:sz w:val="24"/>
          <w:szCs w:val="24"/>
        </w:rPr>
        <w:t>,</w:t>
      </w:r>
      <w:r w:rsidRPr="00100186">
        <w:rPr>
          <w:rFonts w:ascii="Times New Roman" w:hAnsi="Times New Roman" w:cs="Times New Roman"/>
          <w:sz w:val="24"/>
          <w:szCs w:val="24"/>
        </w:rPr>
        <w:t xml:space="preserve"> cu considerarea </w:t>
      </w:r>
      <w:r w:rsidR="007E49B1" w:rsidRPr="00100186">
        <w:rPr>
          <w:rFonts w:ascii="Times New Roman" w:hAnsi="Times New Roman" w:cs="Times New Roman"/>
          <w:sz w:val="24"/>
          <w:szCs w:val="24"/>
        </w:rPr>
        <w:t>informa</w:t>
      </w:r>
      <w:r w:rsidR="006B56D1" w:rsidRPr="00100186">
        <w:rPr>
          <w:rFonts w:ascii="Times New Roman" w:hAnsi="Times New Roman" w:cs="Times New Roman"/>
          <w:sz w:val="24"/>
          <w:szCs w:val="24"/>
        </w:rPr>
        <w:t>ț</w:t>
      </w:r>
      <w:r w:rsidR="007E49B1" w:rsidRPr="00100186">
        <w:rPr>
          <w:rFonts w:ascii="Times New Roman" w:hAnsi="Times New Roman" w:cs="Times New Roman"/>
          <w:sz w:val="24"/>
          <w:szCs w:val="24"/>
        </w:rPr>
        <w:t>iilor prev</w:t>
      </w:r>
      <w:r w:rsidR="006B56D1" w:rsidRPr="00100186">
        <w:rPr>
          <w:rFonts w:ascii="Times New Roman" w:hAnsi="Times New Roman" w:cs="Times New Roman"/>
          <w:sz w:val="24"/>
          <w:szCs w:val="24"/>
        </w:rPr>
        <w:t>ă</w:t>
      </w:r>
      <w:r w:rsidR="007E49B1" w:rsidRPr="00100186">
        <w:rPr>
          <w:rFonts w:ascii="Times New Roman" w:hAnsi="Times New Roman" w:cs="Times New Roman"/>
          <w:sz w:val="24"/>
          <w:szCs w:val="24"/>
        </w:rPr>
        <w:t xml:space="preserve">zute </w:t>
      </w:r>
      <w:r w:rsidR="006B56D1" w:rsidRPr="00100186">
        <w:rPr>
          <w:rFonts w:ascii="Times New Roman" w:hAnsi="Times New Roman" w:cs="Times New Roman"/>
          <w:sz w:val="24"/>
          <w:szCs w:val="24"/>
        </w:rPr>
        <w:t>î</w:t>
      </w:r>
      <w:r w:rsidR="007E49B1" w:rsidRPr="00100186">
        <w:rPr>
          <w:rFonts w:ascii="Times New Roman" w:hAnsi="Times New Roman" w:cs="Times New Roman"/>
          <w:sz w:val="24"/>
          <w:szCs w:val="24"/>
        </w:rPr>
        <w:t>n notificare</w:t>
      </w:r>
      <w:r w:rsidRPr="00100186">
        <w:rPr>
          <w:rFonts w:ascii="Times New Roman" w:hAnsi="Times New Roman" w:cs="Times New Roman"/>
          <w:sz w:val="24"/>
          <w:szCs w:val="24"/>
        </w:rPr>
        <w:t>.</w:t>
      </w:r>
    </w:p>
    <w:p w:rsidR="0057450B" w:rsidRPr="00100186" w:rsidRDefault="0057450B" w:rsidP="00C10864">
      <w:pPr>
        <w:pStyle w:val="ListParagraph"/>
        <w:tabs>
          <w:tab w:val="left" w:pos="810"/>
        </w:tabs>
        <w:spacing w:after="0" w:line="360" w:lineRule="auto"/>
        <w:ind w:left="0"/>
        <w:jc w:val="both"/>
        <w:rPr>
          <w:rFonts w:ascii="Times New Roman" w:hAnsi="Times New Roman" w:cs="Times New Roman"/>
          <w:b/>
          <w:sz w:val="24"/>
          <w:szCs w:val="24"/>
        </w:rPr>
      </w:pPr>
      <w:r w:rsidRPr="00F93E33">
        <w:rPr>
          <w:rFonts w:ascii="Times New Roman" w:hAnsi="Times New Roman" w:cs="Times New Roman"/>
          <w:sz w:val="24"/>
          <w:szCs w:val="24"/>
          <w:lang w:val="en-US"/>
        </w:rPr>
        <w:t>(</w:t>
      </w:r>
      <w:r w:rsidR="00B31E0A">
        <w:rPr>
          <w:rFonts w:ascii="Times New Roman" w:hAnsi="Times New Roman" w:cs="Times New Roman"/>
          <w:sz w:val="24"/>
          <w:szCs w:val="24"/>
          <w:lang w:val="en-US"/>
        </w:rPr>
        <w:t>3</w:t>
      </w:r>
      <w:r w:rsidRPr="00F93E33">
        <w:rPr>
          <w:rFonts w:ascii="Times New Roman" w:hAnsi="Times New Roman" w:cs="Times New Roman"/>
          <w:sz w:val="24"/>
          <w:szCs w:val="24"/>
          <w:lang w:val="en-US"/>
        </w:rPr>
        <w:t>) Î</w:t>
      </w:r>
      <w:r w:rsidRPr="00100186">
        <w:rPr>
          <w:rFonts w:ascii="Times New Roman" w:hAnsi="Times New Roman" w:cs="Times New Roman"/>
          <w:sz w:val="24"/>
          <w:szCs w:val="24"/>
          <w:lang w:val="en-US"/>
        </w:rPr>
        <w:t xml:space="preserve">n </w:t>
      </w:r>
      <w:r w:rsidR="00B31E0A">
        <w:rPr>
          <w:rFonts w:ascii="Times New Roman" w:hAnsi="Times New Roman" w:cs="Times New Roman"/>
          <w:sz w:val="24"/>
          <w:szCs w:val="24"/>
          <w:lang w:val="en-US"/>
        </w:rPr>
        <w:t>situația</w:t>
      </w:r>
      <w:r w:rsidRPr="00100186">
        <w:rPr>
          <w:rFonts w:ascii="Times New Roman" w:hAnsi="Times New Roman" w:cs="Times New Roman"/>
          <w:sz w:val="24"/>
          <w:szCs w:val="24"/>
          <w:lang w:val="en-US"/>
        </w:rPr>
        <w:t xml:space="preserve"> în care, la cererea solicitantului, OSD împreună cu acesta</w:t>
      </w:r>
      <w:r w:rsidRPr="00F93E33">
        <w:rPr>
          <w:rFonts w:ascii="Times New Roman" w:hAnsi="Times New Roman" w:cs="Times New Roman"/>
          <w:sz w:val="24"/>
          <w:szCs w:val="24"/>
          <w:lang w:val="en-US"/>
        </w:rPr>
        <w:t xml:space="preserve"> convin modificări la propunerea de contract prevăzut</w:t>
      </w:r>
      <w:r w:rsidR="00B07B94">
        <w:rPr>
          <w:rFonts w:ascii="Times New Roman" w:hAnsi="Times New Roman" w:cs="Times New Roman"/>
          <w:sz w:val="24"/>
          <w:szCs w:val="24"/>
          <w:lang w:val="en-US"/>
        </w:rPr>
        <w:t>ă</w:t>
      </w:r>
      <w:r w:rsidRPr="00F93E33">
        <w:rPr>
          <w:rFonts w:ascii="Times New Roman" w:hAnsi="Times New Roman" w:cs="Times New Roman"/>
          <w:sz w:val="24"/>
          <w:szCs w:val="24"/>
          <w:lang w:val="en-US"/>
        </w:rPr>
        <w:t xml:space="preserve"> la alin. (</w:t>
      </w:r>
      <w:r w:rsidR="0093344E">
        <w:rPr>
          <w:rFonts w:ascii="Times New Roman" w:hAnsi="Times New Roman" w:cs="Times New Roman"/>
          <w:sz w:val="24"/>
          <w:szCs w:val="24"/>
          <w:lang w:val="en-US"/>
        </w:rPr>
        <w:t>2</w:t>
      </w:r>
      <w:r w:rsidRPr="00F93E33">
        <w:rPr>
          <w:rFonts w:ascii="Times New Roman" w:hAnsi="Times New Roman" w:cs="Times New Roman"/>
          <w:sz w:val="24"/>
          <w:szCs w:val="24"/>
          <w:lang w:val="en-US"/>
        </w:rPr>
        <w:t xml:space="preserve">), </w:t>
      </w:r>
      <w:r>
        <w:rPr>
          <w:rFonts w:ascii="Times New Roman" w:hAnsi="Times New Roman" w:cs="Times New Roman"/>
          <w:sz w:val="24"/>
          <w:szCs w:val="24"/>
          <w:lang w:val="en-US"/>
        </w:rPr>
        <w:t>OSD</w:t>
      </w:r>
      <w:r w:rsidRPr="00F93E33">
        <w:rPr>
          <w:rFonts w:ascii="Times New Roman" w:hAnsi="Times New Roman" w:cs="Times New Roman"/>
          <w:sz w:val="24"/>
          <w:szCs w:val="24"/>
          <w:lang w:val="en-US"/>
        </w:rPr>
        <w:t xml:space="preserve"> are obligaţia să transmită </w:t>
      </w:r>
      <w:r>
        <w:rPr>
          <w:rFonts w:ascii="Times New Roman" w:hAnsi="Times New Roman" w:cs="Times New Roman"/>
          <w:sz w:val="24"/>
          <w:szCs w:val="24"/>
          <w:lang w:val="en-US"/>
        </w:rPr>
        <w:t>solicitantului</w:t>
      </w:r>
      <w:r w:rsidRPr="00F93E33">
        <w:rPr>
          <w:rFonts w:ascii="Times New Roman" w:hAnsi="Times New Roman" w:cs="Times New Roman"/>
          <w:sz w:val="24"/>
          <w:szCs w:val="24"/>
          <w:lang w:val="en-US"/>
        </w:rPr>
        <w:t xml:space="preserve"> contractul de racordare semnat, în termen </w:t>
      </w:r>
      <w:r w:rsidRPr="00100186">
        <w:rPr>
          <w:rFonts w:ascii="Times New Roman" w:hAnsi="Times New Roman" w:cs="Times New Roman"/>
          <w:sz w:val="24"/>
          <w:szCs w:val="24"/>
          <w:lang w:val="en-US"/>
        </w:rPr>
        <w:t>de 2</w:t>
      </w:r>
      <w:r w:rsidRPr="00F93E33">
        <w:rPr>
          <w:rFonts w:ascii="Times New Roman" w:hAnsi="Times New Roman" w:cs="Times New Roman"/>
          <w:sz w:val="24"/>
          <w:szCs w:val="24"/>
          <w:lang w:val="en-US"/>
        </w:rPr>
        <w:t xml:space="preserve"> zile lucrătoare de la data la care a intervenit acordul reciproc asupra conţinutului acestuia</w:t>
      </w:r>
      <w:r w:rsidR="0093344E">
        <w:rPr>
          <w:rFonts w:ascii="Times New Roman" w:hAnsi="Times New Roman" w:cs="Times New Roman"/>
          <w:sz w:val="24"/>
          <w:szCs w:val="24"/>
          <w:lang w:val="en-US"/>
        </w:rPr>
        <w:t>.</w:t>
      </w:r>
    </w:p>
    <w:p w:rsidR="006100DE" w:rsidRPr="00BB79E4" w:rsidRDefault="0020035A" w:rsidP="00BB79E4">
      <w:pPr>
        <w:pStyle w:val="ListParagraph"/>
        <w:numPr>
          <w:ilvl w:val="0"/>
          <w:numId w:val="2"/>
        </w:numPr>
        <w:tabs>
          <w:tab w:val="left" w:pos="810"/>
        </w:tabs>
        <w:autoSpaceDE w:val="0"/>
        <w:autoSpaceDN w:val="0"/>
        <w:adjustRightInd w:val="0"/>
        <w:spacing w:after="0" w:line="360" w:lineRule="auto"/>
        <w:ind w:left="0" w:firstLine="0"/>
        <w:jc w:val="both"/>
        <w:rPr>
          <w:rFonts w:ascii="Times New Roman" w:hAnsi="Times New Roman" w:cs="Times New Roman"/>
          <w:sz w:val="24"/>
          <w:szCs w:val="24"/>
          <w:lang w:val="en-US"/>
        </w:rPr>
      </w:pPr>
      <w:r w:rsidRPr="00100186">
        <w:rPr>
          <w:rFonts w:ascii="Times New Roman" w:hAnsi="Times New Roman" w:cs="Times New Roman"/>
          <w:sz w:val="24"/>
          <w:szCs w:val="24"/>
          <w:lang w:val="en-US"/>
        </w:rPr>
        <w:t xml:space="preserve">(1) </w:t>
      </w:r>
      <w:r w:rsidR="006100DE" w:rsidRPr="00B07B94">
        <w:rPr>
          <w:rFonts w:ascii="Times New Roman" w:hAnsi="Times New Roman" w:cs="Times New Roman"/>
          <w:sz w:val="24"/>
          <w:szCs w:val="24"/>
        </w:rPr>
        <w:t xml:space="preserve">În termen de </w:t>
      </w:r>
      <w:r w:rsidR="00814EF6" w:rsidRPr="00B07B94">
        <w:rPr>
          <w:rFonts w:ascii="Times New Roman" w:hAnsi="Times New Roman" w:cs="Times New Roman"/>
          <w:sz w:val="24"/>
          <w:szCs w:val="24"/>
        </w:rPr>
        <w:t>3</w:t>
      </w:r>
      <w:r w:rsidR="006100DE" w:rsidRPr="00B07B94">
        <w:rPr>
          <w:rFonts w:ascii="Times New Roman" w:hAnsi="Times New Roman" w:cs="Times New Roman"/>
          <w:sz w:val="24"/>
          <w:szCs w:val="24"/>
        </w:rPr>
        <w:t xml:space="preserve">0 zile de la </w:t>
      </w:r>
      <w:r w:rsidR="008A4EF2" w:rsidRPr="00B07B94">
        <w:rPr>
          <w:rFonts w:ascii="Times New Roman" w:hAnsi="Times New Roman" w:cs="Times New Roman"/>
          <w:sz w:val="24"/>
          <w:szCs w:val="24"/>
        </w:rPr>
        <w:t xml:space="preserve">data </w:t>
      </w:r>
      <w:r w:rsidR="006100DE" w:rsidRPr="00B07B94">
        <w:rPr>
          <w:rFonts w:ascii="Times New Roman" w:hAnsi="Times New Roman" w:cs="Times New Roman"/>
          <w:sz w:val="24"/>
          <w:szCs w:val="24"/>
        </w:rPr>
        <w:t>emiter</w:t>
      </w:r>
      <w:r w:rsidR="008A4EF2" w:rsidRPr="00B07B94">
        <w:rPr>
          <w:rFonts w:ascii="Times New Roman" w:hAnsi="Times New Roman" w:cs="Times New Roman"/>
          <w:sz w:val="24"/>
          <w:szCs w:val="24"/>
        </w:rPr>
        <w:t>ii</w:t>
      </w:r>
      <w:r w:rsidR="006100DE" w:rsidRPr="00B07B94">
        <w:rPr>
          <w:rFonts w:ascii="Times New Roman" w:hAnsi="Times New Roman" w:cs="Times New Roman"/>
          <w:sz w:val="24"/>
          <w:szCs w:val="24"/>
        </w:rPr>
        <w:t xml:space="preserve"> </w:t>
      </w:r>
      <w:r w:rsidR="00B03205" w:rsidRPr="00B07B94">
        <w:rPr>
          <w:rFonts w:ascii="Times New Roman" w:hAnsi="Times New Roman" w:cs="Times New Roman"/>
          <w:sz w:val="24"/>
          <w:szCs w:val="24"/>
        </w:rPr>
        <w:t>ATR</w:t>
      </w:r>
      <w:r w:rsidR="005C349A" w:rsidRPr="00B07B94">
        <w:rPr>
          <w:rFonts w:ascii="Times New Roman" w:hAnsi="Times New Roman" w:cs="Times New Roman"/>
          <w:sz w:val="24"/>
          <w:szCs w:val="24"/>
        </w:rPr>
        <w:t>,</w:t>
      </w:r>
      <w:r w:rsidR="006100DE" w:rsidRPr="00B07B94">
        <w:rPr>
          <w:rFonts w:ascii="Times New Roman" w:hAnsi="Times New Roman" w:cs="Times New Roman"/>
          <w:sz w:val="24"/>
          <w:szCs w:val="24"/>
        </w:rPr>
        <w:t xml:space="preserve"> solicitantul încheie </w:t>
      </w:r>
      <w:r w:rsidR="00BD676C" w:rsidRPr="00B07B94">
        <w:rPr>
          <w:rFonts w:ascii="Times New Roman" w:hAnsi="Times New Roman" w:cs="Times New Roman"/>
          <w:sz w:val="24"/>
          <w:szCs w:val="24"/>
        </w:rPr>
        <w:t>contractul de racordare</w:t>
      </w:r>
      <w:r w:rsidR="006100DE" w:rsidRPr="00B07B94">
        <w:rPr>
          <w:rFonts w:ascii="Times New Roman" w:hAnsi="Times New Roman" w:cs="Times New Roman"/>
          <w:sz w:val="24"/>
          <w:szCs w:val="24"/>
        </w:rPr>
        <w:t xml:space="preserve"> cu OSD.</w:t>
      </w:r>
    </w:p>
    <w:p w:rsidR="00B24730" w:rsidRPr="00B07B94" w:rsidRDefault="006100DE" w:rsidP="00B24730">
      <w:pPr>
        <w:pStyle w:val="ListParagraph"/>
        <w:tabs>
          <w:tab w:val="left" w:pos="810"/>
        </w:tabs>
        <w:spacing w:after="0" w:line="360" w:lineRule="auto"/>
        <w:ind w:left="0"/>
        <w:jc w:val="both"/>
        <w:rPr>
          <w:rFonts w:ascii="Times New Roman" w:hAnsi="Times New Roman" w:cs="Times New Roman"/>
          <w:sz w:val="24"/>
          <w:szCs w:val="24"/>
        </w:rPr>
      </w:pPr>
      <w:r w:rsidRPr="005C62E2">
        <w:rPr>
          <w:rFonts w:ascii="Times New Roman" w:hAnsi="Times New Roman" w:cs="Times New Roman"/>
          <w:sz w:val="24"/>
          <w:szCs w:val="24"/>
        </w:rPr>
        <w:t>(</w:t>
      </w:r>
      <w:r w:rsidR="00532554" w:rsidRPr="005C62E2">
        <w:rPr>
          <w:rFonts w:ascii="Times New Roman" w:hAnsi="Times New Roman" w:cs="Times New Roman"/>
          <w:sz w:val="24"/>
          <w:szCs w:val="24"/>
        </w:rPr>
        <w:t>2</w:t>
      </w:r>
      <w:r w:rsidRPr="005C62E2">
        <w:rPr>
          <w:rFonts w:ascii="Times New Roman" w:hAnsi="Times New Roman" w:cs="Times New Roman"/>
          <w:sz w:val="24"/>
          <w:szCs w:val="24"/>
        </w:rPr>
        <w:t>)</w:t>
      </w:r>
      <w:r w:rsidRPr="005C62E2">
        <w:rPr>
          <w:rFonts w:ascii="Times New Roman" w:hAnsi="Times New Roman" w:cs="Times New Roman"/>
          <w:b/>
          <w:sz w:val="24"/>
          <w:szCs w:val="24"/>
        </w:rPr>
        <w:t xml:space="preserve"> </w:t>
      </w:r>
      <w:r w:rsidR="004765EC" w:rsidRPr="005C62E2">
        <w:rPr>
          <w:rFonts w:ascii="Times New Roman" w:eastAsia="Times New Roman" w:hAnsi="Times New Roman" w:cs="Times New Roman"/>
          <w:sz w:val="24"/>
          <w:szCs w:val="24"/>
        </w:rPr>
        <w:t xml:space="preserve">Contractul de racordare </w:t>
      </w:r>
      <w:r w:rsidR="00B24730" w:rsidRPr="005C62E2">
        <w:rPr>
          <w:rFonts w:ascii="Times New Roman" w:hAnsi="Times New Roman" w:cs="Times New Roman"/>
          <w:sz w:val="24"/>
          <w:szCs w:val="24"/>
        </w:rPr>
        <w:t>se întocme</w:t>
      </w:r>
      <w:r w:rsidR="002E6B1C" w:rsidRPr="005C62E2">
        <w:rPr>
          <w:rFonts w:ascii="Times New Roman" w:hAnsi="Times New Roman" w:cs="Times New Roman"/>
          <w:sz w:val="24"/>
          <w:szCs w:val="24"/>
        </w:rPr>
        <w:t>ș</w:t>
      </w:r>
      <w:r w:rsidR="00B24730" w:rsidRPr="005C62E2">
        <w:rPr>
          <w:rFonts w:ascii="Times New Roman" w:hAnsi="Times New Roman" w:cs="Times New Roman"/>
          <w:sz w:val="24"/>
          <w:szCs w:val="24"/>
        </w:rPr>
        <w:t xml:space="preserve">te conform modelului prevăzut în </w:t>
      </w:r>
      <w:r w:rsidR="00F15DA0" w:rsidRPr="00DF18DB">
        <w:rPr>
          <w:rFonts w:ascii="Times New Roman" w:hAnsi="Times New Roman" w:cs="Times New Roman"/>
          <w:sz w:val="24"/>
          <w:szCs w:val="24"/>
        </w:rPr>
        <w:t>a</w:t>
      </w:r>
      <w:r w:rsidR="00B24730" w:rsidRPr="00DF18DB">
        <w:rPr>
          <w:rFonts w:ascii="Times New Roman" w:hAnsi="Times New Roman" w:cs="Times New Roman"/>
          <w:sz w:val="24"/>
          <w:szCs w:val="24"/>
        </w:rPr>
        <w:t xml:space="preserve">nexa nr. </w:t>
      </w:r>
      <w:r w:rsidR="00107827" w:rsidRPr="00DF18DB">
        <w:rPr>
          <w:rFonts w:ascii="Times New Roman" w:hAnsi="Times New Roman" w:cs="Times New Roman"/>
          <w:sz w:val="24"/>
          <w:szCs w:val="24"/>
        </w:rPr>
        <w:t>4</w:t>
      </w:r>
      <w:r w:rsidR="0039003E" w:rsidRPr="005C62E2">
        <w:rPr>
          <w:rFonts w:ascii="Times New Roman" w:eastAsia="Calibri" w:hAnsi="Times New Roman" w:cs="Times New Roman"/>
          <w:sz w:val="24"/>
          <w:szCs w:val="24"/>
        </w:rPr>
        <w:t xml:space="preserve"> </w:t>
      </w:r>
      <w:r w:rsidR="002E6B1C" w:rsidRPr="005C62E2">
        <w:rPr>
          <w:rFonts w:ascii="Times New Roman" w:eastAsia="Calibri" w:hAnsi="Times New Roman" w:cs="Times New Roman"/>
          <w:sz w:val="24"/>
          <w:szCs w:val="24"/>
        </w:rPr>
        <w:t>ș</w:t>
      </w:r>
      <w:r w:rsidR="00005BE0" w:rsidRPr="005C62E2">
        <w:rPr>
          <w:rFonts w:ascii="Times New Roman" w:eastAsia="Calibri" w:hAnsi="Times New Roman" w:cs="Times New Roman"/>
          <w:sz w:val="24"/>
          <w:szCs w:val="24"/>
        </w:rPr>
        <w:t xml:space="preserve">i </w:t>
      </w:r>
      <w:r w:rsidR="00D54DA9" w:rsidRPr="005C62E2">
        <w:rPr>
          <w:rFonts w:ascii="Times New Roman" w:eastAsia="Calibri" w:hAnsi="Times New Roman" w:cs="Times New Roman"/>
          <w:sz w:val="24"/>
          <w:szCs w:val="24"/>
        </w:rPr>
        <w:t>con</w:t>
      </w:r>
      <w:r w:rsidR="002E6B1C" w:rsidRPr="005C62E2">
        <w:rPr>
          <w:rFonts w:ascii="Times New Roman" w:eastAsia="Calibri" w:hAnsi="Times New Roman" w:cs="Times New Roman"/>
          <w:sz w:val="24"/>
          <w:szCs w:val="24"/>
        </w:rPr>
        <w:t>ț</w:t>
      </w:r>
      <w:r w:rsidR="00D54DA9" w:rsidRPr="005C62E2">
        <w:rPr>
          <w:rFonts w:ascii="Times New Roman" w:eastAsia="Calibri" w:hAnsi="Times New Roman" w:cs="Times New Roman"/>
          <w:sz w:val="24"/>
          <w:szCs w:val="24"/>
        </w:rPr>
        <w:t>ine</w:t>
      </w:r>
      <w:r w:rsidR="007A68EB" w:rsidRPr="005C62E2">
        <w:rPr>
          <w:rFonts w:ascii="Times New Roman" w:eastAsia="Calibri" w:hAnsi="Times New Roman" w:cs="Times New Roman"/>
          <w:sz w:val="24"/>
          <w:szCs w:val="24"/>
        </w:rPr>
        <w:t>,</w:t>
      </w:r>
      <w:r w:rsidR="00D54DA9" w:rsidRPr="005C62E2">
        <w:rPr>
          <w:rFonts w:ascii="Times New Roman" w:eastAsia="Calibri" w:hAnsi="Times New Roman" w:cs="Times New Roman"/>
          <w:sz w:val="24"/>
          <w:szCs w:val="24"/>
        </w:rPr>
        <w:t xml:space="preserve"> </w:t>
      </w:r>
      <w:r w:rsidR="00F43846" w:rsidRPr="005C62E2">
        <w:rPr>
          <w:rFonts w:ascii="Times New Roman" w:eastAsia="Calibri" w:hAnsi="Times New Roman" w:cs="Times New Roman"/>
          <w:sz w:val="24"/>
          <w:szCs w:val="24"/>
        </w:rPr>
        <w:t>printre altele</w:t>
      </w:r>
      <w:r w:rsidR="00121DB5" w:rsidRPr="005C62E2">
        <w:rPr>
          <w:rFonts w:ascii="Times New Roman" w:eastAsia="Calibri" w:hAnsi="Times New Roman" w:cs="Times New Roman"/>
          <w:sz w:val="24"/>
          <w:szCs w:val="24"/>
        </w:rPr>
        <w:t>,</w:t>
      </w:r>
      <w:r w:rsidR="00005BE0" w:rsidRPr="005C62E2">
        <w:rPr>
          <w:rFonts w:ascii="Times New Roman" w:eastAsia="Calibri" w:hAnsi="Times New Roman" w:cs="Times New Roman"/>
          <w:sz w:val="24"/>
          <w:szCs w:val="24"/>
        </w:rPr>
        <w:t xml:space="preserve"> </w:t>
      </w:r>
      <w:r w:rsidR="0039003E" w:rsidRPr="005C62E2">
        <w:rPr>
          <w:rFonts w:ascii="Times New Roman" w:eastAsia="Calibri" w:hAnsi="Times New Roman" w:cs="Times New Roman"/>
          <w:sz w:val="24"/>
          <w:szCs w:val="24"/>
        </w:rPr>
        <w:t>informa</w:t>
      </w:r>
      <w:r w:rsidR="002E6B1C" w:rsidRPr="005C62E2">
        <w:rPr>
          <w:rFonts w:ascii="Times New Roman" w:eastAsia="Calibri" w:hAnsi="Times New Roman" w:cs="Times New Roman"/>
          <w:sz w:val="24"/>
          <w:szCs w:val="24"/>
        </w:rPr>
        <w:t>ț</w:t>
      </w:r>
      <w:r w:rsidR="0039003E" w:rsidRPr="005C62E2">
        <w:rPr>
          <w:rFonts w:ascii="Times New Roman" w:eastAsia="Calibri" w:hAnsi="Times New Roman" w:cs="Times New Roman"/>
          <w:sz w:val="24"/>
          <w:szCs w:val="24"/>
        </w:rPr>
        <w:t xml:space="preserve">ii </w:t>
      </w:r>
      <w:r w:rsidR="00005BE0" w:rsidRPr="005C62E2">
        <w:rPr>
          <w:rFonts w:ascii="Times New Roman" w:eastAsia="Calibri" w:hAnsi="Times New Roman" w:cs="Times New Roman"/>
          <w:sz w:val="24"/>
          <w:szCs w:val="24"/>
        </w:rPr>
        <w:t>cu privire la</w:t>
      </w:r>
      <w:r w:rsidR="0039003E" w:rsidRPr="005C62E2">
        <w:rPr>
          <w:rFonts w:ascii="Times New Roman" w:eastAsia="Calibri" w:hAnsi="Times New Roman" w:cs="Times New Roman"/>
          <w:sz w:val="24"/>
          <w:szCs w:val="24"/>
        </w:rPr>
        <w:t xml:space="preserve"> operatorii economici autoriza</w:t>
      </w:r>
      <w:r w:rsidR="002E6B1C" w:rsidRPr="005C62E2">
        <w:rPr>
          <w:rFonts w:ascii="Times New Roman" w:eastAsia="Calibri" w:hAnsi="Times New Roman" w:cs="Times New Roman"/>
          <w:sz w:val="24"/>
          <w:szCs w:val="24"/>
        </w:rPr>
        <w:t>ț</w:t>
      </w:r>
      <w:r w:rsidR="0039003E" w:rsidRPr="005C62E2">
        <w:rPr>
          <w:rFonts w:ascii="Times New Roman" w:eastAsia="Calibri" w:hAnsi="Times New Roman" w:cs="Times New Roman"/>
          <w:sz w:val="24"/>
          <w:szCs w:val="24"/>
        </w:rPr>
        <w:t>i de ANRE</w:t>
      </w:r>
      <w:r w:rsidR="005C62E2">
        <w:rPr>
          <w:rFonts w:ascii="Times New Roman" w:eastAsia="Calibri" w:hAnsi="Times New Roman" w:cs="Times New Roman"/>
          <w:sz w:val="24"/>
          <w:szCs w:val="24"/>
        </w:rPr>
        <w:t xml:space="preserve"> </w:t>
      </w:r>
      <w:r w:rsidR="00CB3E23">
        <w:rPr>
          <w:rFonts w:ascii="Times New Roman" w:eastAsia="Calibri" w:hAnsi="Times New Roman" w:cs="Times New Roman"/>
          <w:sz w:val="24"/>
          <w:szCs w:val="24"/>
        </w:rPr>
        <w:t xml:space="preserve">și la </w:t>
      </w:r>
      <w:r w:rsidR="005C62E2">
        <w:rPr>
          <w:rFonts w:ascii="Times New Roman" w:eastAsia="Calibri" w:hAnsi="Times New Roman" w:cs="Times New Roman"/>
          <w:sz w:val="24"/>
          <w:szCs w:val="24"/>
        </w:rPr>
        <w:t xml:space="preserve"> verificatorul de proiect</w:t>
      </w:r>
      <w:r w:rsidR="00CB3E23">
        <w:rPr>
          <w:rFonts w:ascii="Times New Roman" w:eastAsia="Calibri" w:hAnsi="Times New Roman" w:cs="Times New Roman"/>
          <w:sz w:val="24"/>
          <w:szCs w:val="24"/>
        </w:rPr>
        <w:t xml:space="preserve"> atestat ANRE</w:t>
      </w:r>
      <w:r w:rsidR="0039003E" w:rsidRPr="005C62E2">
        <w:rPr>
          <w:rFonts w:ascii="Times New Roman" w:eastAsia="Calibri" w:hAnsi="Times New Roman" w:cs="Times New Roman"/>
          <w:sz w:val="24"/>
          <w:szCs w:val="24"/>
        </w:rPr>
        <w:t xml:space="preserve"> selecta</w:t>
      </w:r>
      <w:r w:rsidR="002E6B1C" w:rsidRPr="005C62E2">
        <w:rPr>
          <w:rFonts w:ascii="Times New Roman" w:eastAsia="Calibri" w:hAnsi="Times New Roman" w:cs="Times New Roman"/>
          <w:sz w:val="24"/>
          <w:szCs w:val="24"/>
        </w:rPr>
        <w:t>ț</w:t>
      </w:r>
      <w:r w:rsidR="0039003E" w:rsidRPr="005C62E2">
        <w:rPr>
          <w:rFonts w:ascii="Times New Roman" w:eastAsia="Calibri" w:hAnsi="Times New Roman" w:cs="Times New Roman"/>
          <w:sz w:val="24"/>
          <w:szCs w:val="24"/>
        </w:rPr>
        <w:t>i</w:t>
      </w:r>
      <w:r w:rsidR="00005BE0" w:rsidRPr="005C62E2">
        <w:rPr>
          <w:rFonts w:ascii="Times New Roman" w:eastAsia="Calibri" w:hAnsi="Times New Roman" w:cs="Times New Roman"/>
          <w:sz w:val="24"/>
          <w:szCs w:val="24"/>
        </w:rPr>
        <w:t xml:space="preserve"> de solicitant</w:t>
      </w:r>
      <w:r w:rsidR="009D37D2" w:rsidRPr="005C62E2">
        <w:rPr>
          <w:rFonts w:ascii="Times New Roman" w:eastAsia="Calibri" w:hAnsi="Times New Roman" w:cs="Times New Roman"/>
          <w:sz w:val="24"/>
          <w:szCs w:val="24"/>
        </w:rPr>
        <w:t xml:space="preserve"> pentru </w:t>
      </w:r>
      <w:r w:rsidR="00CB3E23">
        <w:rPr>
          <w:rFonts w:ascii="Times New Roman" w:eastAsia="Calibri" w:hAnsi="Times New Roman" w:cs="Times New Roman"/>
          <w:sz w:val="24"/>
          <w:szCs w:val="24"/>
        </w:rPr>
        <w:t>realizarea</w:t>
      </w:r>
      <w:r w:rsidR="009D37D2" w:rsidRPr="005C62E2">
        <w:rPr>
          <w:rFonts w:ascii="Times New Roman" w:eastAsia="Calibri" w:hAnsi="Times New Roman" w:cs="Times New Roman"/>
          <w:sz w:val="24"/>
          <w:szCs w:val="24"/>
        </w:rPr>
        <w:t xml:space="preserve"> instalației de racordare</w:t>
      </w:r>
      <w:r w:rsidR="005C349A" w:rsidRPr="005C62E2">
        <w:rPr>
          <w:rFonts w:ascii="Times New Roman" w:eastAsia="Calibri" w:hAnsi="Times New Roman" w:cs="Times New Roman"/>
          <w:sz w:val="24"/>
          <w:szCs w:val="24"/>
        </w:rPr>
        <w:t>,</w:t>
      </w:r>
      <w:r w:rsidR="00005BE0" w:rsidRPr="005C62E2">
        <w:rPr>
          <w:rFonts w:ascii="Times New Roman" w:eastAsia="Calibri" w:hAnsi="Times New Roman" w:cs="Times New Roman"/>
          <w:sz w:val="24"/>
          <w:szCs w:val="24"/>
        </w:rPr>
        <w:t xml:space="preserve"> precum</w:t>
      </w:r>
      <w:r w:rsidR="0039003E" w:rsidRPr="005C62E2">
        <w:rPr>
          <w:rFonts w:ascii="Times New Roman" w:eastAsia="Calibri" w:hAnsi="Times New Roman" w:cs="Times New Roman"/>
          <w:sz w:val="24"/>
          <w:szCs w:val="24"/>
        </w:rPr>
        <w:t xml:space="preserve"> </w:t>
      </w:r>
      <w:r w:rsidR="002E6B1C" w:rsidRPr="005C62E2">
        <w:rPr>
          <w:rFonts w:ascii="Times New Roman" w:eastAsia="Calibri" w:hAnsi="Times New Roman" w:cs="Times New Roman"/>
          <w:sz w:val="24"/>
          <w:szCs w:val="24"/>
        </w:rPr>
        <w:t>ș</w:t>
      </w:r>
      <w:r w:rsidR="0039003E" w:rsidRPr="005C62E2">
        <w:rPr>
          <w:rFonts w:ascii="Times New Roman" w:eastAsia="Calibri" w:hAnsi="Times New Roman" w:cs="Times New Roman"/>
          <w:sz w:val="24"/>
          <w:szCs w:val="24"/>
        </w:rPr>
        <w:t>i termenele de realizare a fiecărei etape contractate, după caz</w:t>
      </w:r>
      <w:r w:rsidR="00B24730" w:rsidRPr="005C62E2">
        <w:rPr>
          <w:rFonts w:ascii="Times New Roman" w:hAnsi="Times New Roman" w:cs="Times New Roman"/>
          <w:sz w:val="24"/>
          <w:szCs w:val="24"/>
        </w:rPr>
        <w:t>.</w:t>
      </w:r>
    </w:p>
    <w:p w:rsidR="00463D50" w:rsidRDefault="00463D50" w:rsidP="00463D50">
      <w:pPr>
        <w:autoSpaceDE w:val="0"/>
        <w:autoSpaceDN w:val="0"/>
        <w:adjustRightInd w:val="0"/>
        <w:spacing w:after="0" w:line="360" w:lineRule="auto"/>
        <w:jc w:val="both"/>
        <w:rPr>
          <w:rFonts w:ascii="Times New Roman" w:hAnsi="Times New Roman" w:cs="Times New Roman"/>
          <w:sz w:val="24"/>
          <w:szCs w:val="24"/>
        </w:rPr>
      </w:pPr>
      <w:r w:rsidRPr="00B07B94">
        <w:rPr>
          <w:rFonts w:ascii="Times New Roman" w:hAnsi="Times New Roman" w:cs="Times New Roman"/>
          <w:sz w:val="24"/>
          <w:szCs w:val="24"/>
        </w:rPr>
        <w:t xml:space="preserve">(3) Contractul de racordare prevede garanții pentru nefinalizarea punerii în funcțiune a instalației de racordare, inclusiv pentru </w:t>
      </w:r>
      <w:r w:rsidR="00F33F32" w:rsidRPr="00B07B94">
        <w:rPr>
          <w:rFonts w:ascii="Times New Roman" w:hAnsi="Times New Roman" w:cs="Times New Roman"/>
          <w:sz w:val="24"/>
          <w:szCs w:val="24"/>
        </w:rPr>
        <w:t>n</w:t>
      </w:r>
      <w:r w:rsidRPr="00B07B94">
        <w:rPr>
          <w:rFonts w:ascii="Times New Roman" w:hAnsi="Times New Roman" w:cs="Times New Roman"/>
          <w:sz w:val="24"/>
          <w:szCs w:val="24"/>
        </w:rPr>
        <w:t>eaducerea la situația inițială a SD și a terenurilor unde este amplasat acesta</w:t>
      </w:r>
      <w:r w:rsidR="007209A9" w:rsidRPr="00B07B94">
        <w:rPr>
          <w:rFonts w:ascii="Times New Roman" w:hAnsi="Times New Roman" w:cs="Times New Roman"/>
          <w:sz w:val="24"/>
          <w:szCs w:val="24"/>
        </w:rPr>
        <w:t>.</w:t>
      </w:r>
    </w:p>
    <w:p w:rsidR="00532554" w:rsidRDefault="00532554" w:rsidP="00463D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13E9C">
        <w:rPr>
          <w:rFonts w:ascii="Times New Roman" w:hAnsi="Times New Roman" w:cs="Times New Roman"/>
          <w:sz w:val="24"/>
          <w:szCs w:val="24"/>
        </w:rPr>
        <w:t>Î</w:t>
      </w:r>
      <w:r w:rsidR="003A233D">
        <w:rPr>
          <w:rFonts w:ascii="Times New Roman" w:hAnsi="Times New Roman" w:cs="Times New Roman"/>
          <w:sz w:val="24"/>
          <w:szCs w:val="24"/>
        </w:rPr>
        <w:t>n situați</w:t>
      </w:r>
      <w:r w:rsidR="00113E9C">
        <w:rPr>
          <w:rFonts w:ascii="Times New Roman" w:hAnsi="Times New Roman" w:cs="Times New Roman"/>
          <w:sz w:val="24"/>
          <w:szCs w:val="24"/>
        </w:rPr>
        <w:t>ile prevăzute</w:t>
      </w:r>
      <w:r w:rsidR="003A233D">
        <w:rPr>
          <w:rFonts w:ascii="Times New Roman" w:hAnsi="Times New Roman" w:cs="Times New Roman"/>
          <w:sz w:val="24"/>
          <w:szCs w:val="24"/>
        </w:rPr>
        <w:t xml:space="preserve"> la</w:t>
      </w:r>
      <w:r w:rsidR="00EC757E">
        <w:rPr>
          <w:rFonts w:ascii="Times New Roman" w:hAnsi="Times New Roman" w:cs="Times New Roman"/>
          <w:sz w:val="24"/>
          <w:szCs w:val="24"/>
        </w:rPr>
        <w:t xml:space="preserve"> art. 7 alin. (5) și la</w:t>
      </w:r>
      <w:r w:rsidR="003A233D">
        <w:rPr>
          <w:rFonts w:ascii="Times New Roman" w:hAnsi="Times New Roman" w:cs="Times New Roman"/>
          <w:sz w:val="24"/>
          <w:szCs w:val="24"/>
        </w:rPr>
        <w:t xml:space="preserve"> art. 16 alin. (</w:t>
      </w:r>
      <w:r w:rsidR="00C67396">
        <w:rPr>
          <w:rFonts w:ascii="Times New Roman" w:hAnsi="Times New Roman" w:cs="Times New Roman"/>
          <w:sz w:val="24"/>
          <w:szCs w:val="24"/>
        </w:rPr>
        <w:t>7</w:t>
      </w:r>
      <w:r w:rsidR="003A233D">
        <w:rPr>
          <w:rFonts w:ascii="Times New Roman" w:hAnsi="Times New Roman" w:cs="Times New Roman"/>
          <w:sz w:val="24"/>
          <w:szCs w:val="24"/>
        </w:rPr>
        <w:t xml:space="preserve">), contractul de racordare trebuie să cuprindă </w:t>
      </w:r>
      <w:r w:rsidR="00EC757E">
        <w:rPr>
          <w:rFonts w:ascii="Times New Roman" w:hAnsi="Times New Roman" w:cs="Times New Roman"/>
          <w:sz w:val="24"/>
          <w:szCs w:val="24"/>
        </w:rPr>
        <w:t xml:space="preserve">termenele de </w:t>
      </w:r>
      <w:r w:rsidR="00BD09F3">
        <w:rPr>
          <w:rFonts w:ascii="Times New Roman" w:hAnsi="Times New Roman" w:cs="Times New Roman"/>
          <w:sz w:val="24"/>
          <w:szCs w:val="24"/>
        </w:rPr>
        <w:t>execuție și de punere în funcțiune a extinderii și/sau redimensionării conductei de distribuție a gazelor naturale necesare realizării racordării la SD.</w:t>
      </w:r>
      <w:r w:rsidR="003A233D">
        <w:rPr>
          <w:rFonts w:ascii="Times New Roman" w:hAnsi="Times New Roman" w:cs="Times New Roman"/>
          <w:sz w:val="24"/>
          <w:szCs w:val="24"/>
        </w:rPr>
        <w:t xml:space="preserve"> </w:t>
      </w:r>
    </w:p>
    <w:p w:rsidR="00071CDE" w:rsidRPr="006916DC" w:rsidRDefault="00E0519E" w:rsidP="006916DC">
      <w:pPr>
        <w:autoSpaceDE w:val="0"/>
        <w:autoSpaceDN w:val="0"/>
        <w:adjustRightInd w:val="0"/>
        <w:spacing w:after="0" w:line="360" w:lineRule="auto"/>
        <w:jc w:val="both"/>
      </w:pPr>
      <w:r>
        <w:rPr>
          <w:rFonts w:ascii="Times New Roman" w:hAnsi="Times New Roman" w:cs="Times New Roman"/>
          <w:sz w:val="24"/>
          <w:szCs w:val="24"/>
        </w:rPr>
        <w:t>(5)</w:t>
      </w:r>
      <w:r w:rsidR="00F416BA">
        <w:rPr>
          <w:rFonts w:ascii="Times New Roman" w:hAnsi="Times New Roman" w:cs="Times New Roman"/>
          <w:sz w:val="24"/>
          <w:szCs w:val="24"/>
        </w:rPr>
        <w:t xml:space="preserve"> </w:t>
      </w:r>
      <w:r w:rsidR="00F02ABB">
        <w:rPr>
          <w:rFonts w:ascii="Times New Roman" w:hAnsi="Times New Roman" w:cs="Times New Roman"/>
          <w:sz w:val="24"/>
          <w:szCs w:val="24"/>
        </w:rPr>
        <w:t xml:space="preserve">După semnarea </w:t>
      </w:r>
      <w:r w:rsidR="00DE7F2F">
        <w:rPr>
          <w:rFonts w:ascii="Times New Roman" w:hAnsi="Times New Roman" w:cs="Times New Roman"/>
          <w:sz w:val="24"/>
          <w:szCs w:val="24"/>
        </w:rPr>
        <w:t>contractul</w:t>
      </w:r>
      <w:r w:rsidR="00F02ABB">
        <w:rPr>
          <w:rFonts w:ascii="Times New Roman" w:hAnsi="Times New Roman" w:cs="Times New Roman"/>
          <w:sz w:val="24"/>
          <w:szCs w:val="24"/>
        </w:rPr>
        <w:t>ui</w:t>
      </w:r>
      <w:r w:rsidR="00DE7F2F">
        <w:rPr>
          <w:rFonts w:ascii="Times New Roman" w:hAnsi="Times New Roman" w:cs="Times New Roman"/>
          <w:sz w:val="24"/>
          <w:szCs w:val="24"/>
        </w:rPr>
        <w:t xml:space="preserve"> de racordare</w:t>
      </w:r>
      <w:r w:rsidR="006642A8">
        <w:rPr>
          <w:rFonts w:ascii="Times New Roman" w:hAnsi="Times New Roman" w:cs="Times New Roman"/>
          <w:sz w:val="24"/>
          <w:szCs w:val="24"/>
        </w:rPr>
        <w:t xml:space="preserve">, un exemplar îi revine solicitantului </w:t>
      </w:r>
      <w:r w:rsidR="00DE7F2F">
        <w:rPr>
          <w:rFonts w:ascii="Times New Roman" w:hAnsi="Times New Roman" w:cs="Times New Roman"/>
          <w:sz w:val="24"/>
          <w:szCs w:val="24"/>
        </w:rPr>
        <w:t xml:space="preserve">însoțit de </w:t>
      </w:r>
      <w:r w:rsidR="006642A8" w:rsidRPr="00B92464">
        <w:rPr>
          <w:rFonts w:ascii="Times New Roman" w:hAnsi="Times New Roman" w:cs="Times New Roman"/>
          <w:sz w:val="24"/>
          <w:szCs w:val="24"/>
        </w:rPr>
        <w:t>documentel</w:t>
      </w:r>
      <w:r w:rsidR="006642A8">
        <w:rPr>
          <w:rFonts w:ascii="Times New Roman" w:hAnsi="Times New Roman" w:cs="Times New Roman"/>
          <w:sz w:val="24"/>
          <w:szCs w:val="24"/>
        </w:rPr>
        <w:t>e</w:t>
      </w:r>
      <w:r w:rsidR="006642A8" w:rsidRPr="00B92464">
        <w:rPr>
          <w:rFonts w:ascii="Times New Roman" w:hAnsi="Times New Roman" w:cs="Times New Roman"/>
          <w:sz w:val="24"/>
          <w:szCs w:val="24"/>
        </w:rPr>
        <w:t xml:space="preserve"> necesare în vederea obținerii </w:t>
      </w:r>
      <w:r w:rsidR="006642A8">
        <w:rPr>
          <w:rFonts w:ascii="Times New Roman" w:hAnsi="Times New Roman" w:cs="Times New Roman"/>
          <w:sz w:val="24"/>
          <w:szCs w:val="24"/>
        </w:rPr>
        <w:t>c</w:t>
      </w:r>
      <w:r w:rsidR="006642A8" w:rsidRPr="00B92464">
        <w:rPr>
          <w:rFonts w:ascii="Times New Roman" w:hAnsi="Times New Roman" w:cs="Times New Roman"/>
          <w:sz w:val="24"/>
          <w:szCs w:val="24"/>
        </w:rPr>
        <w:t>ertificatului de urbanism, a avizelor și autorizațiilor emise de organismele abilitate, precum și a autorizației de construire a instalației de racordare</w:t>
      </w:r>
      <w:r w:rsidR="00537EB3">
        <w:rPr>
          <w:rFonts w:ascii="Times New Roman" w:hAnsi="Times New Roman" w:cs="Times New Roman"/>
          <w:sz w:val="24"/>
          <w:szCs w:val="24"/>
        </w:rPr>
        <w:t xml:space="preserve">, </w:t>
      </w:r>
      <w:r w:rsidR="00537EB3" w:rsidRPr="00CB3E23">
        <w:rPr>
          <w:rFonts w:ascii="Times New Roman" w:hAnsi="Times New Roman" w:cs="Times New Roman"/>
          <w:sz w:val="24"/>
          <w:szCs w:val="24"/>
        </w:rPr>
        <w:t>în numele OSD</w:t>
      </w:r>
      <w:r w:rsidR="00537EB3">
        <w:rPr>
          <w:rFonts w:ascii="Times New Roman" w:hAnsi="Times New Roman" w:cs="Times New Roman"/>
          <w:sz w:val="24"/>
          <w:szCs w:val="24"/>
        </w:rPr>
        <w:t>.</w:t>
      </w:r>
    </w:p>
    <w:p w:rsidR="007B49CD" w:rsidRPr="001739A0" w:rsidRDefault="007B49CD" w:rsidP="0027726C">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Solicitantul achită tariful de racordare </w:t>
      </w:r>
      <w:r w:rsidR="00A42CB6" w:rsidRPr="001739A0">
        <w:rPr>
          <w:rFonts w:ascii="Times New Roman" w:hAnsi="Times New Roman" w:cs="Times New Roman"/>
          <w:sz w:val="24"/>
          <w:szCs w:val="24"/>
        </w:rPr>
        <w:t xml:space="preserve">conform clauzelor contractuale prevăzute în </w:t>
      </w:r>
      <w:r w:rsidR="00BD676C" w:rsidRPr="001739A0">
        <w:rPr>
          <w:rFonts w:ascii="Times New Roman" w:hAnsi="Times New Roman" w:cs="Times New Roman"/>
          <w:sz w:val="24"/>
          <w:szCs w:val="24"/>
        </w:rPr>
        <w:t>contractul de racordare</w:t>
      </w:r>
      <w:r w:rsidRPr="001739A0">
        <w:rPr>
          <w:rFonts w:ascii="Times New Roman" w:hAnsi="Times New Roman" w:cs="Times New Roman"/>
          <w:sz w:val="24"/>
          <w:szCs w:val="24"/>
        </w:rPr>
        <w:t>.</w:t>
      </w:r>
    </w:p>
    <w:p w:rsidR="00F20144" w:rsidRPr="001739A0" w:rsidRDefault="00A90888" w:rsidP="008A6EF3">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(1) </w:t>
      </w:r>
      <w:r w:rsidR="00F20144" w:rsidRPr="001739A0">
        <w:rPr>
          <w:rFonts w:ascii="Times New Roman" w:hAnsi="Times New Roman" w:cs="Times New Roman"/>
          <w:sz w:val="24"/>
          <w:szCs w:val="24"/>
        </w:rPr>
        <w:t>În situa</w:t>
      </w:r>
      <w:r w:rsidR="002E6B1C" w:rsidRPr="001739A0">
        <w:rPr>
          <w:rFonts w:ascii="Times New Roman" w:hAnsi="Times New Roman" w:cs="Times New Roman"/>
          <w:sz w:val="24"/>
          <w:szCs w:val="24"/>
        </w:rPr>
        <w:t>ț</w:t>
      </w:r>
      <w:r w:rsidR="00F20144" w:rsidRPr="001739A0">
        <w:rPr>
          <w:rFonts w:ascii="Times New Roman" w:hAnsi="Times New Roman" w:cs="Times New Roman"/>
          <w:sz w:val="24"/>
          <w:szCs w:val="24"/>
        </w:rPr>
        <w:t>ia în care solicitantul nu achită tariful de racordare conform clauzelor contractuale</w:t>
      </w:r>
      <w:r w:rsidR="00170463">
        <w:rPr>
          <w:rFonts w:ascii="Times New Roman" w:hAnsi="Times New Roman" w:cs="Times New Roman"/>
          <w:sz w:val="24"/>
          <w:szCs w:val="24"/>
        </w:rPr>
        <w:t>,</w:t>
      </w:r>
      <w:r w:rsidR="00F20144" w:rsidRPr="001739A0">
        <w:rPr>
          <w:rFonts w:ascii="Times New Roman" w:hAnsi="Times New Roman" w:cs="Times New Roman"/>
          <w:sz w:val="24"/>
          <w:szCs w:val="24"/>
        </w:rPr>
        <w:t xml:space="preserve"> contractul de racordare</w:t>
      </w:r>
      <w:r w:rsidR="009719DB" w:rsidRPr="001739A0">
        <w:rPr>
          <w:rFonts w:ascii="Times New Roman" w:hAnsi="Times New Roman" w:cs="Times New Roman"/>
          <w:sz w:val="24"/>
          <w:szCs w:val="24"/>
        </w:rPr>
        <w:t xml:space="preserve"> încetează </w:t>
      </w:r>
      <w:r w:rsidR="002E6B1C" w:rsidRPr="001739A0">
        <w:rPr>
          <w:rFonts w:ascii="Times New Roman" w:hAnsi="Times New Roman" w:cs="Times New Roman"/>
          <w:sz w:val="24"/>
          <w:szCs w:val="24"/>
        </w:rPr>
        <w:t>ș</w:t>
      </w:r>
      <w:r w:rsidR="009719DB" w:rsidRPr="001739A0">
        <w:rPr>
          <w:rFonts w:ascii="Times New Roman" w:hAnsi="Times New Roman" w:cs="Times New Roman"/>
          <w:sz w:val="24"/>
          <w:szCs w:val="24"/>
        </w:rPr>
        <w:t>i</w:t>
      </w:r>
      <w:r w:rsidR="00F20144" w:rsidRPr="001739A0">
        <w:rPr>
          <w:rFonts w:ascii="Times New Roman" w:hAnsi="Times New Roman" w:cs="Times New Roman"/>
          <w:sz w:val="24"/>
          <w:szCs w:val="24"/>
        </w:rPr>
        <w:t xml:space="preserve"> OSD emit</w:t>
      </w:r>
      <w:r w:rsidR="005D1623" w:rsidRPr="001739A0">
        <w:rPr>
          <w:rFonts w:ascii="Times New Roman" w:hAnsi="Times New Roman" w:cs="Times New Roman"/>
          <w:sz w:val="24"/>
          <w:szCs w:val="24"/>
        </w:rPr>
        <w:t>e</w:t>
      </w:r>
      <w:r w:rsidR="00F20144" w:rsidRPr="001739A0">
        <w:rPr>
          <w:rFonts w:ascii="Times New Roman" w:hAnsi="Times New Roman" w:cs="Times New Roman"/>
          <w:sz w:val="24"/>
          <w:szCs w:val="24"/>
        </w:rPr>
        <w:t xml:space="preserve"> refuz</w:t>
      </w:r>
      <w:r w:rsidR="009719DB" w:rsidRPr="001739A0">
        <w:rPr>
          <w:rFonts w:ascii="Times New Roman" w:hAnsi="Times New Roman" w:cs="Times New Roman"/>
          <w:sz w:val="24"/>
          <w:szCs w:val="24"/>
        </w:rPr>
        <w:t>ul</w:t>
      </w:r>
      <w:r w:rsidR="00F20144" w:rsidRPr="001739A0">
        <w:rPr>
          <w:rFonts w:ascii="Times New Roman" w:hAnsi="Times New Roman" w:cs="Times New Roman"/>
          <w:sz w:val="24"/>
          <w:szCs w:val="24"/>
        </w:rPr>
        <w:t xml:space="preserve"> de racordare</w:t>
      </w:r>
      <w:r w:rsidR="000A53F8" w:rsidRPr="001739A0">
        <w:rPr>
          <w:rFonts w:ascii="Times New Roman" w:hAnsi="Times New Roman" w:cs="Times New Roman"/>
          <w:sz w:val="24"/>
          <w:szCs w:val="24"/>
        </w:rPr>
        <w:t xml:space="preserve"> la SD</w:t>
      </w:r>
      <w:r w:rsidR="005C349A" w:rsidRPr="001739A0">
        <w:rPr>
          <w:rFonts w:ascii="Times New Roman" w:hAnsi="Times New Roman" w:cs="Times New Roman"/>
          <w:sz w:val="24"/>
          <w:szCs w:val="24"/>
        </w:rPr>
        <w:t>, conform prevederilor art. 150 lit. c) din Lege</w:t>
      </w:r>
      <w:r w:rsidR="00F20144" w:rsidRPr="001739A0">
        <w:rPr>
          <w:rFonts w:ascii="Times New Roman" w:hAnsi="Times New Roman" w:cs="Times New Roman"/>
          <w:sz w:val="24"/>
          <w:szCs w:val="24"/>
        </w:rPr>
        <w:t>.</w:t>
      </w:r>
    </w:p>
    <w:p w:rsidR="002950F5" w:rsidRPr="001739A0" w:rsidRDefault="00A90888" w:rsidP="00565C15">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 xml:space="preserve">(2) </w:t>
      </w:r>
      <w:r w:rsidR="00AB470C" w:rsidRPr="001739A0">
        <w:rPr>
          <w:rFonts w:ascii="Times New Roman" w:hAnsi="Times New Roman" w:cs="Times New Roman"/>
          <w:sz w:val="24"/>
          <w:szCs w:val="24"/>
        </w:rPr>
        <w:t>R</w:t>
      </w:r>
      <w:r w:rsidRPr="001739A0">
        <w:rPr>
          <w:rFonts w:ascii="Times New Roman" w:hAnsi="Times New Roman" w:cs="Times New Roman"/>
          <w:sz w:val="24"/>
          <w:szCs w:val="24"/>
        </w:rPr>
        <w:t xml:space="preserve">efuzul de racordare prevăzut la alin. (1) se transmite </w:t>
      </w:r>
      <w:r w:rsidR="00AB470C" w:rsidRPr="001739A0">
        <w:rPr>
          <w:rFonts w:ascii="Times New Roman" w:hAnsi="Times New Roman" w:cs="Times New Roman"/>
          <w:sz w:val="24"/>
          <w:szCs w:val="24"/>
        </w:rPr>
        <w:t xml:space="preserve">solicitantului </w:t>
      </w:r>
      <w:r w:rsidR="00753ECC">
        <w:rPr>
          <w:rFonts w:ascii="Times New Roman" w:hAnsi="Times New Roman" w:cs="Times New Roman"/>
          <w:sz w:val="24"/>
          <w:szCs w:val="24"/>
        </w:rPr>
        <w:t>conform prevederilor art. 7 alin. (3)</w:t>
      </w:r>
      <w:r w:rsidR="0039792A" w:rsidRPr="001739A0">
        <w:rPr>
          <w:rFonts w:ascii="Times New Roman" w:hAnsi="Times New Roman" w:cs="Times New Roman"/>
          <w:sz w:val="24"/>
          <w:szCs w:val="24"/>
        </w:rPr>
        <w:t>.</w:t>
      </w:r>
    </w:p>
    <w:p w:rsidR="004A21C9" w:rsidRPr="009E4C1D" w:rsidRDefault="00331BB9" w:rsidP="009E0BA6">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9E4C1D" w:rsidDel="00331BB9">
        <w:rPr>
          <w:rFonts w:ascii="Times New Roman" w:hAnsi="Times New Roman" w:cs="Times New Roman"/>
          <w:sz w:val="24"/>
          <w:szCs w:val="24"/>
        </w:rPr>
        <w:t xml:space="preserve"> </w:t>
      </w:r>
      <w:r w:rsidR="00547422" w:rsidRPr="009E4C1D">
        <w:rPr>
          <w:rFonts w:ascii="Times New Roman" w:hAnsi="Times New Roman" w:cs="Times New Roman"/>
          <w:sz w:val="24"/>
          <w:szCs w:val="24"/>
        </w:rPr>
        <w:t xml:space="preserve">(1) </w:t>
      </w:r>
      <w:r w:rsidR="007B3C13" w:rsidRPr="009E4C1D">
        <w:rPr>
          <w:rFonts w:ascii="Times New Roman" w:hAnsi="Times New Roman" w:cs="Times New Roman"/>
          <w:sz w:val="24"/>
          <w:szCs w:val="24"/>
        </w:rPr>
        <w:t>Ob</w:t>
      </w:r>
      <w:r w:rsidR="002E6B1C" w:rsidRPr="009E4C1D">
        <w:rPr>
          <w:rFonts w:ascii="Times New Roman" w:hAnsi="Times New Roman" w:cs="Times New Roman"/>
          <w:sz w:val="24"/>
          <w:szCs w:val="24"/>
        </w:rPr>
        <w:t>ț</w:t>
      </w:r>
      <w:r w:rsidR="007B3C13" w:rsidRPr="009E4C1D">
        <w:rPr>
          <w:rFonts w:ascii="Times New Roman" w:hAnsi="Times New Roman" w:cs="Times New Roman"/>
          <w:sz w:val="24"/>
          <w:szCs w:val="24"/>
        </w:rPr>
        <w:t xml:space="preserve">inerea certificatului de urbanism, a avizelor </w:t>
      </w:r>
      <w:r w:rsidR="002E6B1C" w:rsidRPr="009E4C1D">
        <w:rPr>
          <w:rFonts w:ascii="Times New Roman" w:hAnsi="Times New Roman" w:cs="Times New Roman"/>
          <w:sz w:val="24"/>
          <w:szCs w:val="24"/>
        </w:rPr>
        <w:t>ș</w:t>
      </w:r>
      <w:r w:rsidR="007B3C13" w:rsidRPr="009E4C1D">
        <w:rPr>
          <w:rFonts w:ascii="Times New Roman" w:hAnsi="Times New Roman" w:cs="Times New Roman"/>
          <w:sz w:val="24"/>
          <w:szCs w:val="24"/>
        </w:rPr>
        <w:t xml:space="preserve">i </w:t>
      </w:r>
      <w:r w:rsidR="004A21C9" w:rsidRPr="009E4C1D">
        <w:rPr>
          <w:rFonts w:ascii="Times New Roman" w:hAnsi="Times New Roman" w:cs="Times New Roman"/>
          <w:sz w:val="24"/>
          <w:szCs w:val="24"/>
        </w:rPr>
        <w:t xml:space="preserve">a </w:t>
      </w:r>
      <w:r w:rsidR="007B3C13" w:rsidRPr="009E4C1D">
        <w:rPr>
          <w:rFonts w:ascii="Times New Roman" w:hAnsi="Times New Roman" w:cs="Times New Roman"/>
          <w:sz w:val="24"/>
          <w:szCs w:val="24"/>
        </w:rPr>
        <w:t>autoriza</w:t>
      </w:r>
      <w:r w:rsidR="002E6B1C" w:rsidRPr="009E4C1D">
        <w:rPr>
          <w:rFonts w:ascii="Times New Roman" w:hAnsi="Times New Roman" w:cs="Times New Roman"/>
          <w:sz w:val="24"/>
          <w:szCs w:val="24"/>
        </w:rPr>
        <w:t>ț</w:t>
      </w:r>
      <w:r w:rsidR="007B3C13" w:rsidRPr="009E4C1D">
        <w:rPr>
          <w:rFonts w:ascii="Times New Roman" w:hAnsi="Times New Roman" w:cs="Times New Roman"/>
          <w:sz w:val="24"/>
          <w:szCs w:val="24"/>
        </w:rPr>
        <w:t>iilor</w:t>
      </w:r>
      <w:r w:rsidR="004A21C9" w:rsidRPr="009E4C1D">
        <w:rPr>
          <w:rFonts w:ascii="Times New Roman" w:hAnsi="Times New Roman" w:cs="Times New Roman"/>
          <w:sz w:val="24"/>
          <w:szCs w:val="24"/>
        </w:rPr>
        <w:t xml:space="preserve"> emise de organismele abilitate</w:t>
      </w:r>
      <w:r w:rsidR="006700FB" w:rsidRPr="009E4C1D">
        <w:rPr>
          <w:rFonts w:ascii="Times New Roman" w:hAnsi="Times New Roman" w:cs="Times New Roman"/>
          <w:sz w:val="24"/>
          <w:szCs w:val="24"/>
        </w:rPr>
        <w:t>,</w:t>
      </w:r>
      <w:r w:rsidR="003D750A" w:rsidRPr="009E4C1D">
        <w:rPr>
          <w:rFonts w:ascii="Times New Roman" w:hAnsi="Times New Roman" w:cs="Times New Roman"/>
          <w:sz w:val="24"/>
          <w:szCs w:val="24"/>
        </w:rPr>
        <w:t xml:space="preserve"> precum și a autorizației de construire a instalației de racordare</w:t>
      </w:r>
      <w:r w:rsidR="00174A91" w:rsidRPr="009E4C1D">
        <w:rPr>
          <w:rFonts w:ascii="Times New Roman" w:hAnsi="Times New Roman" w:cs="Times New Roman"/>
          <w:sz w:val="24"/>
          <w:szCs w:val="24"/>
        </w:rPr>
        <w:t xml:space="preserve">, în </w:t>
      </w:r>
      <w:r w:rsidR="00174A91" w:rsidRPr="00FA4FB8">
        <w:rPr>
          <w:rFonts w:ascii="Times New Roman" w:hAnsi="Times New Roman" w:cs="Times New Roman"/>
          <w:sz w:val="24"/>
          <w:szCs w:val="24"/>
        </w:rPr>
        <w:t>numele OSD</w:t>
      </w:r>
      <w:r w:rsidR="00174A91" w:rsidRPr="009E4C1D">
        <w:rPr>
          <w:rFonts w:ascii="Times New Roman" w:hAnsi="Times New Roman" w:cs="Times New Roman"/>
          <w:sz w:val="24"/>
          <w:szCs w:val="24"/>
        </w:rPr>
        <w:t>,</w:t>
      </w:r>
      <w:r w:rsidR="004A21C9" w:rsidRPr="009E4C1D">
        <w:rPr>
          <w:rFonts w:ascii="Times New Roman" w:hAnsi="Times New Roman" w:cs="Times New Roman"/>
          <w:sz w:val="24"/>
          <w:szCs w:val="24"/>
        </w:rPr>
        <w:t xml:space="preserve"> se realizează</w:t>
      </w:r>
      <w:r w:rsidR="009E4C1D">
        <w:rPr>
          <w:rFonts w:ascii="Times New Roman" w:hAnsi="Times New Roman" w:cs="Times New Roman"/>
          <w:sz w:val="24"/>
          <w:szCs w:val="24"/>
        </w:rPr>
        <w:t xml:space="preserve"> </w:t>
      </w:r>
      <w:r w:rsidR="00FA4FB8">
        <w:rPr>
          <w:rFonts w:ascii="Times New Roman" w:hAnsi="Times New Roman" w:cs="Times New Roman"/>
          <w:sz w:val="24"/>
          <w:szCs w:val="24"/>
        </w:rPr>
        <w:t xml:space="preserve">de </w:t>
      </w:r>
      <w:r w:rsidR="00FA4FB8" w:rsidRPr="001739A0">
        <w:rPr>
          <w:rFonts w:ascii="Times New Roman" w:hAnsi="Times New Roman" w:cs="Times New Roman"/>
          <w:sz w:val="24"/>
          <w:szCs w:val="24"/>
        </w:rPr>
        <w:t xml:space="preserve">către </w:t>
      </w:r>
      <w:r w:rsidR="00FA4FB8">
        <w:rPr>
          <w:rFonts w:ascii="Times New Roman" w:hAnsi="Times New Roman" w:cs="Times New Roman"/>
          <w:sz w:val="24"/>
          <w:szCs w:val="24"/>
        </w:rPr>
        <w:t xml:space="preserve">OSD sau de catre </w:t>
      </w:r>
      <w:r w:rsidR="00FA4FB8" w:rsidRPr="001739A0">
        <w:rPr>
          <w:rFonts w:ascii="Times New Roman" w:hAnsi="Times New Roman" w:cs="Times New Roman"/>
          <w:sz w:val="24"/>
          <w:szCs w:val="24"/>
        </w:rPr>
        <w:t>solicitant</w:t>
      </w:r>
      <w:r w:rsidR="00FA4FB8">
        <w:rPr>
          <w:rFonts w:ascii="Times New Roman" w:hAnsi="Times New Roman" w:cs="Times New Roman"/>
          <w:sz w:val="24"/>
          <w:szCs w:val="24"/>
        </w:rPr>
        <w:t xml:space="preserve"> daca in contractul de racordare se prevede astfel</w:t>
      </w:r>
      <w:r w:rsidR="001A71E1" w:rsidRPr="009E4C1D">
        <w:rPr>
          <w:rFonts w:ascii="Times New Roman" w:hAnsi="Times New Roman" w:cs="Times New Roman"/>
          <w:sz w:val="24"/>
          <w:szCs w:val="24"/>
        </w:rPr>
        <w:t>.</w:t>
      </w:r>
    </w:p>
    <w:p w:rsidR="00D41288" w:rsidRPr="001739A0" w:rsidRDefault="004147AD" w:rsidP="009E0BA6">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(2)</w:t>
      </w:r>
      <w:r w:rsidR="005B542B" w:rsidRPr="001739A0">
        <w:rPr>
          <w:rFonts w:ascii="Times New Roman" w:hAnsi="Times New Roman" w:cs="Times New Roman"/>
          <w:sz w:val="24"/>
          <w:szCs w:val="24"/>
        </w:rPr>
        <w:t xml:space="preserve"> </w:t>
      </w:r>
      <w:r w:rsidRPr="001739A0">
        <w:rPr>
          <w:rFonts w:ascii="Times New Roman" w:hAnsi="Times New Roman" w:cs="Times New Roman"/>
          <w:sz w:val="24"/>
          <w:szCs w:val="24"/>
        </w:rPr>
        <w:t>P</w:t>
      </w:r>
      <w:r w:rsidR="005701F5" w:rsidRPr="001739A0">
        <w:rPr>
          <w:rFonts w:ascii="Times New Roman" w:hAnsi="Times New Roman" w:cs="Times New Roman"/>
          <w:sz w:val="24"/>
          <w:szCs w:val="24"/>
        </w:rPr>
        <w:t>roiectarea</w:t>
      </w:r>
      <w:r w:rsidR="002B446C" w:rsidRPr="001739A0">
        <w:rPr>
          <w:rFonts w:ascii="Times New Roman" w:hAnsi="Times New Roman" w:cs="Times New Roman"/>
          <w:sz w:val="24"/>
          <w:szCs w:val="24"/>
        </w:rPr>
        <w:t xml:space="preserve">, </w:t>
      </w:r>
      <w:r w:rsidR="009E0BA6">
        <w:rPr>
          <w:rFonts w:ascii="Times New Roman" w:hAnsi="Times New Roman" w:cs="Times New Roman"/>
          <w:sz w:val="24"/>
          <w:szCs w:val="24"/>
        </w:rPr>
        <w:t>respectiv</w:t>
      </w:r>
      <w:r w:rsidR="005701F5" w:rsidRPr="001739A0">
        <w:rPr>
          <w:rFonts w:ascii="Times New Roman" w:hAnsi="Times New Roman" w:cs="Times New Roman"/>
          <w:sz w:val="24"/>
          <w:szCs w:val="24"/>
        </w:rPr>
        <w:t xml:space="preserve"> execu</w:t>
      </w:r>
      <w:r w:rsidR="00DF30EE">
        <w:rPr>
          <w:rFonts w:ascii="Times New Roman" w:hAnsi="Times New Roman" w:cs="Times New Roman"/>
          <w:sz w:val="24"/>
          <w:szCs w:val="24"/>
        </w:rPr>
        <w:t>ția</w:t>
      </w:r>
      <w:r w:rsidR="005701F5" w:rsidRPr="001739A0">
        <w:rPr>
          <w:rFonts w:ascii="Times New Roman" w:hAnsi="Times New Roman" w:cs="Times New Roman"/>
          <w:sz w:val="24"/>
          <w:szCs w:val="24"/>
        </w:rPr>
        <w:t xml:space="preserve"> instala</w:t>
      </w:r>
      <w:r w:rsidR="002E6B1C" w:rsidRPr="001739A0">
        <w:rPr>
          <w:rFonts w:ascii="Times New Roman" w:hAnsi="Times New Roman" w:cs="Times New Roman"/>
          <w:sz w:val="24"/>
          <w:szCs w:val="24"/>
        </w:rPr>
        <w:t>ț</w:t>
      </w:r>
      <w:r w:rsidR="005701F5" w:rsidRPr="001739A0">
        <w:rPr>
          <w:rFonts w:ascii="Times New Roman" w:hAnsi="Times New Roman" w:cs="Times New Roman"/>
          <w:sz w:val="24"/>
          <w:szCs w:val="24"/>
        </w:rPr>
        <w:t>iei de racordare</w:t>
      </w:r>
      <w:r w:rsidR="009E0BA6">
        <w:rPr>
          <w:rFonts w:ascii="Times New Roman" w:hAnsi="Times New Roman" w:cs="Times New Roman"/>
          <w:sz w:val="24"/>
          <w:szCs w:val="24"/>
        </w:rPr>
        <w:t>,</w:t>
      </w:r>
      <w:r w:rsidR="005701F5" w:rsidRPr="001739A0">
        <w:rPr>
          <w:rFonts w:ascii="Times New Roman" w:hAnsi="Times New Roman" w:cs="Times New Roman"/>
          <w:sz w:val="24"/>
          <w:szCs w:val="24"/>
        </w:rPr>
        <w:t xml:space="preserve"> </w:t>
      </w:r>
      <w:r w:rsidR="00D41288" w:rsidRPr="001739A0">
        <w:rPr>
          <w:rFonts w:ascii="Times New Roman" w:hAnsi="Times New Roman" w:cs="Times New Roman"/>
          <w:sz w:val="24"/>
          <w:szCs w:val="24"/>
        </w:rPr>
        <w:t xml:space="preserve">se realizează </w:t>
      </w:r>
      <w:r w:rsidR="00A60C0C" w:rsidRPr="001739A0">
        <w:rPr>
          <w:rFonts w:ascii="Times New Roman" w:hAnsi="Times New Roman" w:cs="Times New Roman"/>
          <w:sz w:val="24"/>
          <w:szCs w:val="24"/>
        </w:rPr>
        <w:t>de</w:t>
      </w:r>
      <w:r w:rsidR="00287172">
        <w:rPr>
          <w:rFonts w:ascii="Times New Roman" w:hAnsi="Times New Roman" w:cs="Times New Roman"/>
          <w:sz w:val="24"/>
          <w:szCs w:val="24"/>
        </w:rPr>
        <w:t xml:space="preserve"> </w:t>
      </w:r>
      <w:r w:rsidR="00055E6E">
        <w:rPr>
          <w:rFonts w:ascii="Times New Roman" w:hAnsi="Times New Roman" w:cs="Times New Roman"/>
          <w:sz w:val="24"/>
          <w:szCs w:val="24"/>
        </w:rPr>
        <w:t>s</w:t>
      </w:r>
      <w:r w:rsidR="00BF341C" w:rsidRPr="001739A0">
        <w:rPr>
          <w:rFonts w:ascii="Times New Roman" w:hAnsi="Times New Roman" w:cs="Times New Roman"/>
          <w:sz w:val="24"/>
          <w:szCs w:val="24"/>
        </w:rPr>
        <w:t>olicitant</w:t>
      </w:r>
      <w:r w:rsidR="00055E6E">
        <w:rPr>
          <w:rFonts w:ascii="Times New Roman" w:hAnsi="Times New Roman" w:cs="Times New Roman"/>
          <w:sz w:val="24"/>
          <w:szCs w:val="24"/>
        </w:rPr>
        <w:t>,</w:t>
      </w:r>
      <w:r w:rsidR="00BF341C" w:rsidRPr="001739A0">
        <w:rPr>
          <w:rFonts w:ascii="Times New Roman" w:hAnsi="Times New Roman" w:cs="Times New Roman"/>
          <w:sz w:val="24"/>
          <w:szCs w:val="24"/>
        </w:rPr>
        <w:t xml:space="preserve"> prin intermediul operatorilor economici autorizați ANRE,</w:t>
      </w:r>
      <w:r w:rsidR="00BF341C" w:rsidRPr="001739A0" w:rsidDel="00C318B9">
        <w:rPr>
          <w:rFonts w:ascii="Times New Roman" w:hAnsi="Times New Roman" w:cs="Times New Roman"/>
          <w:sz w:val="24"/>
          <w:szCs w:val="24"/>
        </w:rPr>
        <w:t xml:space="preserve"> </w:t>
      </w:r>
      <w:r w:rsidR="00BF341C" w:rsidRPr="001739A0">
        <w:rPr>
          <w:rFonts w:ascii="Times New Roman" w:hAnsi="Times New Roman" w:cs="Times New Roman"/>
          <w:sz w:val="24"/>
          <w:szCs w:val="24"/>
        </w:rPr>
        <w:t xml:space="preserve">selectați de acesta, </w:t>
      </w:r>
      <w:r w:rsidR="005D6C22">
        <w:rPr>
          <w:rFonts w:ascii="Times New Roman" w:hAnsi="Times New Roman" w:cs="Times New Roman"/>
          <w:sz w:val="24"/>
          <w:szCs w:val="24"/>
        </w:rPr>
        <w:t>în</w:t>
      </w:r>
      <w:r w:rsidR="00BF341C" w:rsidRPr="001739A0">
        <w:rPr>
          <w:rFonts w:ascii="Times New Roman" w:hAnsi="Times New Roman" w:cs="Times New Roman"/>
          <w:sz w:val="24"/>
          <w:szCs w:val="24"/>
        </w:rPr>
        <w:t xml:space="preserve"> baza contract</w:t>
      </w:r>
      <w:r w:rsidR="003D750A">
        <w:rPr>
          <w:rFonts w:ascii="Times New Roman" w:hAnsi="Times New Roman" w:cs="Times New Roman"/>
          <w:sz w:val="24"/>
          <w:szCs w:val="24"/>
        </w:rPr>
        <w:t>ului</w:t>
      </w:r>
      <w:r w:rsidR="00160DCD">
        <w:rPr>
          <w:rFonts w:ascii="Times New Roman" w:hAnsi="Times New Roman" w:cs="Times New Roman"/>
          <w:sz w:val="24"/>
          <w:szCs w:val="24"/>
        </w:rPr>
        <w:t>/contractelor</w:t>
      </w:r>
      <w:r w:rsidR="00BF341C" w:rsidRPr="001739A0">
        <w:rPr>
          <w:rFonts w:ascii="Times New Roman" w:hAnsi="Times New Roman" w:cs="Times New Roman"/>
          <w:sz w:val="24"/>
          <w:szCs w:val="24"/>
        </w:rPr>
        <w:t xml:space="preserve"> de prestări servicii</w:t>
      </w:r>
      <w:r w:rsidR="00D57205">
        <w:rPr>
          <w:rFonts w:ascii="Times New Roman" w:hAnsi="Times New Roman" w:cs="Times New Roman"/>
          <w:sz w:val="24"/>
          <w:szCs w:val="24"/>
        </w:rPr>
        <w:t>.</w:t>
      </w:r>
    </w:p>
    <w:p w:rsidR="00D609BF" w:rsidRDefault="00D609BF" w:rsidP="00547422">
      <w:pPr>
        <w:tabs>
          <w:tab w:val="left" w:pos="360"/>
          <w:tab w:val="left" w:pos="450"/>
          <w:tab w:val="left" w:pos="540"/>
          <w:tab w:val="left" w:pos="630"/>
          <w:tab w:val="left" w:pos="72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D609BF">
        <w:rPr>
          <w:rFonts w:ascii="Times New Roman" w:hAnsi="Times New Roman" w:cs="Times New Roman"/>
          <w:sz w:val="24"/>
          <w:szCs w:val="24"/>
        </w:rPr>
        <w:t xml:space="preserve"> </w:t>
      </w:r>
      <w:r w:rsidR="008D609F">
        <w:rPr>
          <w:rFonts w:ascii="Times New Roman" w:hAnsi="Times New Roman" w:cs="Times New Roman"/>
          <w:sz w:val="24"/>
          <w:szCs w:val="24"/>
        </w:rPr>
        <w:t>V</w:t>
      </w:r>
      <w:r w:rsidRPr="001739A0">
        <w:rPr>
          <w:rFonts w:ascii="Times New Roman" w:hAnsi="Times New Roman" w:cs="Times New Roman"/>
          <w:sz w:val="24"/>
          <w:szCs w:val="24"/>
        </w:rPr>
        <w:t>erific</w:t>
      </w:r>
      <w:r w:rsidR="008D609F">
        <w:rPr>
          <w:rFonts w:ascii="Times New Roman" w:hAnsi="Times New Roman" w:cs="Times New Roman"/>
          <w:sz w:val="24"/>
          <w:szCs w:val="24"/>
        </w:rPr>
        <w:t>area</w:t>
      </w:r>
      <w:r w:rsidRPr="001739A0">
        <w:rPr>
          <w:rFonts w:ascii="Times New Roman" w:hAnsi="Times New Roman" w:cs="Times New Roman"/>
          <w:sz w:val="24"/>
          <w:szCs w:val="24"/>
        </w:rPr>
        <w:t xml:space="preserve"> documentați</w:t>
      </w:r>
      <w:r w:rsidR="00841BD1">
        <w:rPr>
          <w:rFonts w:ascii="Times New Roman" w:hAnsi="Times New Roman" w:cs="Times New Roman"/>
          <w:sz w:val="24"/>
          <w:szCs w:val="24"/>
        </w:rPr>
        <w:t>e</w:t>
      </w:r>
      <w:r w:rsidRPr="001739A0">
        <w:rPr>
          <w:rFonts w:ascii="Times New Roman" w:hAnsi="Times New Roman" w:cs="Times New Roman"/>
          <w:sz w:val="24"/>
          <w:szCs w:val="24"/>
        </w:rPr>
        <w:t>i tehnice/proiect</w:t>
      </w:r>
      <w:r w:rsidR="00841BD1">
        <w:rPr>
          <w:rFonts w:ascii="Times New Roman" w:hAnsi="Times New Roman" w:cs="Times New Roman"/>
          <w:sz w:val="24"/>
          <w:szCs w:val="24"/>
        </w:rPr>
        <w:t>ului</w:t>
      </w:r>
      <w:r w:rsidRPr="001739A0">
        <w:rPr>
          <w:rFonts w:ascii="Times New Roman" w:hAnsi="Times New Roman" w:cs="Times New Roman"/>
          <w:sz w:val="24"/>
          <w:szCs w:val="24"/>
        </w:rPr>
        <w:t xml:space="preserve"> tehnic</w:t>
      </w:r>
      <w:r w:rsidR="00841BD1">
        <w:rPr>
          <w:rFonts w:ascii="Times New Roman" w:hAnsi="Times New Roman" w:cs="Times New Roman"/>
          <w:sz w:val="24"/>
          <w:szCs w:val="24"/>
        </w:rPr>
        <w:t xml:space="preserve"> </w:t>
      </w:r>
      <w:r w:rsidR="009E0BA6">
        <w:rPr>
          <w:rFonts w:ascii="Times New Roman" w:hAnsi="Times New Roman" w:cs="Times New Roman"/>
          <w:sz w:val="24"/>
          <w:szCs w:val="24"/>
        </w:rPr>
        <w:t>aferent</w:t>
      </w:r>
      <w:r w:rsidR="009E4C1D">
        <w:rPr>
          <w:rFonts w:ascii="Times New Roman" w:hAnsi="Times New Roman" w:cs="Times New Roman"/>
          <w:sz w:val="24"/>
          <w:szCs w:val="24"/>
        </w:rPr>
        <w:t>ă/aferent</w:t>
      </w:r>
      <w:r w:rsidR="009E0BA6">
        <w:rPr>
          <w:rFonts w:ascii="Times New Roman" w:hAnsi="Times New Roman" w:cs="Times New Roman"/>
          <w:sz w:val="24"/>
          <w:szCs w:val="24"/>
        </w:rPr>
        <w:t xml:space="preserve"> instalației de racordare </w:t>
      </w:r>
      <w:r w:rsidR="00841BD1">
        <w:rPr>
          <w:rFonts w:ascii="Times New Roman" w:hAnsi="Times New Roman" w:cs="Times New Roman"/>
          <w:sz w:val="24"/>
          <w:szCs w:val="24"/>
        </w:rPr>
        <w:t xml:space="preserve">se realizează de solicitant </w:t>
      </w:r>
      <w:r w:rsidR="0085066E">
        <w:rPr>
          <w:rFonts w:ascii="Times New Roman" w:hAnsi="Times New Roman" w:cs="Times New Roman"/>
          <w:sz w:val="24"/>
          <w:szCs w:val="24"/>
        </w:rPr>
        <w:t>prin intermediul verificator</w:t>
      </w:r>
      <w:r w:rsidR="00D57205">
        <w:rPr>
          <w:rFonts w:ascii="Times New Roman" w:hAnsi="Times New Roman" w:cs="Times New Roman"/>
          <w:sz w:val="24"/>
          <w:szCs w:val="24"/>
        </w:rPr>
        <w:t>ului</w:t>
      </w:r>
      <w:r w:rsidR="0085066E">
        <w:rPr>
          <w:rFonts w:ascii="Times New Roman" w:hAnsi="Times New Roman" w:cs="Times New Roman"/>
          <w:sz w:val="24"/>
          <w:szCs w:val="24"/>
        </w:rPr>
        <w:t xml:space="preserve"> de proiecte atesta</w:t>
      </w:r>
      <w:r w:rsidR="00D57205">
        <w:rPr>
          <w:rFonts w:ascii="Times New Roman" w:hAnsi="Times New Roman" w:cs="Times New Roman"/>
          <w:sz w:val="24"/>
          <w:szCs w:val="24"/>
        </w:rPr>
        <w:t>t</w:t>
      </w:r>
      <w:r w:rsidR="009E4C1D">
        <w:rPr>
          <w:rFonts w:ascii="Times New Roman" w:hAnsi="Times New Roman" w:cs="Times New Roman"/>
          <w:sz w:val="24"/>
          <w:szCs w:val="24"/>
        </w:rPr>
        <w:t xml:space="preserve"> ANRE</w:t>
      </w:r>
      <w:r w:rsidR="00D57205">
        <w:rPr>
          <w:rFonts w:ascii="Times New Roman" w:hAnsi="Times New Roman" w:cs="Times New Roman"/>
          <w:sz w:val="24"/>
          <w:szCs w:val="24"/>
        </w:rPr>
        <w:t>, selectat de acesta</w:t>
      </w:r>
      <w:r w:rsidR="009E0BA6">
        <w:rPr>
          <w:rFonts w:ascii="Times New Roman" w:hAnsi="Times New Roman" w:cs="Times New Roman"/>
          <w:sz w:val="24"/>
          <w:szCs w:val="24"/>
        </w:rPr>
        <w:t>, în</w:t>
      </w:r>
      <w:r w:rsidR="009E0BA6" w:rsidRPr="001739A0">
        <w:rPr>
          <w:rFonts w:ascii="Times New Roman" w:hAnsi="Times New Roman" w:cs="Times New Roman"/>
          <w:sz w:val="24"/>
          <w:szCs w:val="24"/>
        </w:rPr>
        <w:t xml:space="preserve"> baza contract</w:t>
      </w:r>
      <w:r w:rsidR="009E0BA6">
        <w:rPr>
          <w:rFonts w:ascii="Times New Roman" w:hAnsi="Times New Roman" w:cs="Times New Roman"/>
          <w:sz w:val="24"/>
          <w:szCs w:val="24"/>
        </w:rPr>
        <w:t>ului</w:t>
      </w:r>
      <w:r w:rsidR="009E0BA6" w:rsidRPr="001739A0">
        <w:rPr>
          <w:rFonts w:ascii="Times New Roman" w:hAnsi="Times New Roman" w:cs="Times New Roman"/>
          <w:sz w:val="24"/>
          <w:szCs w:val="24"/>
        </w:rPr>
        <w:t xml:space="preserve"> de prestări servicii</w:t>
      </w:r>
      <w:r w:rsidR="00D616F2">
        <w:rPr>
          <w:rFonts w:ascii="Times New Roman" w:hAnsi="Times New Roman" w:cs="Times New Roman"/>
          <w:sz w:val="24"/>
          <w:szCs w:val="24"/>
        </w:rPr>
        <w:t>.</w:t>
      </w:r>
    </w:p>
    <w:p w:rsidR="00723C8F" w:rsidRPr="00820598" w:rsidRDefault="00C21C44" w:rsidP="00547422">
      <w:pPr>
        <w:tabs>
          <w:tab w:val="left" w:pos="360"/>
          <w:tab w:val="left" w:pos="450"/>
          <w:tab w:val="left" w:pos="540"/>
          <w:tab w:val="left" w:pos="630"/>
          <w:tab w:val="left" w:pos="720"/>
          <w:tab w:val="left" w:pos="900"/>
        </w:tabs>
        <w:spacing w:after="0" w:line="360" w:lineRule="auto"/>
        <w:jc w:val="both"/>
        <w:rPr>
          <w:rFonts w:ascii="Times New Roman" w:hAnsi="Times New Roman" w:cs="Times New Roman"/>
          <w:sz w:val="24"/>
          <w:szCs w:val="24"/>
        </w:rPr>
      </w:pPr>
      <w:r w:rsidRPr="00820598">
        <w:rPr>
          <w:rFonts w:ascii="Times New Roman" w:hAnsi="Times New Roman" w:cs="Times New Roman"/>
          <w:sz w:val="24"/>
          <w:szCs w:val="24"/>
        </w:rPr>
        <w:t>(4) Operator</w:t>
      </w:r>
      <w:r w:rsidR="00125454" w:rsidRPr="00BB79E4">
        <w:rPr>
          <w:rFonts w:ascii="Times New Roman" w:hAnsi="Times New Roman" w:cs="Times New Roman"/>
          <w:sz w:val="24"/>
          <w:szCs w:val="24"/>
        </w:rPr>
        <w:t>ul</w:t>
      </w:r>
      <w:r w:rsidRPr="00820598">
        <w:rPr>
          <w:rFonts w:ascii="Times New Roman" w:hAnsi="Times New Roman" w:cs="Times New Roman"/>
          <w:sz w:val="24"/>
          <w:szCs w:val="24"/>
        </w:rPr>
        <w:t xml:space="preserve"> economic autoriza</w:t>
      </w:r>
      <w:r w:rsidR="00125454" w:rsidRPr="00BB79E4">
        <w:rPr>
          <w:rFonts w:ascii="Times New Roman" w:hAnsi="Times New Roman" w:cs="Times New Roman"/>
          <w:sz w:val="24"/>
          <w:szCs w:val="24"/>
        </w:rPr>
        <w:t>t</w:t>
      </w:r>
      <w:r w:rsidRPr="00820598">
        <w:rPr>
          <w:rFonts w:ascii="Times New Roman" w:hAnsi="Times New Roman" w:cs="Times New Roman"/>
          <w:sz w:val="24"/>
          <w:szCs w:val="24"/>
        </w:rPr>
        <w:t xml:space="preserve"> ANRE care </w:t>
      </w:r>
      <w:r w:rsidRPr="008352C8">
        <w:rPr>
          <w:rFonts w:ascii="Times New Roman" w:hAnsi="Times New Roman" w:cs="Times New Roman"/>
          <w:sz w:val="24"/>
          <w:szCs w:val="24"/>
        </w:rPr>
        <w:t>proiectează și</w:t>
      </w:r>
      <w:r w:rsidR="00125454" w:rsidRPr="00BB79E4">
        <w:rPr>
          <w:rFonts w:ascii="Times New Roman" w:hAnsi="Times New Roman" w:cs="Times New Roman"/>
          <w:sz w:val="24"/>
          <w:szCs w:val="24"/>
        </w:rPr>
        <w:t>/sau</w:t>
      </w:r>
      <w:r w:rsidRPr="00820598">
        <w:rPr>
          <w:rFonts w:ascii="Times New Roman" w:hAnsi="Times New Roman" w:cs="Times New Roman"/>
          <w:sz w:val="24"/>
          <w:szCs w:val="24"/>
        </w:rPr>
        <w:t xml:space="preserve"> execută instalații de racordare a</w:t>
      </w:r>
      <w:r w:rsidR="00125454" w:rsidRPr="00BB79E4">
        <w:rPr>
          <w:rFonts w:ascii="Times New Roman" w:hAnsi="Times New Roman" w:cs="Times New Roman"/>
          <w:sz w:val="24"/>
          <w:szCs w:val="24"/>
        </w:rPr>
        <w:t>re</w:t>
      </w:r>
      <w:r w:rsidRPr="00820598">
        <w:rPr>
          <w:rFonts w:ascii="Times New Roman" w:hAnsi="Times New Roman" w:cs="Times New Roman"/>
          <w:sz w:val="24"/>
          <w:szCs w:val="24"/>
        </w:rPr>
        <w:t xml:space="preserve"> obligația</w:t>
      </w:r>
      <w:r w:rsidR="00125454" w:rsidRPr="00BB79E4">
        <w:rPr>
          <w:rFonts w:ascii="Times New Roman" w:hAnsi="Times New Roman" w:cs="Times New Roman"/>
          <w:sz w:val="24"/>
          <w:szCs w:val="24"/>
        </w:rPr>
        <w:t xml:space="preserve"> să</w:t>
      </w:r>
      <w:r w:rsidRPr="00820598">
        <w:rPr>
          <w:rFonts w:ascii="Times New Roman" w:hAnsi="Times New Roman" w:cs="Times New Roman"/>
          <w:sz w:val="24"/>
          <w:szCs w:val="24"/>
        </w:rPr>
        <w:t xml:space="preserve"> </w:t>
      </w:r>
      <w:r w:rsidR="00723C8F" w:rsidRPr="00820598">
        <w:rPr>
          <w:rFonts w:ascii="Times New Roman" w:hAnsi="Times New Roman" w:cs="Times New Roman"/>
          <w:sz w:val="24"/>
          <w:szCs w:val="24"/>
        </w:rPr>
        <w:t xml:space="preserve">țină un registru electronic de evidență a contractelor de prestări servicii </w:t>
      </w:r>
      <w:r w:rsidR="00E55797" w:rsidRPr="008352C8">
        <w:rPr>
          <w:rFonts w:ascii="Times New Roman" w:hAnsi="Times New Roman" w:cs="Times New Roman"/>
          <w:sz w:val="24"/>
          <w:szCs w:val="24"/>
        </w:rPr>
        <w:t xml:space="preserve">încheiate, întocmit conform modelului prevăzut în </w:t>
      </w:r>
      <w:r w:rsidR="006F4ABB" w:rsidRPr="00BB79E4">
        <w:rPr>
          <w:rFonts w:ascii="Times New Roman" w:hAnsi="Times New Roman" w:cs="Times New Roman"/>
          <w:sz w:val="24"/>
          <w:szCs w:val="24"/>
        </w:rPr>
        <w:t xml:space="preserve">tabelul nr. 1 din </w:t>
      </w:r>
      <w:r w:rsidR="00E55797" w:rsidRPr="00DF18DB">
        <w:rPr>
          <w:rFonts w:ascii="Times New Roman" w:hAnsi="Times New Roman" w:cs="Times New Roman"/>
          <w:sz w:val="24"/>
          <w:szCs w:val="24"/>
        </w:rPr>
        <w:t xml:space="preserve">anexa nr. </w:t>
      </w:r>
      <w:r w:rsidR="00A46841">
        <w:rPr>
          <w:rFonts w:ascii="Times New Roman" w:hAnsi="Times New Roman" w:cs="Times New Roman"/>
          <w:sz w:val="24"/>
          <w:szCs w:val="24"/>
        </w:rPr>
        <w:t>6</w:t>
      </w:r>
      <w:r w:rsidR="005E193B" w:rsidRPr="00DF18DB">
        <w:rPr>
          <w:rFonts w:ascii="Times New Roman" w:hAnsi="Times New Roman" w:cs="Times New Roman"/>
          <w:sz w:val="24"/>
          <w:szCs w:val="24"/>
        </w:rPr>
        <w:t>.</w:t>
      </w:r>
    </w:p>
    <w:p w:rsidR="00B51324" w:rsidRDefault="00773B68" w:rsidP="00547422">
      <w:pPr>
        <w:tabs>
          <w:tab w:val="left" w:pos="360"/>
          <w:tab w:val="left" w:pos="450"/>
          <w:tab w:val="left" w:pos="540"/>
          <w:tab w:val="left" w:pos="630"/>
          <w:tab w:val="left" w:pos="720"/>
          <w:tab w:val="left" w:pos="900"/>
        </w:tabs>
        <w:spacing w:after="0" w:line="360" w:lineRule="auto"/>
        <w:jc w:val="both"/>
        <w:rPr>
          <w:rFonts w:ascii="Times New Roman" w:hAnsi="Times New Roman" w:cs="Times New Roman"/>
          <w:sz w:val="24"/>
          <w:szCs w:val="24"/>
        </w:rPr>
      </w:pPr>
      <w:r w:rsidRPr="00DF18DB">
        <w:rPr>
          <w:rFonts w:ascii="Times New Roman" w:hAnsi="Times New Roman" w:cs="Times New Roman"/>
          <w:sz w:val="24"/>
          <w:szCs w:val="24"/>
        </w:rPr>
        <w:t xml:space="preserve">(5) </w:t>
      </w:r>
      <w:r w:rsidR="00B51324" w:rsidRPr="00DF18DB">
        <w:rPr>
          <w:rFonts w:ascii="Times New Roman" w:hAnsi="Times New Roman" w:cs="Times New Roman"/>
          <w:sz w:val="24"/>
          <w:szCs w:val="24"/>
        </w:rPr>
        <w:t xml:space="preserve">Verificatorul de proiecte atestat ANRE prevăzut la alin. (3 ) are obligația să țină un registru electronic de evidență a contractelor de prestări servicii încheiate, întocmit conform modelului prevăzut în tabelul nr. 2 din anexa nr. </w:t>
      </w:r>
      <w:r w:rsidR="00A46841">
        <w:rPr>
          <w:rFonts w:ascii="Times New Roman" w:hAnsi="Times New Roman" w:cs="Times New Roman"/>
          <w:sz w:val="24"/>
          <w:szCs w:val="24"/>
        </w:rPr>
        <w:t>6</w:t>
      </w:r>
      <w:r w:rsidR="00DF18DB">
        <w:rPr>
          <w:rFonts w:ascii="Times New Roman" w:hAnsi="Times New Roman" w:cs="Times New Roman"/>
          <w:sz w:val="24"/>
          <w:szCs w:val="24"/>
        </w:rPr>
        <w:t>.</w:t>
      </w:r>
    </w:p>
    <w:p w:rsidR="00C21C44" w:rsidRPr="001739A0" w:rsidRDefault="00B51324" w:rsidP="00547422">
      <w:pPr>
        <w:tabs>
          <w:tab w:val="left" w:pos="360"/>
          <w:tab w:val="left" w:pos="450"/>
          <w:tab w:val="left" w:pos="540"/>
          <w:tab w:val="left" w:pos="630"/>
          <w:tab w:val="left" w:pos="72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693B2C" w:rsidRPr="00BB79E4">
        <w:rPr>
          <w:rFonts w:ascii="Times New Roman" w:hAnsi="Times New Roman" w:cs="Times New Roman"/>
          <w:sz w:val="24"/>
          <w:szCs w:val="24"/>
        </w:rPr>
        <w:t>Registr</w:t>
      </w:r>
      <w:r>
        <w:rPr>
          <w:rFonts w:ascii="Times New Roman" w:hAnsi="Times New Roman" w:cs="Times New Roman"/>
          <w:sz w:val="24"/>
          <w:szCs w:val="24"/>
        </w:rPr>
        <w:t>ele</w:t>
      </w:r>
      <w:r w:rsidR="00693B2C" w:rsidRPr="00BB79E4">
        <w:rPr>
          <w:rFonts w:ascii="Times New Roman" w:hAnsi="Times New Roman" w:cs="Times New Roman"/>
          <w:sz w:val="24"/>
          <w:szCs w:val="24"/>
        </w:rPr>
        <w:t xml:space="preserve"> prevăzut</w:t>
      </w:r>
      <w:r>
        <w:rPr>
          <w:rFonts w:ascii="Times New Roman" w:hAnsi="Times New Roman" w:cs="Times New Roman"/>
          <w:sz w:val="24"/>
          <w:szCs w:val="24"/>
        </w:rPr>
        <w:t>e</w:t>
      </w:r>
      <w:r w:rsidR="00693B2C" w:rsidRPr="00BB79E4">
        <w:rPr>
          <w:rFonts w:ascii="Times New Roman" w:hAnsi="Times New Roman" w:cs="Times New Roman"/>
          <w:sz w:val="24"/>
          <w:szCs w:val="24"/>
        </w:rPr>
        <w:t xml:space="preserve"> la alin. (4)</w:t>
      </w:r>
      <w:r>
        <w:rPr>
          <w:rFonts w:ascii="Times New Roman" w:hAnsi="Times New Roman" w:cs="Times New Roman"/>
          <w:sz w:val="24"/>
          <w:szCs w:val="24"/>
        </w:rPr>
        <w:t xml:space="preserve"> și (5)</w:t>
      </w:r>
      <w:r w:rsidR="002761BF" w:rsidRPr="00BB79E4">
        <w:rPr>
          <w:rFonts w:ascii="Times New Roman" w:hAnsi="Times New Roman" w:cs="Times New Roman"/>
          <w:sz w:val="24"/>
          <w:szCs w:val="24"/>
        </w:rPr>
        <w:t xml:space="preserve"> </w:t>
      </w:r>
      <w:r w:rsidR="00C21C44" w:rsidRPr="00820598">
        <w:rPr>
          <w:rFonts w:ascii="Times New Roman" w:hAnsi="Times New Roman" w:cs="Times New Roman"/>
          <w:sz w:val="24"/>
          <w:szCs w:val="24"/>
        </w:rPr>
        <w:t>s</w:t>
      </w:r>
      <w:r w:rsidR="000A1E16" w:rsidRPr="00BB79E4">
        <w:rPr>
          <w:rFonts w:ascii="Times New Roman" w:hAnsi="Times New Roman" w:cs="Times New Roman"/>
          <w:sz w:val="24"/>
          <w:szCs w:val="24"/>
        </w:rPr>
        <w:t>e</w:t>
      </w:r>
      <w:r w:rsidR="00C21C44" w:rsidRPr="00820598">
        <w:rPr>
          <w:rFonts w:ascii="Times New Roman" w:hAnsi="Times New Roman" w:cs="Times New Roman"/>
          <w:sz w:val="24"/>
          <w:szCs w:val="24"/>
        </w:rPr>
        <w:t xml:space="preserve"> transmit la ANRE </w:t>
      </w:r>
      <w:r w:rsidR="000A1E16" w:rsidRPr="00820598">
        <w:rPr>
          <w:rFonts w:ascii="Times New Roman" w:eastAsia="Times New Roman" w:hAnsi="Times New Roman" w:cs="Times New Roman"/>
          <w:sz w:val="24"/>
          <w:szCs w:val="24"/>
        </w:rPr>
        <w:t>în format</w:t>
      </w:r>
      <w:r w:rsidR="000A1E16">
        <w:rPr>
          <w:rFonts w:ascii="Times New Roman" w:eastAsia="Times New Roman" w:hAnsi="Times New Roman" w:cs="Times New Roman"/>
          <w:sz w:val="24"/>
          <w:szCs w:val="24"/>
        </w:rPr>
        <w:t xml:space="preserve"> editabil pe adresa </w:t>
      </w:r>
      <w:hyperlink r:id="rId9" w:history="1">
        <w:r w:rsidR="000A1E16" w:rsidRPr="00537256">
          <w:rPr>
            <w:rStyle w:val="Hyperlink"/>
            <w:rFonts w:ascii="Times New Roman" w:eastAsia="Times New Roman" w:hAnsi="Times New Roman" w:cs="Times New Roman"/>
            <w:sz w:val="24"/>
            <w:szCs w:val="24"/>
          </w:rPr>
          <w:t>darag@anre.ro</w:t>
        </w:r>
      </w:hyperlink>
      <w:r w:rsidR="000A1E16">
        <w:rPr>
          <w:rFonts w:ascii="Times New Roman" w:eastAsia="Times New Roman" w:hAnsi="Times New Roman" w:cs="Times New Roman"/>
          <w:sz w:val="24"/>
          <w:szCs w:val="24"/>
        </w:rPr>
        <w:t xml:space="preserve">, </w:t>
      </w:r>
      <w:r w:rsidR="000A1E16" w:rsidRPr="001739A0">
        <w:rPr>
          <w:rFonts w:ascii="Times New Roman" w:eastAsia="Calibri" w:hAnsi="Times New Roman" w:cs="Times New Roman"/>
          <w:sz w:val="24"/>
          <w:szCs w:val="24"/>
        </w:rPr>
        <w:t xml:space="preserve">până la data de 1 </w:t>
      </w:r>
      <w:r w:rsidR="000A1E16">
        <w:rPr>
          <w:rFonts w:ascii="Times New Roman" w:eastAsia="Calibri" w:hAnsi="Times New Roman" w:cs="Times New Roman"/>
          <w:sz w:val="24"/>
          <w:szCs w:val="24"/>
        </w:rPr>
        <w:t>aprilie</w:t>
      </w:r>
      <w:r w:rsidR="000A1E16" w:rsidRPr="001739A0">
        <w:rPr>
          <w:rFonts w:ascii="Times New Roman" w:eastAsia="Calibri" w:hAnsi="Times New Roman" w:cs="Times New Roman"/>
          <w:sz w:val="24"/>
          <w:szCs w:val="24"/>
        </w:rPr>
        <w:t xml:space="preserve"> a fiecărui an, pentru anul </w:t>
      </w:r>
      <w:r w:rsidR="000A1E16" w:rsidRPr="001739A0">
        <w:rPr>
          <w:rFonts w:ascii="Times New Roman" w:eastAsia="Times New Roman" w:hAnsi="Times New Roman" w:cs="Times New Roman"/>
          <w:sz w:val="24"/>
          <w:szCs w:val="24"/>
        </w:rPr>
        <w:t>precedent</w:t>
      </w:r>
      <w:r w:rsidR="000A1E16">
        <w:rPr>
          <w:rFonts w:ascii="Times New Roman" w:eastAsia="Times New Roman" w:hAnsi="Times New Roman" w:cs="Times New Roman"/>
          <w:sz w:val="24"/>
          <w:szCs w:val="24"/>
        </w:rPr>
        <w:t>; prima transmitere anuală este aferentă perioadei cuprinse între data intrării în vigoare a prezentului regulament și 31 decembrie.</w:t>
      </w:r>
    </w:p>
    <w:p w:rsidR="002C4F1D" w:rsidRPr="002C4F1D" w:rsidRDefault="002C4F1D" w:rsidP="002C4F1D">
      <w:pPr>
        <w:pStyle w:val="ListParagraph"/>
        <w:numPr>
          <w:ilvl w:val="0"/>
          <w:numId w:val="2"/>
        </w:numPr>
        <w:tabs>
          <w:tab w:val="left" w:pos="810"/>
        </w:tabs>
        <w:spacing w:after="0" w:line="360" w:lineRule="auto"/>
        <w:ind w:left="0" w:firstLine="0"/>
        <w:jc w:val="both"/>
        <w:rPr>
          <w:rFonts w:ascii="Times New Roman" w:eastAsia="Calibri" w:hAnsi="Times New Roman" w:cs="Times New Roman"/>
          <w:sz w:val="24"/>
          <w:szCs w:val="24"/>
        </w:rPr>
      </w:pPr>
      <w:r w:rsidRPr="002C4F1D">
        <w:rPr>
          <w:rFonts w:ascii="Times New Roman" w:eastAsia="Calibri" w:hAnsi="Times New Roman" w:cs="Times New Roman"/>
          <w:sz w:val="24"/>
          <w:szCs w:val="24"/>
        </w:rPr>
        <w:t>(1) Instalația de racordare rămâne în patrimoniul OSD și este folosită ulterior pentru racordarea altor solicitanți; primul solicitant racordat la SD primește o compensație bănească din partea următorilor solicitanți racordați în primii 10 ani de la punerea în funcțiune a instalației de racordare.</w:t>
      </w:r>
    </w:p>
    <w:p w:rsidR="002C4F1D" w:rsidRPr="002C4F1D" w:rsidRDefault="002C4F1D" w:rsidP="002C4F1D">
      <w:pPr>
        <w:tabs>
          <w:tab w:val="left" w:pos="810"/>
        </w:tabs>
        <w:spacing w:after="0" w:line="360" w:lineRule="auto"/>
        <w:jc w:val="both"/>
        <w:rPr>
          <w:rFonts w:ascii="Times New Roman" w:eastAsia="Calibri" w:hAnsi="Times New Roman" w:cs="Times New Roman"/>
          <w:sz w:val="24"/>
          <w:szCs w:val="24"/>
        </w:rPr>
      </w:pPr>
      <w:r w:rsidRPr="002C4F1D">
        <w:rPr>
          <w:rFonts w:ascii="Times New Roman" w:eastAsia="Calibri" w:hAnsi="Times New Roman" w:cs="Times New Roman"/>
          <w:sz w:val="24"/>
          <w:szCs w:val="24"/>
        </w:rPr>
        <w:t>(2)</w:t>
      </w:r>
      <w:r w:rsidR="00B27E42">
        <w:rPr>
          <w:rFonts w:ascii="Times New Roman" w:eastAsia="Calibri" w:hAnsi="Times New Roman" w:cs="Times New Roman"/>
          <w:sz w:val="24"/>
          <w:szCs w:val="24"/>
        </w:rPr>
        <w:t xml:space="preserve"> Valoarea compensației prevăzut</w:t>
      </w:r>
      <w:r w:rsidRPr="002C4F1D">
        <w:rPr>
          <w:rFonts w:ascii="Times New Roman" w:eastAsia="Calibri" w:hAnsi="Times New Roman" w:cs="Times New Roman"/>
          <w:sz w:val="24"/>
          <w:szCs w:val="24"/>
        </w:rPr>
        <w:t>e la alin. (1) se stabilește de OSD în baza metodologiei elaborate și aprobate de ANRE.</w:t>
      </w:r>
    </w:p>
    <w:p w:rsidR="002871D8" w:rsidRPr="001739A0" w:rsidRDefault="00113CEF" w:rsidP="0027726C">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OSD </w:t>
      </w:r>
      <w:r w:rsidRPr="001739A0">
        <w:rPr>
          <w:rFonts w:ascii="Times New Roman" w:eastAsia="Calibri" w:hAnsi="Times New Roman" w:cs="Times New Roman"/>
          <w:sz w:val="24"/>
          <w:szCs w:val="24"/>
        </w:rPr>
        <w:t>are dreptul să sisteze execu</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ia instala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iei de racordare în situa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ia în care solicitantul nu î</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i îndepline</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te obliga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 xml:space="preserve">iile </w:t>
      </w:r>
      <w:r w:rsidR="002871D8" w:rsidRPr="001739A0">
        <w:rPr>
          <w:rFonts w:ascii="Times New Roman" w:eastAsia="Calibri" w:hAnsi="Times New Roman" w:cs="Times New Roman"/>
          <w:sz w:val="24"/>
          <w:szCs w:val="24"/>
        </w:rPr>
        <w:t>contractuale</w:t>
      </w:r>
      <w:r w:rsidRPr="001739A0">
        <w:rPr>
          <w:rFonts w:ascii="Times New Roman" w:eastAsia="Calibri" w:hAnsi="Times New Roman" w:cs="Times New Roman"/>
          <w:sz w:val="24"/>
          <w:szCs w:val="24"/>
        </w:rPr>
        <w:t xml:space="preserve"> cuprinse în </w:t>
      </w:r>
      <w:r w:rsidR="00BD676C" w:rsidRPr="001739A0">
        <w:rPr>
          <w:rFonts w:ascii="Times New Roman" w:eastAsia="Calibri" w:hAnsi="Times New Roman" w:cs="Times New Roman"/>
          <w:sz w:val="24"/>
          <w:szCs w:val="24"/>
        </w:rPr>
        <w:t>contractul de racordare</w:t>
      </w:r>
      <w:r w:rsidRPr="001739A0">
        <w:rPr>
          <w:rFonts w:ascii="Times New Roman" w:eastAsia="Calibri" w:hAnsi="Times New Roman" w:cs="Times New Roman"/>
          <w:sz w:val="24"/>
          <w:szCs w:val="24"/>
        </w:rPr>
        <w:t>.</w:t>
      </w:r>
    </w:p>
    <w:p w:rsidR="00F63AF8" w:rsidRPr="00F63AF8" w:rsidRDefault="00676C69" w:rsidP="00BB79E4">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F63AF8">
        <w:rPr>
          <w:rFonts w:ascii="Times New Roman" w:hAnsi="Times New Roman" w:cs="Times New Roman"/>
          <w:sz w:val="24"/>
          <w:szCs w:val="24"/>
        </w:rPr>
        <w:t>(1)</w:t>
      </w:r>
      <w:r w:rsidR="0023534B" w:rsidRPr="00F63AF8">
        <w:rPr>
          <w:rFonts w:ascii="Times New Roman" w:hAnsi="Times New Roman" w:cs="Times New Roman"/>
          <w:sz w:val="24"/>
          <w:szCs w:val="24"/>
        </w:rPr>
        <w:t xml:space="preserve"> OSD u</w:t>
      </w:r>
      <w:r w:rsidR="0091551F" w:rsidRPr="00F63AF8">
        <w:rPr>
          <w:rFonts w:ascii="Times New Roman" w:hAnsi="Times New Roman" w:cs="Times New Roman"/>
          <w:sz w:val="24"/>
          <w:szCs w:val="24"/>
        </w:rPr>
        <w:t>rmăr</w:t>
      </w:r>
      <w:r w:rsidR="0023534B" w:rsidRPr="00F63AF8">
        <w:rPr>
          <w:rFonts w:ascii="Times New Roman" w:hAnsi="Times New Roman" w:cs="Times New Roman"/>
          <w:sz w:val="24"/>
          <w:szCs w:val="24"/>
        </w:rPr>
        <w:t xml:space="preserve">ește </w:t>
      </w:r>
      <w:r w:rsidR="0091551F" w:rsidRPr="00F63AF8">
        <w:rPr>
          <w:rFonts w:ascii="Times New Roman" w:hAnsi="Times New Roman" w:cs="Times New Roman"/>
          <w:sz w:val="24"/>
          <w:szCs w:val="24"/>
        </w:rPr>
        <w:t>lucrăril</w:t>
      </w:r>
      <w:r w:rsidR="00F0233B" w:rsidRPr="00F63AF8">
        <w:rPr>
          <w:rFonts w:ascii="Times New Roman" w:hAnsi="Times New Roman" w:cs="Times New Roman"/>
          <w:sz w:val="24"/>
          <w:szCs w:val="24"/>
        </w:rPr>
        <w:t>e</w:t>
      </w:r>
      <w:r w:rsidR="0091551F" w:rsidRPr="00F63AF8">
        <w:rPr>
          <w:rFonts w:ascii="Times New Roman" w:hAnsi="Times New Roman" w:cs="Times New Roman"/>
          <w:sz w:val="24"/>
          <w:szCs w:val="24"/>
        </w:rPr>
        <w:t xml:space="preserve"> d</w:t>
      </w:r>
      <w:r w:rsidR="00F0233B" w:rsidRPr="00F63AF8">
        <w:rPr>
          <w:rFonts w:ascii="Times New Roman" w:hAnsi="Times New Roman" w:cs="Times New Roman"/>
          <w:sz w:val="24"/>
          <w:szCs w:val="24"/>
        </w:rPr>
        <w:t>e execuție a</w:t>
      </w:r>
      <w:r w:rsidR="0091551F" w:rsidRPr="00F63AF8">
        <w:rPr>
          <w:rFonts w:ascii="Times New Roman" w:hAnsi="Times New Roman" w:cs="Times New Roman"/>
          <w:sz w:val="24"/>
          <w:szCs w:val="24"/>
        </w:rPr>
        <w:t xml:space="preserve"> instalației de racordare </w:t>
      </w:r>
      <w:r w:rsidR="00BE507F" w:rsidRPr="00F63AF8">
        <w:rPr>
          <w:rFonts w:ascii="Times New Roman" w:hAnsi="Times New Roman" w:cs="Times New Roman"/>
          <w:sz w:val="24"/>
          <w:szCs w:val="24"/>
        </w:rPr>
        <w:t xml:space="preserve">cu respectarea prevederilor pct. 10.65 din </w:t>
      </w:r>
      <w:r w:rsidR="00BE507F" w:rsidRPr="00F63AF8">
        <w:rPr>
          <w:rFonts w:ascii="Times New Roman" w:hAnsi="Times New Roman"/>
          <w:sz w:val="24"/>
          <w:szCs w:val="24"/>
        </w:rPr>
        <w:t>Normele tehnice privind proiectarea, execu</w:t>
      </w:r>
      <w:r w:rsidR="00003A8D">
        <w:rPr>
          <w:rFonts w:ascii="Times New Roman" w:hAnsi="Times New Roman"/>
          <w:sz w:val="24"/>
          <w:szCs w:val="24"/>
        </w:rPr>
        <w:t>tarea</w:t>
      </w:r>
      <w:r w:rsidR="00BE507F" w:rsidRPr="00F63AF8">
        <w:rPr>
          <w:rFonts w:ascii="Times New Roman" w:hAnsi="Times New Roman"/>
          <w:sz w:val="24"/>
          <w:szCs w:val="24"/>
        </w:rPr>
        <w:t xml:space="preserve"> și exploatarea sistemelor de alimentare cu gaze naturale aprobate prin Ordinul președintelui Autorității Naționale de Reglementare în Domeniul Energiei nr. 5/2009, cu modificările și completările ulterioare</w:t>
      </w:r>
      <w:r w:rsidR="000E189C" w:rsidRPr="00F63AF8">
        <w:rPr>
          <w:rFonts w:ascii="Times New Roman" w:hAnsi="Times New Roman"/>
          <w:sz w:val="24"/>
          <w:szCs w:val="24"/>
        </w:rPr>
        <w:t>.</w:t>
      </w:r>
    </w:p>
    <w:p w:rsidR="00FD1D1C" w:rsidRDefault="003E0634" w:rsidP="00F63AF8">
      <w:pPr>
        <w:pStyle w:val="ListParagraph"/>
        <w:tabs>
          <w:tab w:val="left" w:pos="810"/>
        </w:tabs>
        <w:spacing w:after="0" w:line="360" w:lineRule="auto"/>
        <w:ind w:left="0"/>
        <w:jc w:val="both"/>
        <w:rPr>
          <w:rFonts w:ascii="Times New Roman" w:hAnsi="Times New Roman" w:cs="Times New Roman"/>
          <w:sz w:val="24"/>
          <w:szCs w:val="24"/>
        </w:rPr>
      </w:pPr>
      <w:r w:rsidRPr="00F63AF8">
        <w:rPr>
          <w:rFonts w:ascii="Times New Roman" w:hAnsi="Times New Roman" w:cs="Times New Roman"/>
          <w:sz w:val="24"/>
          <w:szCs w:val="24"/>
        </w:rPr>
        <w:t>(</w:t>
      </w:r>
      <w:r w:rsidR="000E189C" w:rsidRPr="00F63AF8">
        <w:rPr>
          <w:rFonts w:ascii="Times New Roman" w:hAnsi="Times New Roman" w:cs="Times New Roman"/>
          <w:sz w:val="24"/>
          <w:szCs w:val="24"/>
        </w:rPr>
        <w:t>2</w:t>
      </w:r>
      <w:r w:rsidRPr="00F63AF8">
        <w:rPr>
          <w:rFonts w:ascii="Times New Roman" w:hAnsi="Times New Roman" w:cs="Times New Roman"/>
          <w:sz w:val="24"/>
          <w:szCs w:val="24"/>
        </w:rPr>
        <w:t>)</w:t>
      </w:r>
      <w:r w:rsidR="00676C69" w:rsidRPr="00F63AF8">
        <w:rPr>
          <w:rFonts w:ascii="Times New Roman" w:hAnsi="Times New Roman" w:cs="Times New Roman"/>
          <w:sz w:val="24"/>
          <w:szCs w:val="24"/>
        </w:rPr>
        <w:t xml:space="preserve"> </w:t>
      </w:r>
      <w:r w:rsidR="00FD1D1C">
        <w:rPr>
          <w:rFonts w:ascii="Times New Roman" w:hAnsi="Times New Roman" w:cs="Times New Roman"/>
          <w:sz w:val="24"/>
          <w:szCs w:val="24"/>
        </w:rPr>
        <w:t xml:space="preserve">Recepția instalației de racordare </w:t>
      </w:r>
      <w:r w:rsidR="0076690B">
        <w:rPr>
          <w:rFonts w:ascii="Times New Roman" w:hAnsi="Times New Roman" w:cs="Times New Roman"/>
          <w:sz w:val="24"/>
          <w:szCs w:val="24"/>
        </w:rPr>
        <w:t>la SD</w:t>
      </w:r>
      <w:r w:rsidR="00FD1D1C">
        <w:rPr>
          <w:rFonts w:ascii="Times New Roman" w:hAnsi="Times New Roman" w:cs="Times New Roman"/>
          <w:sz w:val="24"/>
          <w:szCs w:val="24"/>
        </w:rPr>
        <w:t xml:space="preserve"> se realizează conform prevederilor art. 162 alin. (1) din Lege.</w:t>
      </w:r>
    </w:p>
    <w:p w:rsidR="003608FF" w:rsidRPr="00F63AF8" w:rsidRDefault="0076690B" w:rsidP="00F63AF8">
      <w:pPr>
        <w:pStyle w:val="ListParagraph"/>
        <w:tabs>
          <w:tab w:val="left" w:pos="81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440BA0" w:rsidRPr="00F63AF8">
        <w:rPr>
          <w:rFonts w:ascii="Times New Roman" w:hAnsi="Times New Roman" w:cs="Times New Roman"/>
          <w:sz w:val="24"/>
          <w:szCs w:val="24"/>
        </w:rPr>
        <w:t>Recep</w:t>
      </w:r>
      <w:r w:rsidR="002E6B1C" w:rsidRPr="00F63AF8">
        <w:rPr>
          <w:rFonts w:ascii="Times New Roman" w:hAnsi="Times New Roman" w:cs="Times New Roman"/>
          <w:sz w:val="24"/>
          <w:szCs w:val="24"/>
        </w:rPr>
        <w:t>ț</w:t>
      </w:r>
      <w:r w:rsidR="00440BA0" w:rsidRPr="00F63AF8">
        <w:rPr>
          <w:rFonts w:ascii="Times New Roman" w:hAnsi="Times New Roman" w:cs="Times New Roman"/>
          <w:sz w:val="24"/>
          <w:szCs w:val="24"/>
        </w:rPr>
        <w:t xml:space="preserve">ia </w:t>
      </w:r>
      <w:r w:rsidR="00E66780" w:rsidRPr="00F63AF8">
        <w:rPr>
          <w:rFonts w:ascii="Times New Roman" w:hAnsi="Times New Roman" w:cs="Times New Roman"/>
          <w:sz w:val="24"/>
          <w:szCs w:val="24"/>
        </w:rPr>
        <w:t xml:space="preserve">tehnică </w:t>
      </w:r>
      <w:r w:rsidR="002E6B1C" w:rsidRPr="00F63AF8">
        <w:rPr>
          <w:rFonts w:ascii="Times New Roman" w:hAnsi="Times New Roman" w:cs="Times New Roman"/>
          <w:sz w:val="24"/>
          <w:szCs w:val="24"/>
        </w:rPr>
        <w:t>ș</w:t>
      </w:r>
      <w:r w:rsidR="00440BA0" w:rsidRPr="00F63AF8">
        <w:rPr>
          <w:rFonts w:ascii="Times New Roman" w:hAnsi="Times New Roman" w:cs="Times New Roman"/>
          <w:sz w:val="24"/>
          <w:szCs w:val="24"/>
        </w:rPr>
        <w:t>i punerea în func</w:t>
      </w:r>
      <w:r w:rsidR="002E6B1C" w:rsidRPr="00F63AF8">
        <w:rPr>
          <w:rFonts w:ascii="Times New Roman" w:hAnsi="Times New Roman" w:cs="Times New Roman"/>
          <w:sz w:val="24"/>
          <w:szCs w:val="24"/>
        </w:rPr>
        <w:t>ț</w:t>
      </w:r>
      <w:r w:rsidR="00440BA0" w:rsidRPr="00F63AF8">
        <w:rPr>
          <w:rFonts w:ascii="Times New Roman" w:hAnsi="Times New Roman" w:cs="Times New Roman"/>
          <w:sz w:val="24"/>
          <w:szCs w:val="24"/>
        </w:rPr>
        <w:t>iune a instala</w:t>
      </w:r>
      <w:r w:rsidR="002E6B1C" w:rsidRPr="00F63AF8">
        <w:rPr>
          <w:rFonts w:ascii="Times New Roman" w:hAnsi="Times New Roman" w:cs="Times New Roman"/>
          <w:sz w:val="24"/>
          <w:szCs w:val="24"/>
        </w:rPr>
        <w:t>ț</w:t>
      </w:r>
      <w:r w:rsidR="00440BA0" w:rsidRPr="00F63AF8">
        <w:rPr>
          <w:rFonts w:ascii="Times New Roman" w:hAnsi="Times New Roman" w:cs="Times New Roman"/>
          <w:sz w:val="24"/>
          <w:szCs w:val="24"/>
        </w:rPr>
        <w:t xml:space="preserve">iei de racordare la SD se realizează conform prevederilor </w:t>
      </w:r>
      <w:r w:rsidR="006477E3" w:rsidRPr="00F63AF8">
        <w:rPr>
          <w:rFonts w:ascii="Times New Roman" w:hAnsi="Times New Roman" w:cs="Times New Roman"/>
          <w:sz w:val="24"/>
          <w:szCs w:val="24"/>
        </w:rPr>
        <w:t xml:space="preserve">pct. 13.1 </w:t>
      </w:r>
      <w:r w:rsidR="009E70B9" w:rsidRPr="00F63AF8">
        <w:rPr>
          <w:rFonts w:ascii="Times New Roman" w:hAnsi="Times New Roman" w:cs="Times New Roman"/>
          <w:sz w:val="24"/>
          <w:szCs w:val="24"/>
        </w:rPr>
        <w:t xml:space="preserve">din </w:t>
      </w:r>
      <w:r w:rsidR="009E70B9" w:rsidRPr="00F63AF8">
        <w:rPr>
          <w:rFonts w:ascii="Times New Roman" w:hAnsi="Times New Roman"/>
          <w:sz w:val="24"/>
          <w:szCs w:val="24"/>
        </w:rPr>
        <w:t>Normele tehnice privind proiectarea, execu</w:t>
      </w:r>
      <w:r w:rsidR="00003A8D">
        <w:rPr>
          <w:rFonts w:ascii="Times New Roman" w:hAnsi="Times New Roman"/>
          <w:sz w:val="24"/>
          <w:szCs w:val="24"/>
        </w:rPr>
        <w:t>tarea</w:t>
      </w:r>
      <w:r w:rsidR="00DF30EE" w:rsidRPr="00F63AF8">
        <w:rPr>
          <w:rFonts w:ascii="Times New Roman" w:hAnsi="Times New Roman"/>
          <w:sz w:val="24"/>
          <w:szCs w:val="24"/>
        </w:rPr>
        <w:t xml:space="preserve"> </w:t>
      </w:r>
      <w:r w:rsidR="009E70B9" w:rsidRPr="00F63AF8">
        <w:rPr>
          <w:rFonts w:ascii="Times New Roman" w:hAnsi="Times New Roman"/>
          <w:sz w:val="24"/>
          <w:szCs w:val="24"/>
        </w:rPr>
        <w:t>și exploatarea sistemelor de alimentare cu gaze naturale aprobate prin Ordinul președintelui Autorității Naționale de Reglementare în Domeniul Energiei nr. 5/2009, cu modificările și completările ulterioare</w:t>
      </w:r>
      <w:r w:rsidR="00440BA0" w:rsidRPr="00F63AF8">
        <w:rPr>
          <w:rFonts w:ascii="Times New Roman" w:hAnsi="Times New Roman" w:cs="Times New Roman"/>
          <w:sz w:val="24"/>
          <w:szCs w:val="24"/>
        </w:rPr>
        <w:t>.</w:t>
      </w:r>
    </w:p>
    <w:p w:rsidR="00431F0F" w:rsidRDefault="00676C69" w:rsidP="00676C69">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w:t>
      </w:r>
      <w:r w:rsidR="0076690B">
        <w:rPr>
          <w:rFonts w:ascii="Times New Roman" w:hAnsi="Times New Roman" w:cs="Times New Roman"/>
          <w:sz w:val="24"/>
          <w:szCs w:val="24"/>
        </w:rPr>
        <w:t>4</w:t>
      </w:r>
      <w:r w:rsidRPr="001739A0">
        <w:rPr>
          <w:rFonts w:ascii="Times New Roman" w:hAnsi="Times New Roman" w:cs="Times New Roman"/>
          <w:sz w:val="24"/>
          <w:szCs w:val="24"/>
        </w:rPr>
        <w:t xml:space="preserve">) </w:t>
      </w:r>
      <w:r w:rsidR="00C9037E">
        <w:rPr>
          <w:rFonts w:ascii="Times New Roman" w:hAnsi="Times New Roman" w:cs="Times New Roman"/>
          <w:sz w:val="24"/>
          <w:szCs w:val="24"/>
        </w:rPr>
        <w:t>Operațiile tehnice aferente r</w:t>
      </w:r>
      <w:r w:rsidR="00431F0F">
        <w:rPr>
          <w:rFonts w:ascii="Times New Roman" w:hAnsi="Times New Roman" w:cs="Times New Roman"/>
          <w:sz w:val="24"/>
          <w:szCs w:val="24"/>
        </w:rPr>
        <w:t>ecepți</w:t>
      </w:r>
      <w:r w:rsidR="000E189C">
        <w:rPr>
          <w:rFonts w:ascii="Times New Roman" w:hAnsi="Times New Roman" w:cs="Times New Roman"/>
          <w:sz w:val="24"/>
          <w:szCs w:val="24"/>
        </w:rPr>
        <w:t>ei</w:t>
      </w:r>
      <w:r w:rsidR="00431F0F">
        <w:rPr>
          <w:rFonts w:ascii="Times New Roman" w:hAnsi="Times New Roman" w:cs="Times New Roman"/>
          <w:sz w:val="24"/>
          <w:szCs w:val="24"/>
        </w:rPr>
        <w:t xml:space="preserve"> instalației de racordare la SD s</w:t>
      </w:r>
      <w:r w:rsidR="00C9037E">
        <w:rPr>
          <w:rFonts w:ascii="Times New Roman" w:hAnsi="Times New Roman" w:cs="Times New Roman"/>
          <w:sz w:val="24"/>
          <w:szCs w:val="24"/>
        </w:rPr>
        <w:t xml:space="preserve">unt prevăzute la pct. 13.2 din </w:t>
      </w:r>
      <w:r w:rsidR="00C9037E">
        <w:rPr>
          <w:rFonts w:ascii="Times New Roman" w:hAnsi="Times New Roman"/>
          <w:sz w:val="24"/>
          <w:szCs w:val="24"/>
        </w:rPr>
        <w:t>Normele tehnice privind proiectarea, execu</w:t>
      </w:r>
      <w:r w:rsidR="00003A8D">
        <w:rPr>
          <w:rFonts w:ascii="Times New Roman" w:hAnsi="Times New Roman"/>
          <w:sz w:val="24"/>
          <w:szCs w:val="24"/>
        </w:rPr>
        <w:t>tarea</w:t>
      </w:r>
      <w:r w:rsidR="00C9037E">
        <w:rPr>
          <w:rFonts w:ascii="Times New Roman" w:hAnsi="Times New Roman"/>
          <w:sz w:val="24"/>
          <w:szCs w:val="24"/>
        </w:rPr>
        <w:t xml:space="preserve"> și exploatarea sistemelor de alimentare cu gaze naturale aprobate prin Ordinul președintelui Autorității Naționale de Reglementare în Domeniul Energiei nr. 5/2009, cu modificările și completările ulterioare</w:t>
      </w:r>
      <w:r w:rsidR="00D02BD9">
        <w:rPr>
          <w:rFonts w:ascii="Times New Roman" w:hAnsi="Times New Roman"/>
          <w:sz w:val="24"/>
          <w:szCs w:val="24"/>
        </w:rPr>
        <w:t>.</w:t>
      </w:r>
    </w:p>
    <w:p w:rsidR="00CC3860" w:rsidRDefault="00341D40" w:rsidP="006B170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6690B">
        <w:rPr>
          <w:rFonts w:ascii="Times New Roman" w:hAnsi="Times New Roman" w:cs="Times New Roman"/>
          <w:sz w:val="24"/>
          <w:szCs w:val="24"/>
        </w:rPr>
        <w:t>5</w:t>
      </w:r>
      <w:r>
        <w:rPr>
          <w:rFonts w:ascii="Times New Roman" w:hAnsi="Times New Roman" w:cs="Times New Roman"/>
          <w:sz w:val="24"/>
          <w:szCs w:val="24"/>
        </w:rPr>
        <w:t xml:space="preserve">) </w:t>
      </w:r>
      <w:r w:rsidRPr="001739A0">
        <w:rPr>
          <w:rFonts w:ascii="Times New Roman" w:hAnsi="Times New Roman" w:cs="Times New Roman"/>
          <w:sz w:val="24"/>
          <w:szCs w:val="24"/>
        </w:rPr>
        <w:t>Punerea în funcțiune a instalației de racordare</w:t>
      </w:r>
      <w:r>
        <w:rPr>
          <w:rFonts w:ascii="Times New Roman" w:hAnsi="Times New Roman" w:cs="Times New Roman"/>
          <w:sz w:val="24"/>
          <w:szCs w:val="24"/>
        </w:rPr>
        <w:t xml:space="preserve"> </w:t>
      </w:r>
      <w:r w:rsidRPr="001739A0">
        <w:rPr>
          <w:rFonts w:ascii="Times New Roman" w:hAnsi="Times New Roman" w:cs="Times New Roman"/>
          <w:sz w:val="24"/>
          <w:szCs w:val="24"/>
        </w:rPr>
        <w:t>se realizează</w:t>
      </w:r>
      <w:r>
        <w:rPr>
          <w:rFonts w:ascii="Times New Roman" w:hAnsi="Times New Roman" w:cs="Times New Roman"/>
          <w:sz w:val="24"/>
          <w:szCs w:val="24"/>
        </w:rPr>
        <w:t xml:space="preserve"> de OSD în</w:t>
      </w:r>
      <w:r w:rsidR="0083758B">
        <w:rPr>
          <w:rFonts w:ascii="Times New Roman" w:hAnsi="Times New Roman" w:cs="Times New Roman"/>
          <w:sz w:val="24"/>
          <w:szCs w:val="24"/>
        </w:rPr>
        <w:t xml:space="preserve"> </w:t>
      </w:r>
      <w:r w:rsidR="00CF5E5A">
        <w:rPr>
          <w:rFonts w:ascii="Times New Roman" w:hAnsi="Times New Roman" w:cs="Times New Roman"/>
          <w:sz w:val="24"/>
          <w:szCs w:val="24"/>
        </w:rPr>
        <w:t xml:space="preserve">termen </w:t>
      </w:r>
      <w:r>
        <w:rPr>
          <w:rFonts w:ascii="Times New Roman" w:hAnsi="Times New Roman" w:cs="Times New Roman"/>
          <w:sz w:val="24"/>
          <w:szCs w:val="24"/>
        </w:rPr>
        <w:t xml:space="preserve">de </w:t>
      </w:r>
      <w:r w:rsidR="0083758B">
        <w:rPr>
          <w:rFonts w:ascii="Times New Roman" w:hAnsi="Times New Roman" w:cs="Times New Roman"/>
          <w:sz w:val="24"/>
          <w:szCs w:val="24"/>
        </w:rPr>
        <w:t>4</w:t>
      </w:r>
      <w:r>
        <w:rPr>
          <w:rFonts w:ascii="Times New Roman" w:hAnsi="Times New Roman" w:cs="Times New Roman"/>
          <w:sz w:val="24"/>
          <w:szCs w:val="24"/>
        </w:rPr>
        <w:t xml:space="preserve"> zile lucrătoare de la data primirii notificării operatorului economic autorizat ANRE, care a executat instalați</w:t>
      </w:r>
      <w:r w:rsidR="006557C0">
        <w:rPr>
          <w:rFonts w:ascii="Times New Roman" w:hAnsi="Times New Roman" w:cs="Times New Roman"/>
          <w:sz w:val="24"/>
          <w:szCs w:val="24"/>
        </w:rPr>
        <w:t>a</w:t>
      </w:r>
      <w:r>
        <w:rPr>
          <w:rFonts w:ascii="Times New Roman" w:hAnsi="Times New Roman" w:cs="Times New Roman"/>
          <w:sz w:val="24"/>
          <w:szCs w:val="24"/>
        </w:rPr>
        <w:t xml:space="preserve"> de racordare</w:t>
      </w:r>
      <w:r w:rsidR="00AC7F34">
        <w:rPr>
          <w:rFonts w:ascii="Times New Roman" w:hAnsi="Times New Roman" w:cs="Times New Roman"/>
          <w:sz w:val="24"/>
          <w:szCs w:val="24"/>
        </w:rPr>
        <w:t>, având în vedere clauzele contra</w:t>
      </w:r>
      <w:r w:rsidR="000C5BD0">
        <w:rPr>
          <w:rFonts w:ascii="Times New Roman" w:hAnsi="Times New Roman" w:cs="Times New Roman"/>
          <w:sz w:val="24"/>
          <w:szCs w:val="24"/>
        </w:rPr>
        <w:t>c</w:t>
      </w:r>
      <w:r w:rsidR="00AC7F34">
        <w:rPr>
          <w:rFonts w:ascii="Times New Roman" w:hAnsi="Times New Roman" w:cs="Times New Roman"/>
          <w:sz w:val="24"/>
          <w:szCs w:val="24"/>
        </w:rPr>
        <w:t>tuale prevăzute în contractul de racordare</w:t>
      </w:r>
      <w:r w:rsidR="004F1CAA">
        <w:rPr>
          <w:rFonts w:ascii="Times New Roman" w:hAnsi="Times New Roman" w:cs="Times New Roman"/>
          <w:sz w:val="24"/>
          <w:szCs w:val="24"/>
        </w:rPr>
        <w:t xml:space="preserve">. </w:t>
      </w:r>
    </w:p>
    <w:p w:rsidR="00DE2749" w:rsidRPr="001739A0" w:rsidRDefault="00DE2749" w:rsidP="006B1704">
      <w:pPr>
        <w:autoSpaceDE w:val="0"/>
        <w:autoSpaceDN w:val="0"/>
        <w:adjustRightInd w:val="0"/>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w:t>
      </w:r>
      <w:r w:rsidR="0076690B">
        <w:rPr>
          <w:rFonts w:ascii="Times New Roman" w:hAnsi="Times New Roman" w:cs="Times New Roman"/>
          <w:sz w:val="24"/>
          <w:szCs w:val="24"/>
        </w:rPr>
        <w:t>6</w:t>
      </w:r>
      <w:r w:rsidRPr="001739A0">
        <w:rPr>
          <w:rFonts w:ascii="Times New Roman" w:hAnsi="Times New Roman" w:cs="Times New Roman"/>
          <w:sz w:val="24"/>
          <w:szCs w:val="24"/>
        </w:rPr>
        <w:t>) În situaţia în care, ulterior punerii în funcţiune a instalaţiei de racordar</w:t>
      </w:r>
      <w:r w:rsidR="000555C3" w:rsidRPr="001739A0">
        <w:rPr>
          <w:rFonts w:ascii="Times New Roman" w:hAnsi="Times New Roman" w:cs="Times New Roman"/>
          <w:sz w:val="24"/>
          <w:szCs w:val="24"/>
        </w:rPr>
        <w:t>e, apar modificări la nivelul SD</w:t>
      </w:r>
      <w:r w:rsidRPr="001739A0">
        <w:rPr>
          <w:rFonts w:ascii="Times New Roman" w:hAnsi="Times New Roman" w:cs="Times New Roman"/>
          <w:sz w:val="24"/>
          <w:szCs w:val="24"/>
        </w:rPr>
        <w:t xml:space="preserve"> de natură să afecteze exploatarea în condiţii de siguranţă, ca urmare a unor incidente </w:t>
      </w:r>
      <w:r w:rsidR="000555C3" w:rsidRPr="001739A0">
        <w:rPr>
          <w:rFonts w:ascii="Times New Roman" w:hAnsi="Times New Roman" w:cs="Times New Roman"/>
          <w:sz w:val="24"/>
          <w:szCs w:val="24"/>
        </w:rPr>
        <w:t>tehnice datorate OSD</w:t>
      </w:r>
      <w:r w:rsidRPr="001739A0">
        <w:rPr>
          <w:rFonts w:ascii="Times New Roman" w:hAnsi="Times New Roman" w:cs="Times New Roman"/>
          <w:sz w:val="24"/>
          <w:szCs w:val="24"/>
        </w:rPr>
        <w:t xml:space="preserve">, acesta stabileşte o nouă soluţie de racordare, </w:t>
      </w:r>
      <w:r w:rsidR="006B1704" w:rsidRPr="001739A0">
        <w:rPr>
          <w:rFonts w:ascii="Times New Roman" w:hAnsi="Times New Roman" w:cs="Times New Roman"/>
          <w:sz w:val="24"/>
          <w:szCs w:val="24"/>
        </w:rPr>
        <w:t xml:space="preserve">după caz, </w:t>
      </w:r>
      <w:r w:rsidRPr="001739A0">
        <w:rPr>
          <w:rFonts w:ascii="Times New Roman" w:hAnsi="Times New Roman" w:cs="Times New Roman"/>
          <w:sz w:val="24"/>
          <w:szCs w:val="24"/>
        </w:rPr>
        <w:t>cu consultarea solicitantului, şi realizează toate lucrările impuse de noua soluţie de racordare, pe cheltuială proprie.</w:t>
      </w:r>
    </w:p>
    <w:p w:rsidR="00460C73" w:rsidRPr="001739A0" w:rsidRDefault="00460C73" w:rsidP="00460C73">
      <w:pPr>
        <w:pStyle w:val="ListParagraph"/>
        <w:tabs>
          <w:tab w:val="left" w:pos="810"/>
        </w:tabs>
        <w:spacing w:after="0" w:line="360" w:lineRule="auto"/>
        <w:ind w:left="0"/>
        <w:jc w:val="both"/>
        <w:rPr>
          <w:rFonts w:ascii="Times New Roman" w:eastAsia="Calibri" w:hAnsi="Times New Roman" w:cs="Times New Roman"/>
          <w:sz w:val="24"/>
          <w:szCs w:val="24"/>
        </w:rPr>
      </w:pPr>
      <w:r w:rsidRPr="001739A0">
        <w:rPr>
          <w:rFonts w:ascii="Times New Roman" w:hAnsi="Times New Roman" w:cs="Times New Roman"/>
          <w:sz w:val="24"/>
          <w:szCs w:val="24"/>
        </w:rPr>
        <w:t>(</w:t>
      </w:r>
      <w:r w:rsidR="0076690B">
        <w:rPr>
          <w:rFonts w:ascii="Times New Roman" w:hAnsi="Times New Roman" w:cs="Times New Roman"/>
          <w:sz w:val="24"/>
          <w:szCs w:val="24"/>
        </w:rPr>
        <w:t>7</w:t>
      </w:r>
      <w:r w:rsidRPr="001739A0">
        <w:rPr>
          <w:rFonts w:ascii="Times New Roman" w:hAnsi="Times New Roman" w:cs="Times New Roman"/>
          <w:sz w:val="24"/>
          <w:szCs w:val="24"/>
        </w:rPr>
        <w:t xml:space="preserve">) </w:t>
      </w:r>
      <w:r w:rsidRPr="001739A0">
        <w:rPr>
          <w:rFonts w:ascii="Times New Roman" w:eastAsia="Calibri" w:hAnsi="Times New Roman" w:cs="Times New Roman"/>
          <w:sz w:val="24"/>
          <w:szCs w:val="24"/>
        </w:rPr>
        <w:t>Punerea în funcțiune a instalației de racordare</w:t>
      </w:r>
      <w:r w:rsidR="003C0265">
        <w:rPr>
          <w:rFonts w:ascii="Times New Roman" w:eastAsia="Calibri" w:hAnsi="Times New Roman" w:cs="Times New Roman"/>
          <w:sz w:val="24"/>
          <w:szCs w:val="24"/>
        </w:rPr>
        <w:t xml:space="preserve"> la SD</w:t>
      </w:r>
      <w:r w:rsidRPr="001739A0">
        <w:rPr>
          <w:rFonts w:ascii="Times New Roman" w:eastAsia="Calibri" w:hAnsi="Times New Roman" w:cs="Times New Roman"/>
          <w:sz w:val="24"/>
          <w:szCs w:val="24"/>
        </w:rPr>
        <w:t xml:space="preserve"> se realizează concomitent cu punerea în funcțiune a instalației de utilizare a gazelor naturale numai în situația prevăzută la art. 14 alin. (4) lit. b) din Procedura privind proiectarea, verificarea, execuția, recepția și punerea în funcțiune a instalațiilor de utilizare a gazelor naturale aprobată prin Ordinul președintelui </w:t>
      </w:r>
      <w:r w:rsidRPr="001739A0">
        <w:rPr>
          <w:rFonts w:ascii="Times New Roman" w:hAnsi="Times New Roman" w:cs="Times New Roman"/>
          <w:sz w:val="24"/>
          <w:szCs w:val="24"/>
        </w:rPr>
        <w:t>Autorității Naționale de Reglementare în Domeniul Energiei</w:t>
      </w:r>
      <w:r w:rsidRPr="001739A0">
        <w:rPr>
          <w:rFonts w:ascii="Times New Roman" w:eastAsia="Calibri" w:hAnsi="Times New Roman" w:cs="Times New Roman"/>
          <w:sz w:val="24"/>
          <w:szCs w:val="24"/>
        </w:rPr>
        <w:t xml:space="preserve"> nr. 32/2012.</w:t>
      </w:r>
      <w:r w:rsidRPr="001739A0" w:rsidDel="003A4379">
        <w:rPr>
          <w:rFonts w:ascii="Times New Roman" w:eastAsia="Calibri" w:hAnsi="Times New Roman" w:cs="Times New Roman"/>
          <w:sz w:val="24"/>
          <w:szCs w:val="24"/>
        </w:rPr>
        <w:t xml:space="preserve"> </w:t>
      </w:r>
    </w:p>
    <w:p w:rsidR="003608FF" w:rsidRPr="001739A0" w:rsidRDefault="003608FF" w:rsidP="00B16C95">
      <w:pPr>
        <w:pStyle w:val="ListParagraph"/>
        <w:tabs>
          <w:tab w:val="left" w:pos="360"/>
          <w:tab w:val="left" w:pos="450"/>
          <w:tab w:val="left" w:pos="540"/>
          <w:tab w:val="left" w:pos="630"/>
          <w:tab w:val="left" w:pos="720"/>
          <w:tab w:val="left" w:pos="900"/>
        </w:tabs>
        <w:spacing w:after="0" w:line="360" w:lineRule="auto"/>
        <w:ind w:left="0"/>
        <w:jc w:val="both"/>
        <w:rPr>
          <w:rFonts w:ascii="Times New Roman" w:hAnsi="Times New Roman" w:cs="Times New Roman"/>
          <w:sz w:val="24"/>
          <w:szCs w:val="24"/>
        </w:rPr>
      </w:pPr>
    </w:p>
    <w:p w:rsidR="00AC3638" w:rsidRPr="001739A0" w:rsidRDefault="00A27E13" w:rsidP="00D95EF4">
      <w:pPr>
        <w:pStyle w:val="ListParagraph"/>
        <w:numPr>
          <w:ilvl w:val="0"/>
          <w:numId w:val="1"/>
        </w:numPr>
        <w:jc w:val="both"/>
        <w:rPr>
          <w:rFonts w:ascii="Times New Roman" w:hAnsi="Times New Roman" w:cs="Times New Roman"/>
          <w:b/>
          <w:sz w:val="24"/>
          <w:szCs w:val="24"/>
        </w:rPr>
      </w:pPr>
      <w:r w:rsidRPr="001739A0">
        <w:rPr>
          <w:rFonts w:ascii="Times New Roman" w:hAnsi="Times New Roman" w:cs="Times New Roman"/>
          <w:b/>
          <w:sz w:val="24"/>
          <w:szCs w:val="24"/>
        </w:rPr>
        <w:t>Proceduri, eviden</w:t>
      </w:r>
      <w:r w:rsidR="002E6B1C" w:rsidRPr="001739A0">
        <w:rPr>
          <w:rFonts w:ascii="Times New Roman" w:hAnsi="Times New Roman" w:cs="Times New Roman"/>
          <w:b/>
          <w:sz w:val="24"/>
          <w:szCs w:val="24"/>
        </w:rPr>
        <w:t>ț</w:t>
      </w:r>
      <w:r w:rsidRPr="001739A0">
        <w:rPr>
          <w:rFonts w:ascii="Times New Roman" w:hAnsi="Times New Roman" w:cs="Times New Roman"/>
          <w:b/>
          <w:sz w:val="24"/>
          <w:szCs w:val="24"/>
        </w:rPr>
        <w:t xml:space="preserve">e </w:t>
      </w:r>
      <w:r w:rsidR="002E6B1C" w:rsidRPr="001739A0">
        <w:rPr>
          <w:rFonts w:ascii="Times New Roman" w:hAnsi="Times New Roman" w:cs="Times New Roman"/>
          <w:b/>
          <w:sz w:val="24"/>
          <w:szCs w:val="24"/>
        </w:rPr>
        <w:t>ș</w:t>
      </w:r>
      <w:r w:rsidRPr="001739A0">
        <w:rPr>
          <w:rFonts w:ascii="Times New Roman" w:hAnsi="Times New Roman" w:cs="Times New Roman"/>
          <w:b/>
          <w:sz w:val="24"/>
          <w:szCs w:val="24"/>
        </w:rPr>
        <w:t>i informări privind procesul de racordare la sistemul de distribu</w:t>
      </w:r>
      <w:r w:rsidR="002E6B1C" w:rsidRPr="001739A0">
        <w:rPr>
          <w:rFonts w:ascii="Times New Roman" w:hAnsi="Times New Roman" w:cs="Times New Roman"/>
          <w:b/>
          <w:sz w:val="24"/>
          <w:szCs w:val="24"/>
        </w:rPr>
        <w:t>ț</w:t>
      </w:r>
      <w:r w:rsidRPr="001739A0">
        <w:rPr>
          <w:rFonts w:ascii="Times New Roman" w:hAnsi="Times New Roman" w:cs="Times New Roman"/>
          <w:b/>
          <w:sz w:val="24"/>
          <w:szCs w:val="24"/>
        </w:rPr>
        <w:t>ie a gazelor naturale</w:t>
      </w:r>
    </w:p>
    <w:p w:rsidR="00AC3638" w:rsidRPr="001739A0" w:rsidRDefault="00AC3638" w:rsidP="00AC3638">
      <w:pPr>
        <w:pStyle w:val="ListParagraph"/>
        <w:spacing w:line="360" w:lineRule="auto"/>
        <w:ind w:left="2484"/>
        <w:jc w:val="both"/>
        <w:rPr>
          <w:rFonts w:ascii="Times New Roman" w:hAnsi="Times New Roman" w:cs="Times New Roman"/>
          <w:b/>
          <w:sz w:val="24"/>
          <w:szCs w:val="24"/>
        </w:rPr>
      </w:pPr>
    </w:p>
    <w:p w:rsidR="004B53BB" w:rsidRPr="001739A0" w:rsidRDefault="004B53BB" w:rsidP="0027726C">
      <w:pPr>
        <w:pStyle w:val="ListParagraph"/>
        <w:numPr>
          <w:ilvl w:val="0"/>
          <w:numId w:val="2"/>
        </w:numPr>
        <w:tabs>
          <w:tab w:val="left" w:pos="810"/>
        </w:tabs>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(1) O</w:t>
      </w:r>
      <w:r w:rsidR="00CF540A" w:rsidRPr="001739A0">
        <w:rPr>
          <w:rFonts w:ascii="Times New Roman" w:eastAsia="Times New Roman" w:hAnsi="Times New Roman" w:cs="Times New Roman"/>
          <w:sz w:val="24"/>
          <w:szCs w:val="24"/>
        </w:rPr>
        <w:t>SD</w:t>
      </w:r>
      <w:r w:rsidRPr="001739A0">
        <w:rPr>
          <w:rFonts w:ascii="Times New Roman" w:eastAsia="Times New Roman" w:hAnsi="Times New Roman" w:cs="Times New Roman"/>
          <w:sz w:val="24"/>
          <w:szCs w:val="24"/>
        </w:rPr>
        <w:t xml:space="preserve"> organizează activitatea privind racordarea la </w:t>
      </w:r>
      <w:r w:rsidR="00CF540A" w:rsidRPr="001739A0">
        <w:rPr>
          <w:rFonts w:ascii="Times New Roman" w:eastAsia="Times New Roman" w:hAnsi="Times New Roman" w:cs="Times New Roman"/>
          <w:sz w:val="24"/>
          <w:szCs w:val="24"/>
        </w:rPr>
        <w:t>SD</w:t>
      </w:r>
      <w:r w:rsidRPr="001739A0">
        <w:rPr>
          <w:rFonts w:ascii="Times New Roman" w:eastAsia="Times New Roman" w:hAnsi="Times New Roman" w:cs="Times New Roman"/>
          <w:sz w:val="24"/>
          <w:szCs w:val="24"/>
        </w:rPr>
        <w:t xml:space="preserve"> conform prevederilor prezentului regulament, astfel încât aceasta să se desfă</w:t>
      </w:r>
      <w:r w:rsidR="002E6B1C" w:rsidRPr="001739A0">
        <w:rPr>
          <w:rFonts w:ascii="Times New Roman" w:eastAsia="Times New Roman" w:hAnsi="Times New Roman" w:cs="Times New Roman"/>
          <w:sz w:val="24"/>
          <w:szCs w:val="24"/>
        </w:rPr>
        <w:t>ș</w:t>
      </w:r>
      <w:r w:rsidRPr="001739A0">
        <w:rPr>
          <w:rFonts w:ascii="Times New Roman" w:eastAsia="Times New Roman" w:hAnsi="Times New Roman" w:cs="Times New Roman"/>
          <w:sz w:val="24"/>
          <w:szCs w:val="24"/>
        </w:rPr>
        <w:t>oare operativ</w:t>
      </w:r>
      <w:r w:rsidR="00CF540A" w:rsidRPr="001739A0">
        <w:rPr>
          <w:rFonts w:ascii="Times New Roman" w:eastAsia="Times New Roman" w:hAnsi="Times New Roman" w:cs="Times New Roman"/>
          <w:sz w:val="24"/>
          <w:szCs w:val="24"/>
        </w:rPr>
        <w:t>.</w:t>
      </w:r>
    </w:p>
    <w:p w:rsidR="00AC3638" w:rsidRPr="001739A0" w:rsidRDefault="004B53BB" w:rsidP="004B53BB">
      <w:pPr>
        <w:pStyle w:val="ListParagraph"/>
        <w:tabs>
          <w:tab w:val="left" w:pos="810"/>
        </w:tabs>
        <w:spacing w:after="0"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(2) </w:t>
      </w:r>
      <w:r w:rsidR="00187507" w:rsidRPr="001739A0">
        <w:rPr>
          <w:rFonts w:ascii="Times New Roman" w:eastAsia="Times New Roman" w:hAnsi="Times New Roman" w:cs="Times New Roman"/>
          <w:sz w:val="24"/>
          <w:szCs w:val="24"/>
        </w:rPr>
        <w:t>OSD</w:t>
      </w:r>
      <w:r w:rsidR="00AC3638" w:rsidRPr="001739A0">
        <w:rPr>
          <w:rFonts w:ascii="Times New Roman" w:eastAsia="Times New Roman" w:hAnsi="Times New Roman" w:cs="Times New Roman"/>
          <w:sz w:val="24"/>
          <w:szCs w:val="24"/>
        </w:rPr>
        <w:t xml:space="preserve"> are obliga</w:t>
      </w:r>
      <w:r w:rsidR="002E6B1C" w:rsidRPr="001739A0">
        <w:rPr>
          <w:rFonts w:ascii="Times New Roman" w:eastAsia="Times New Roman" w:hAnsi="Times New Roman" w:cs="Times New Roman"/>
          <w:sz w:val="24"/>
          <w:szCs w:val="24"/>
        </w:rPr>
        <w:t>ț</w:t>
      </w:r>
      <w:r w:rsidR="00AC3638" w:rsidRPr="001739A0">
        <w:rPr>
          <w:rFonts w:ascii="Times New Roman" w:eastAsia="Times New Roman" w:hAnsi="Times New Roman" w:cs="Times New Roman"/>
          <w:sz w:val="24"/>
          <w:szCs w:val="24"/>
        </w:rPr>
        <w:t>ia să</w:t>
      </w:r>
      <w:r w:rsidR="00AC3638" w:rsidRPr="001739A0">
        <w:rPr>
          <w:rFonts w:ascii="Times New Roman" w:eastAsia="Times New Roman" w:hAnsi="Times New Roman" w:cs="Times New Roman"/>
          <w:b/>
          <w:sz w:val="24"/>
          <w:szCs w:val="24"/>
        </w:rPr>
        <w:t xml:space="preserve"> </w:t>
      </w:r>
      <w:r w:rsidR="00AC3638" w:rsidRPr="001739A0">
        <w:rPr>
          <w:rFonts w:ascii="Times New Roman" w:eastAsia="Times New Roman" w:hAnsi="Times New Roman" w:cs="Times New Roman"/>
          <w:sz w:val="24"/>
          <w:szCs w:val="24"/>
        </w:rPr>
        <w:t>organizeze un sistem de informare a solicitan</w:t>
      </w:r>
      <w:r w:rsidR="002E6B1C" w:rsidRPr="001739A0">
        <w:rPr>
          <w:rFonts w:ascii="Times New Roman" w:eastAsia="Times New Roman" w:hAnsi="Times New Roman" w:cs="Times New Roman"/>
          <w:sz w:val="24"/>
          <w:szCs w:val="24"/>
        </w:rPr>
        <w:t>ț</w:t>
      </w:r>
      <w:r w:rsidR="00AC3638" w:rsidRPr="001739A0">
        <w:rPr>
          <w:rFonts w:ascii="Times New Roman" w:eastAsia="Times New Roman" w:hAnsi="Times New Roman" w:cs="Times New Roman"/>
          <w:sz w:val="24"/>
          <w:szCs w:val="24"/>
        </w:rPr>
        <w:t>ilor cu privire la procesul de racordare</w:t>
      </w:r>
      <w:r w:rsidR="009221A6" w:rsidRPr="001739A0">
        <w:rPr>
          <w:rFonts w:ascii="Times New Roman" w:eastAsia="Times New Roman" w:hAnsi="Times New Roman" w:cs="Times New Roman"/>
          <w:sz w:val="24"/>
          <w:szCs w:val="24"/>
        </w:rPr>
        <w:t xml:space="preserve"> la SD</w:t>
      </w:r>
      <w:r w:rsidR="00AC3638" w:rsidRPr="001739A0">
        <w:rPr>
          <w:rFonts w:ascii="Times New Roman" w:eastAsia="Times New Roman" w:hAnsi="Times New Roman" w:cs="Times New Roman"/>
          <w:sz w:val="24"/>
          <w:szCs w:val="24"/>
        </w:rPr>
        <w:t xml:space="preserve">, prin publicare pe pagina proprie de internet </w:t>
      </w:r>
      <w:r w:rsidR="002E6B1C" w:rsidRPr="001739A0">
        <w:rPr>
          <w:rFonts w:ascii="Times New Roman" w:eastAsia="Times New Roman" w:hAnsi="Times New Roman" w:cs="Times New Roman"/>
          <w:sz w:val="24"/>
          <w:szCs w:val="24"/>
        </w:rPr>
        <w:t>ș</w:t>
      </w:r>
      <w:r w:rsidR="00AC3638" w:rsidRPr="001739A0">
        <w:rPr>
          <w:rFonts w:ascii="Times New Roman" w:eastAsia="Times New Roman" w:hAnsi="Times New Roman" w:cs="Times New Roman"/>
          <w:sz w:val="24"/>
          <w:szCs w:val="24"/>
        </w:rPr>
        <w:t>i prin afi</w:t>
      </w:r>
      <w:r w:rsidR="002E6B1C" w:rsidRPr="001739A0">
        <w:rPr>
          <w:rFonts w:ascii="Times New Roman" w:eastAsia="Times New Roman" w:hAnsi="Times New Roman" w:cs="Times New Roman"/>
          <w:sz w:val="24"/>
          <w:szCs w:val="24"/>
        </w:rPr>
        <w:t>ș</w:t>
      </w:r>
      <w:r w:rsidR="00AC3638" w:rsidRPr="001739A0">
        <w:rPr>
          <w:rFonts w:ascii="Times New Roman" w:eastAsia="Times New Roman" w:hAnsi="Times New Roman" w:cs="Times New Roman"/>
          <w:sz w:val="24"/>
          <w:szCs w:val="24"/>
        </w:rPr>
        <w:t>are</w:t>
      </w:r>
      <w:r w:rsidR="009221A6" w:rsidRPr="001739A0">
        <w:rPr>
          <w:rFonts w:ascii="Times New Roman" w:eastAsia="Times New Roman" w:hAnsi="Times New Roman" w:cs="Times New Roman"/>
          <w:sz w:val="24"/>
          <w:szCs w:val="24"/>
        </w:rPr>
        <w:t>a</w:t>
      </w:r>
      <w:r w:rsidR="00AC3638" w:rsidRPr="001739A0">
        <w:rPr>
          <w:rFonts w:ascii="Times New Roman" w:eastAsia="Times New Roman" w:hAnsi="Times New Roman" w:cs="Times New Roman"/>
          <w:sz w:val="24"/>
          <w:szCs w:val="24"/>
        </w:rPr>
        <w:t xml:space="preserve"> la sediile sale administrative, a următoarelor informa</w:t>
      </w:r>
      <w:r w:rsidR="002E6B1C" w:rsidRPr="001739A0">
        <w:rPr>
          <w:rFonts w:ascii="Times New Roman" w:eastAsia="Times New Roman" w:hAnsi="Times New Roman" w:cs="Times New Roman"/>
          <w:sz w:val="24"/>
          <w:szCs w:val="24"/>
        </w:rPr>
        <w:t>ț</w:t>
      </w:r>
      <w:r w:rsidR="00AC3638" w:rsidRPr="001739A0">
        <w:rPr>
          <w:rFonts w:ascii="Times New Roman" w:eastAsia="Times New Roman" w:hAnsi="Times New Roman" w:cs="Times New Roman"/>
          <w:sz w:val="24"/>
          <w:szCs w:val="24"/>
        </w:rPr>
        <w:t>ii:</w:t>
      </w:r>
    </w:p>
    <w:p w:rsidR="00AC3638" w:rsidRPr="001739A0" w:rsidRDefault="00AC3638" w:rsidP="002D522D">
      <w:pPr>
        <w:numPr>
          <w:ilvl w:val="0"/>
          <w:numId w:val="32"/>
        </w:numPr>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datele de contact </w:t>
      </w:r>
      <w:r w:rsidR="002E6B1C" w:rsidRPr="001739A0">
        <w:rPr>
          <w:rFonts w:ascii="Times New Roman" w:eastAsia="Times New Roman" w:hAnsi="Times New Roman" w:cs="Times New Roman"/>
          <w:sz w:val="24"/>
          <w:szCs w:val="24"/>
        </w:rPr>
        <w:t>ș</w:t>
      </w:r>
      <w:r w:rsidRPr="001739A0">
        <w:rPr>
          <w:rFonts w:ascii="Times New Roman" w:eastAsia="Times New Roman" w:hAnsi="Times New Roman" w:cs="Times New Roman"/>
          <w:sz w:val="24"/>
          <w:szCs w:val="24"/>
        </w:rPr>
        <w:t>i programul de lucru cu publicul;</w:t>
      </w:r>
    </w:p>
    <w:p w:rsidR="00AC3638" w:rsidRPr="001739A0" w:rsidRDefault="000C1160" w:rsidP="002D522D">
      <w:pPr>
        <w:numPr>
          <w:ilvl w:val="0"/>
          <w:numId w:val="32"/>
        </w:numPr>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r</w:t>
      </w:r>
      <w:r w:rsidR="00187507" w:rsidRPr="001739A0">
        <w:rPr>
          <w:rFonts w:ascii="Times New Roman" w:eastAsia="Times New Roman" w:hAnsi="Times New Roman" w:cs="Times New Roman"/>
          <w:sz w:val="24"/>
          <w:szCs w:val="24"/>
        </w:rPr>
        <w:t>egulament</w:t>
      </w:r>
      <w:r w:rsidRPr="001739A0">
        <w:rPr>
          <w:rFonts w:ascii="Times New Roman" w:eastAsia="Times New Roman" w:hAnsi="Times New Roman" w:cs="Times New Roman"/>
          <w:sz w:val="24"/>
          <w:szCs w:val="24"/>
        </w:rPr>
        <w:t>ul</w:t>
      </w:r>
      <w:r w:rsidR="00187507" w:rsidRPr="001739A0">
        <w:rPr>
          <w:rFonts w:ascii="Times New Roman" w:eastAsia="Times New Roman" w:hAnsi="Times New Roman" w:cs="Times New Roman"/>
          <w:sz w:val="24"/>
          <w:szCs w:val="24"/>
        </w:rPr>
        <w:t xml:space="preserve"> privind racordarea la </w:t>
      </w:r>
      <w:r w:rsidR="00330297" w:rsidRPr="001739A0">
        <w:rPr>
          <w:rFonts w:ascii="Times New Roman" w:eastAsia="Times New Roman" w:hAnsi="Times New Roman" w:cs="Times New Roman"/>
          <w:sz w:val="24"/>
          <w:szCs w:val="24"/>
        </w:rPr>
        <w:t>sistemul</w:t>
      </w:r>
      <w:r w:rsidR="00187507" w:rsidRPr="001739A0">
        <w:rPr>
          <w:rFonts w:ascii="Times New Roman" w:eastAsia="Times New Roman" w:hAnsi="Times New Roman" w:cs="Times New Roman"/>
          <w:sz w:val="24"/>
          <w:szCs w:val="24"/>
        </w:rPr>
        <w:t xml:space="preserve"> de distribu</w:t>
      </w:r>
      <w:r w:rsidR="002E6B1C" w:rsidRPr="001739A0">
        <w:rPr>
          <w:rFonts w:ascii="Times New Roman" w:eastAsia="Times New Roman" w:hAnsi="Times New Roman" w:cs="Times New Roman"/>
          <w:sz w:val="24"/>
          <w:szCs w:val="24"/>
        </w:rPr>
        <w:t>ț</w:t>
      </w:r>
      <w:r w:rsidR="00187507" w:rsidRPr="001739A0">
        <w:rPr>
          <w:rFonts w:ascii="Times New Roman" w:eastAsia="Times New Roman" w:hAnsi="Times New Roman" w:cs="Times New Roman"/>
          <w:sz w:val="24"/>
          <w:szCs w:val="24"/>
        </w:rPr>
        <w:t>ie a gazelor naturale</w:t>
      </w:r>
      <w:r w:rsidR="00AC3638" w:rsidRPr="001739A0">
        <w:rPr>
          <w:rFonts w:ascii="Times New Roman" w:eastAsia="Times New Roman" w:hAnsi="Times New Roman" w:cs="Times New Roman"/>
          <w:sz w:val="24"/>
          <w:szCs w:val="24"/>
        </w:rPr>
        <w:t xml:space="preserve"> </w:t>
      </w:r>
      <w:r w:rsidR="002E6B1C" w:rsidRPr="001739A0">
        <w:rPr>
          <w:rFonts w:ascii="Times New Roman" w:eastAsia="Times New Roman" w:hAnsi="Times New Roman" w:cs="Times New Roman"/>
          <w:sz w:val="24"/>
          <w:szCs w:val="24"/>
        </w:rPr>
        <w:t>ș</w:t>
      </w:r>
      <w:r w:rsidR="00AC3638" w:rsidRPr="001739A0">
        <w:rPr>
          <w:rFonts w:ascii="Times New Roman" w:eastAsia="Times New Roman" w:hAnsi="Times New Roman" w:cs="Times New Roman"/>
          <w:sz w:val="24"/>
          <w:szCs w:val="24"/>
        </w:rPr>
        <w:t>i ordinul pre</w:t>
      </w:r>
      <w:r w:rsidR="002E6B1C" w:rsidRPr="001739A0">
        <w:rPr>
          <w:rFonts w:ascii="Times New Roman" w:eastAsia="Times New Roman" w:hAnsi="Times New Roman" w:cs="Times New Roman"/>
          <w:sz w:val="24"/>
          <w:szCs w:val="24"/>
        </w:rPr>
        <w:t>ș</w:t>
      </w:r>
      <w:r w:rsidR="00AC3638" w:rsidRPr="001739A0">
        <w:rPr>
          <w:rFonts w:ascii="Times New Roman" w:eastAsia="Times New Roman" w:hAnsi="Times New Roman" w:cs="Times New Roman"/>
          <w:sz w:val="24"/>
          <w:szCs w:val="24"/>
        </w:rPr>
        <w:t>edintelui Autorită</w:t>
      </w:r>
      <w:r w:rsidR="002E6B1C" w:rsidRPr="001739A0">
        <w:rPr>
          <w:rFonts w:ascii="Times New Roman" w:eastAsia="Times New Roman" w:hAnsi="Times New Roman" w:cs="Times New Roman"/>
          <w:sz w:val="24"/>
          <w:szCs w:val="24"/>
        </w:rPr>
        <w:t>ț</w:t>
      </w:r>
      <w:r w:rsidR="00AC3638" w:rsidRPr="001739A0">
        <w:rPr>
          <w:rFonts w:ascii="Times New Roman" w:eastAsia="Times New Roman" w:hAnsi="Times New Roman" w:cs="Times New Roman"/>
          <w:sz w:val="24"/>
          <w:szCs w:val="24"/>
        </w:rPr>
        <w:t>ii Na</w:t>
      </w:r>
      <w:r w:rsidR="002E6B1C" w:rsidRPr="001739A0">
        <w:rPr>
          <w:rFonts w:ascii="Times New Roman" w:eastAsia="Times New Roman" w:hAnsi="Times New Roman" w:cs="Times New Roman"/>
          <w:sz w:val="24"/>
          <w:szCs w:val="24"/>
        </w:rPr>
        <w:t>ț</w:t>
      </w:r>
      <w:r w:rsidR="00AC3638" w:rsidRPr="001739A0">
        <w:rPr>
          <w:rFonts w:ascii="Times New Roman" w:eastAsia="Times New Roman" w:hAnsi="Times New Roman" w:cs="Times New Roman"/>
          <w:sz w:val="24"/>
          <w:szCs w:val="24"/>
        </w:rPr>
        <w:t xml:space="preserve">ionale de Reglementare în </w:t>
      </w:r>
      <w:r w:rsidR="009221A6" w:rsidRPr="001739A0">
        <w:rPr>
          <w:rFonts w:ascii="Times New Roman" w:eastAsia="Times New Roman" w:hAnsi="Times New Roman" w:cs="Times New Roman"/>
          <w:sz w:val="24"/>
          <w:szCs w:val="24"/>
        </w:rPr>
        <w:t>D</w:t>
      </w:r>
      <w:r w:rsidR="00AC3638" w:rsidRPr="001739A0">
        <w:rPr>
          <w:rFonts w:ascii="Times New Roman" w:eastAsia="Times New Roman" w:hAnsi="Times New Roman" w:cs="Times New Roman"/>
          <w:sz w:val="24"/>
          <w:szCs w:val="24"/>
        </w:rPr>
        <w:t xml:space="preserve">omeniul Energiei de aprobare a acestuia, integral pe pagina </w:t>
      </w:r>
      <w:r w:rsidR="0060423F">
        <w:rPr>
          <w:rFonts w:ascii="Times New Roman" w:eastAsia="Times New Roman" w:hAnsi="Times New Roman" w:cs="Times New Roman"/>
          <w:sz w:val="24"/>
          <w:szCs w:val="24"/>
        </w:rPr>
        <w:t xml:space="preserve">proprie </w:t>
      </w:r>
      <w:r w:rsidR="00AC3638" w:rsidRPr="001739A0">
        <w:rPr>
          <w:rFonts w:ascii="Times New Roman" w:eastAsia="Times New Roman" w:hAnsi="Times New Roman" w:cs="Times New Roman"/>
          <w:sz w:val="24"/>
          <w:szCs w:val="24"/>
        </w:rPr>
        <w:t xml:space="preserve">de internet </w:t>
      </w:r>
      <w:r w:rsidR="002E6B1C" w:rsidRPr="001739A0">
        <w:rPr>
          <w:rFonts w:ascii="Times New Roman" w:eastAsia="Times New Roman" w:hAnsi="Times New Roman" w:cs="Times New Roman"/>
          <w:sz w:val="24"/>
          <w:szCs w:val="24"/>
        </w:rPr>
        <w:t>ș</w:t>
      </w:r>
      <w:r w:rsidR="00AC3638" w:rsidRPr="001739A0">
        <w:rPr>
          <w:rFonts w:ascii="Times New Roman" w:eastAsia="Times New Roman" w:hAnsi="Times New Roman" w:cs="Times New Roman"/>
          <w:sz w:val="24"/>
          <w:szCs w:val="24"/>
        </w:rPr>
        <w:t>i extrase la sediile administrative</w:t>
      </w:r>
      <w:r w:rsidR="007D5039" w:rsidRPr="001739A0">
        <w:rPr>
          <w:rFonts w:ascii="Times New Roman" w:eastAsia="Times New Roman" w:hAnsi="Times New Roman" w:cs="Times New Roman"/>
          <w:sz w:val="24"/>
          <w:szCs w:val="24"/>
        </w:rPr>
        <w:t>, inclusiv:</w:t>
      </w:r>
      <w:r w:rsidR="00AC3638" w:rsidRPr="001739A0">
        <w:rPr>
          <w:rFonts w:ascii="Times New Roman" w:eastAsia="Times New Roman" w:hAnsi="Times New Roman" w:cs="Times New Roman"/>
          <w:sz w:val="24"/>
          <w:szCs w:val="24"/>
        </w:rPr>
        <w:t xml:space="preserve"> </w:t>
      </w:r>
    </w:p>
    <w:p w:rsidR="00AC3638" w:rsidRPr="001739A0" w:rsidRDefault="00AC3638" w:rsidP="00E02CCB">
      <w:pPr>
        <w:pStyle w:val="ListParagraph"/>
        <w:numPr>
          <w:ilvl w:val="2"/>
          <w:numId w:val="2"/>
        </w:numPr>
        <w:spacing w:after="0" w:line="360" w:lineRule="auto"/>
        <w:ind w:left="1134" w:hanging="567"/>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cerer</w:t>
      </w:r>
      <w:r w:rsidR="00304ABD" w:rsidRPr="001739A0">
        <w:rPr>
          <w:rFonts w:ascii="Times New Roman" w:eastAsia="Times New Roman" w:hAnsi="Times New Roman" w:cs="Times New Roman"/>
          <w:sz w:val="24"/>
          <w:szCs w:val="24"/>
        </w:rPr>
        <w:t>ea</w:t>
      </w:r>
      <w:r w:rsidRPr="001739A0">
        <w:rPr>
          <w:rFonts w:ascii="Times New Roman" w:eastAsia="Times New Roman" w:hAnsi="Times New Roman" w:cs="Times New Roman"/>
          <w:sz w:val="24"/>
          <w:szCs w:val="24"/>
        </w:rPr>
        <w:t xml:space="preserve"> de racordare</w:t>
      </w:r>
      <w:r w:rsidR="00BA5133" w:rsidRPr="001739A0">
        <w:rPr>
          <w:rFonts w:ascii="Times New Roman" w:eastAsia="Times New Roman" w:hAnsi="Times New Roman" w:cs="Times New Roman"/>
          <w:sz w:val="24"/>
          <w:szCs w:val="24"/>
        </w:rPr>
        <w:t xml:space="preserve"> la SD</w:t>
      </w:r>
      <w:r w:rsidR="00304ABD" w:rsidRPr="001739A0">
        <w:rPr>
          <w:rFonts w:ascii="Times New Roman" w:eastAsia="Times New Roman" w:hAnsi="Times New Roman" w:cs="Times New Roman"/>
          <w:sz w:val="24"/>
          <w:szCs w:val="24"/>
        </w:rPr>
        <w:t xml:space="preserve"> - model</w:t>
      </w:r>
      <w:r w:rsidRPr="001739A0">
        <w:rPr>
          <w:rFonts w:ascii="Times New Roman" w:eastAsia="Times New Roman" w:hAnsi="Times New Roman" w:cs="Times New Roman"/>
          <w:sz w:val="24"/>
          <w:szCs w:val="24"/>
        </w:rPr>
        <w:t>;</w:t>
      </w:r>
    </w:p>
    <w:p w:rsidR="00AC3638" w:rsidRPr="001739A0" w:rsidRDefault="00AC3638" w:rsidP="00E02CCB">
      <w:pPr>
        <w:pStyle w:val="ListParagraph"/>
        <w:numPr>
          <w:ilvl w:val="2"/>
          <w:numId w:val="2"/>
        </w:numPr>
        <w:spacing w:after="0" w:line="360" w:lineRule="auto"/>
        <w:ind w:left="1134" w:hanging="567"/>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lista cu documentele care trebuie anexate cererii de racordare</w:t>
      </w:r>
      <w:r w:rsidR="00BA5133" w:rsidRPr="001739A0">
        <w:rPr>
          <w:rFonts w:ascii="Times New Roman" w:eastAsia="Times New Roman" w:hAnsi="Times New Roman" w:cs="Times New Roman"/>
          <w:sz w:val="24"/>
          <w:szCs w:val="24"/>
        </w:rPr>
        <w:t xml:space="preserve"> la SD</w:t>
      </w:r>
      <w:r w:rsidRPr="001739A0">
        <w:rPr>
          <w:rFonts w:ascii="Times New Roman" w:eastAsia="Times New Roman" w:hAnsi="Times New Roman" w:cs="Times New Roman"/>
          <w:sz w:val="24"/>
          <w:szCs w:val="24"/>
        </w:rPr>
        <w:t>;</w:t>
      </w:r>
    </w:p>
    <w:p w:rsidR="00AC3638" w:rsidRPr="001739A0" w:rsidRDefault="00AC3638" w:rsidP="002D522D">
      <w:pPr>
        <w:numPr>
          <w:ilvl w:val="0"/>
          <w:numId w:val="32"/>
        </w:numPr>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alte informa</w:t>
      </w:r>
      <w:r w:rsidR="002E6B1C" w:rsidRPr="001739A0">
        <w:rPr>
          <w:rFonts w:ascii="Times New Roman" w:eastAsia="Times New Roman" w:hAnsi="Times New Roman" w:cs="Times New Roman"/>
          <w:sz w:val="24"/>
          <w:szCs w:val="24"/>
        </w:rPr>
        <w:t>ț</w:t>
      </w:r>
      <w:r w:rsidRPr="001739A0">
        <w:rPr>
          <w:rFonts w:ascii="Times New Roman" w:eastAsia="Times New Roman" w:hAnsi="Times New Roman" w:cs="Times New Roman"/>
          <w:sz w:val="24"/>
          <w:szCs w:val="24"/>
        </w:rPr>
        <w:t>ii privind procesul de racordare</w:t>
      </w:r>
      <w:r w:rsidR="00BA5133" w:rsidRPr="001739A0">
        <w:rPr>
          <w:rFonts w:ascii="Times New Roman" w:eastAsia="Times New Roman" w:hAnsi="Times New Roman" w:cs="Times New Roman"/>
          <w:sz w:val="24"/>
          <w:szCs w:val="24"/>
        </w:rPr>
        <w:t xml:space="preserve"> la SD</w:t>
      </w:r>
      <w:r w:rsidRPr="001739A0">
        <w:rPr>
          <w:rFonts w:ascii="Times New Roman" w:eastAsia="Times New Roman" w:hAnsi="Times New Roman" w:cs="Times New Roman"/>
          <w:sz w:val="24"/>
          <w:szCs w:val="24"/>
        </w:rPr>
        <w:t>.</w:t>
      </w:r>
    </w:p>
    <w:p w:rsidR="00B03E67" w:rsidRPr="001739A0" w:rsidRDefault="00B03E67" w:rsidP="00226F0E">
      <w:pPr>
        <w:pStyle w:val="ListParagraph"/>
        <w:numPr>
          <w:ilvl w:val="0"/>
          <w:numId w:val="2"/>
        </w:numPr>
        <w:tabs>
          <w:tab w:val="left" w:pos="810"/>
        </w:tabs>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(1) </w:t>
      </w:r>
      <w:r w:rsidR="00187507" w:rsidRPr="001739A0">
        <w:rPr>
          <w:rFonts w:ascii="Times New Roman" w:eastAsia="Times New Roman" w:hAnsi="Times New Roman" w:cs="Times New Roman"/>
          <w:sz w:val="24"/>
          <w:szCs w:val="24"/>
        </w:rPr>
        <w:t>OSD</w:t>
      </w:r>
      <w:r w:rsidR="00AC3638" w:rsidRPr="001739A0">
        <w:rPr>
          <w:rFonts w:ascii="Times New Roman" w:eastAsia="Times New Roman" w:hAnsi="Times New Roman" w:cs="Times New Roman"/>
          <w:sz w:val="24"/>
          <w:szCs w:val="24"/>
        </w:rPr>
        <w:t xml:space="preserve"> are obliga</w:t>
      </w:r>
      <w:r w:rsidR="002E6B1C" w:rsidRPr="001739A0">
        <w:rPr>
          <w:rFonts w:ascii="Times New Roman" w:eastAsia="Times New Roman" w:hAnsi="Times New Roman" w:cs="Times New Roman"/>
          <w:sz w:val="24"/>
          <w:szCs w:val="24"/>
        </w:rPr>
        <w:t>ț</w:t>
      </w:r>
      <w:r w:rsidR="00AC3638" w:rsidRPr="001739A0">
        <w:rPr>
          <w:rFonts w:ascii="Times New Roman" w:eastAsia="Times New Roman" w:hAnsi="Times New Roman" w:cs="Times New Roman"/>
          <w:sz w:val="24"/>
          <w:szCs w:val="24"/>
        </w:rPr>
        <w:t>ia să întocmească</w:t>
      </w:r>
      <w:r w:rsidR="007E08FF" w:rsidRPr="001739A0">
        <w:rPr>
          <w:rFonts w:ascii="Times New Roman" w:eastAsia="Times New Roman" w:hAnsi="Times New Roman" w:cs="Times New Roman"/>
          <w:sz w:val="24"/>
          <w:szCs w:val="24"/>
        </w:rPr>
        <w:t>, să publice</w:t>
      </w:r>
      <w:r w:rsidR="00067799" w:rsidRPr="001739A0">
        <w:rPr>
          <w:rFonts w:ascii="Times New Roman" w:eastAsia="Times New Roman" w:hAnsi="Times New Roman" w:cs="Times New Roman"/>
          <w:sz w:val="24"/>
          <w:szCs w:val="24"/>
        </w:rPr>
        <w:t xml:space="preserve"> pe pagina </w:t>
      </w:r>
      <w:r w:rsidR="001A6824">
        <w:rPr>
          <w:rFonts w:ascii="Times New Roman" w:eastAsia="Times New Roman" w:hAnsi="Times New Roman" w:cs="Times New Roman"/>
          <w:sz w:val="24"/>
          <w:szCs w:val="24"/>
        </w:rPr>
        <w:t xml:space="preserve">proprie </w:t>
      </w:r>
      <w:r w:rsidR="00067799" w:rsidRPr="001739A0">
        <w:rPr>
          <w:rFonts w:ascii="Times New Roman" w:eastAsia="Times New Roman" w:hAnsi="Times New Roman" w:cs="Times New Roman"/>
          <w:sz w:val="24"/>
          <w:szCs w:val="24"/>
        </w:rPr>
        <w:t>de internet</w:t>
      </w:r>
      <w:r w:rsidR="00AC3638" w:rsidRPr="001739A0">
        <w:rPr>
          <w:rFonts w:ascii="Times New Roman" w:eastAsia="Times New Roman" w:hAnsi="Times New Roman" w:cs="Times New Roman"/>
          <w:sz w:val="24"/>
          <w:szCs w:val="24"/>
        </w:rPr>
        <w:t xml:space="preserve"> </w:t>
      </w:r>
      <w:r w:rsidR="002E6B1C" w:rsidRPr="001739A0">
        <w:rPr>
          <w:rFonts w:ascii="Times New Roman" w:eastAsia="Times New Roman" w:hAnsi="Times New Roman" w:cs="Times New Roman"/>
          <w:sz w:val="24"/>
          <w:szCs w:val="24"/>
        </w:rPr>
        <w:t>ș</w:t>
      </w:r>
      <w:r w:rsidR="00AC3638" w:rsidRPr="001739A0">
        <w:rPr>
          <w:rFonts w:ascii="Times New Roman" w:eastAsia="Times New Roman" w:hAnsi="Times New Roman" w:cs="Times New Roman"/>
          <w:sz w:val="24"/>
          <w:szCs w:val="24"/>
        </w:rPr>
        <w:t>i să men</w:t>
      </w:r>
      <w:r w:rsidR="002E6B1C" w:rsidRPr="001739A0">
        <w:rPr>
          <w:rFonts w:ascii="Times New Roman" w:eastAsia="Times New Roman" w:hAnsi="Times New Roman" w:cs="Times New Roman"/>
          <w:sz w:val="24"/>
          <w:szCs w:val="24"/>
        </w:rPr>
        <w:t>ț</w:t>
      </w:r>
      <w:r w:rsidR="00AC3638" w:rsidRPr="001739A0">
        <w:rPr>
          <w:rFonts w:ascii="Times New Roman" w:eastAsia="Times New Roman" w:hAnsi="Times New Roman" w:cs="Times New Roman"/>
          <w:sz w:val="24"/>
          <w:szCs w:val="24"/>
        </w:rPr>
        <w:t xml:space="preserve">ină </w:t>
      </w:r>
      <w:r w:rsidR="00304ABD" w:rsidRPr="001739A0">
        <w:rPr>
          <w:rFonts w:ascii="Times New Roman" w:eastAsia="Times New Roman" w:hAnsi="Times New Roman" w:cs="Times New Roman"/>
          <w:sz w:val="24"/>
          <w:szCs w:val="24"/>
        </w:rPr>
        <w:t xml:space="preserve">un registru electronic de </w:t>
      </w:r>
      <w:r w:rsidR="00AC3638" w:rsidRPr="001739A0">
        <w:rPr>
          <w:rFonts w:ascii="Times New Roman" w:eastAsia="Times New Roman" w:hAnsi="Times New Roman" w:cs="Times New Roman"/>
          <w:sz w:val="24"/>
          <w:szCs w:val="24"/>
        </w:rPr>
        <w:t>eviden</w:t>
      </w:r>
      <w:r w:rsidR="002E6B1C" w:rsidRPr="001739A0">
        <w:rPr>
          <w:rFonts w:ascii="Times New Roman" w:eastAsia="Times New Roman" w:hAnsi="Times New Roman" w:cs="Times New Roman"/>
          <w:sz w:val="24"/>
          <w:szCs w:val="24"/>
        </w:rPr>
        <w:t>ț</w:t>
      </w:r>
      <w:r w:rsidR="00AC3638" w:rsidRPr="001739A0">
        <w:rPr>
          <w:rFonts w:ascii="Times New Roman" w:eastAsia="Times New Roman" w:hAnsi="Times New Roman" w:cs="Times New Roman"/>
          <w:sz w:val="24"/>
          <w:szCs w:val="24"/>
        </w:rPr>
        <w:t xml:space="preserve">ă a solicitărilor de racordare, precum </w:t>
      </w:r>
      <w:r w:rsidR="002E6B1C" w:rsidRPr="001739A0">
        <w:rPr>
          <w:rFonts w:ascii="Times New Roman" w:eastAsia="Times New Roman" w:hAnsi="Times New Roman" w:cs="Times New Roman"/>
          <w:sz w:val="24"/>
          <w:szCs w:val="24"/>
        </w:rPr>
        <w:t>ș</w:t>
      </w:r>
      <w:r w:rsidR="00AC3638" w:rsidRPr="001739A0">
        <w:rPr>
          <w:rFonts w:ascii="Times New Roman" w:eastAsia="Times New Roman" w:hAnsi="Times New Roman" w:cs="Times New Roman"/>
          <w:sz w:val="24"/>
          <w:szCs w:val="24"/>
        </w:rPr>
        <w:t>i a modului în care acestea au fost solu</w:t>
      </w:r>
      <w:r w:rsidR="002E6B1C" w:rsidRPr="001739A0">
        <w:rPr>
          <w:rFonts w:ascii="Times New Roman" w:eastAsia="Times New Roman" w:hAnsi="Times New Roman" w:cs="Times New Roman"/>
          <w:sz w:val="24"/>
          <w:szCs w:val="24"/>
        </w:rPr>
        <w:t>ț</w:t>
      </w:r>
      <w:r w:rsidR="00AC3638" w:rsidRPr="001739A0">
        <w:rPr>
          <w:rFonts w:ascii="Times New Roman" w:eastAsia="Times New Roman" w:hAnsi="Times New Roman" w:cs="Times New Roman"/>
          <w:sz w:val="24"/>
          <w:szCs w:val="24"/>
        </w:rPr>
        <w:t>ionate</w:t>
      </w:r>
      <w:r w:rsidR="006973A1" w:rsidRPr="001739A0">
        <w:rPr>
          <w:rFonts w:ascii="Times New Roman" w:eastAsia="Times New Roman" w:hAnsi="Times New Roman" w:cs="Times New Roman"/>
          <w:sz w:val="24"/>
          <w:szCs w:val="24"/>
        </w:rPr>
        <w:t xml:space="preserve">, </w:t>
      </w:r>
      <w:r w:rsidR="00420331">
        <w:rPr>
          <w:rFonts w:ascii="Times New Roman" w:eastAsia="Times New Roman" w:hAnsi="Times New Roman" w:cs="Times New Roman"/>
          <w:sz w:val="24"/>
          <w:szCs w:val="24"/>
        </w:rPr>
        <w:t xml:space="preserve">întocmit </w:t>
      </w:r>
      <w:r w:rsidR="006973A1" w:rsidRPr="001739A0">
        <w:rPr>
          <w:rFonts w:ascii="Times New Roman" w:eastAsia="Times New Roman" w:hAnsi="Times New Roman" w:cs="Times New Roman"/>
          <w:sz w:val="24"/>
          <w:szCs w:val="24"/>
        </w:rPr>
        <w:t>conform</w:t>
      </w:r>
      <w:r w:rsidR="000D4B74">
        <w:rPr>
          <w:rFonts w:ascii="Times New Roman" w:eastAsia="Times New Roman" w:hAnsi="Times New Roman" w:cs="Times New Roman"/>
          <w:sz w:val="24"/>
          <w:szCs w:val="24"/>
        </w:rPr>
        <w:t xml:space="preserve"> modelului</w:t>
      </w:r>
      <w:r w:rsidR="006973A1" w:rsidRPr="001739A0">
        <w:rPr>
          <w:rFonts w:ascii="Times New Roman" w:eastAsia="Times New Roman" w:hAnsi="Times New Roman" w:cs="Times New Roman"/>
          <w:sz w:val="24"/>
          <w:szCs w:val="24"/>
        </w:rPr>
        <w:t xml:space="preserve"> </w:t>
      </w:r>
      <w:r w:rsidR="000D4B74">
        <w:rPr>
          <w:rFonts w:ascii="Times New Roman" w:eastAsia="Times New Roman" w:hAnsi="Times New Roman" w:cs="Times New Roman"/>
          <w:sz w:val="24"/>
          <w:szCs w:val="24"/>
        </w:rPr>
        <w:t>prevăzut în</w:t>
      </w:r>
      <w:r w:rsidR="006F4ABB">
        <w:rPr>
          <w:rFonts w:ascii="Times New Roman" w:eastAsia="Times New Roman" w:hAnsi="Times New Roman" w:cs="Times New Roman"/>
          <w:sz w:val="24"/>
          <w:szCs w:val="24"/>
        </w:rPr>
        <w:t xml:space="preserve"> tabelul nr. </w:t>
      </w:r>
      <w:r w:rsidR="00C67396">
        <w:rPr>
          <w:rFonts w:ascii="Times New Roman" w:eastAsia="Times New Roman" w:hAnsi="Times New Roman" w:cs="Times New Roman"/>
          <w:sz w:val="24"/>
          <w:szCs w:val="24"/>
        </w:rPr>
        <w:t>3</w:t>
      </w:r>
      <w:r w:rsidR="006F4ABB">
        <w:rPr>
          <w:rFonts w:ascii="Times New Roman" w:eastAsia="Times New Roman" w:hAnsi="Times New Roman" w:cs="Times New Roman"/>
          <w:sz w:val="24"/>
          <w:szCs w:val="24"/>
        </w:rPr>
        <w:t xml:space="preserve"> din </w:t>
      </w:r>
      <w:r w:rsidR="000D4B74">
        <w:rPr>
          <w:rFonts w:ascii="Times New Roman" w:eastAsia="Times New Roman" w:hAnsi="Times New Roman" w:cs="Times New Roman"/>
          <w:sz w:val="24"/>
          <w:szCs w:val="24"/>
        </w:rPr>
        <w:t xml:space="preserve"> </w:t>
      </w:r>
      <w:r w:rsidR="005411BD" w:rsidRPr="00DF18DB">
        <w:rPr>
          <w:rFonts w:ascii="Times New Roman" w:eastAsia="Times New Roman" w:hAnsi="Times New Roman" w:cs="Times New Roman"/>
          <w:sz w:val="24"/>
          <w:szCs w:val="24"/>
        </w:rPr>
        <w:t>anex</w:t>
      </w:r>
      <w:r w:rsidR="000D4B74" w:rsidRPr="00DF18DB">
        <w:rPr>
          <w:rFonts w:ascii="Times New Roman" w:eastAsia="Times New Roman" w:hAnsi="Times New Roman" w:cs="Times New Roman"/>
          <w:sz w:val="24"/>
          <w:szCs w:val="24"/>
        </w:rPr>
        <w:t>a</w:t>
      </w:r>
      <w:r w:rsidR="005411BD" w:rsidRPr="00DF18DB">
        <w:rPr>
          <w:rFonts w:ascii="Times New Roman" w:eastAsia="Times New Roman" w:hAnsi="Times New Roman" w:cs="Times New Roman"/>
          <w:sz w:val="24"/>
          <w:szCs w:val="24"/>
        </w:rPr>
        <w:t xml:space="preserve"> nr. </w:t>
      </w:r>
      <w:r w:rsidR="00A46841">
        <w:rPr>
          <w:rFonts w:ascii="Times New Roman" w:eastAsia="Times New Roman" w:hAnsi="Times New Roman" w:cs="Times New Roman"/>
          <w:sz w:val="24"/>
          <w:szCs w:val="24"/>
        </w:rPr>
        <w:t>6</w:t>
      </w:r>
      <w:r w:rsidR="00AC3638" w:rsidRPr="001739A0">
        <w:rPr>
          <w:rFonts w:ascii="Times New Roman" w:eastAsia="Times New Roman" w:hAnsi="Times New Roman" w:cs="Times New Roman"/>
          <w:sz w:val="24"/>
          <w:szCs w:val="24"/>
        </w:rPr>
        <w:t>.</w:t>
      </w:r>
    </w:p>
    <w:p w:rsidR="00B654A1" w:rsidRPr="001739A0" w:rsidRDefault="00B03E67" w:rsidP="00B654A1">
      <w:pPr>
        <w:pStyle w:val="ListParagraph"/>
        <w:tabs>
          <w:tab w:val="left" w:pos="810"/>
        </w:tabs>
        <w:spacing w:after="0"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(2) La momentul primirii fiecărei cereri de racordare</w:t>
      </w:r>
      <w:r w:rsidR="00480C06">
        <w:rPr>
          <w:rFonts w:ascii="Times New Roman" w:eastAsia="Times New Roman" w:hAnsi="Times New Roman" w:cs="Times New Roman"/>
          <w:sz w:val="24"/>
          <w:szCs w:val="24"/>
        </w:rPr>
        <w:t xml:space="preserve"> la SD</w:t>
      </w:r>
      <w:r w:rsidRPr="001739A0">
        <w:rPr>
          <w:rFonts w:ascii="Times New Roman" w:eastAsia="Times New Roman" w:hAnsi="Times New Roman" w:cs="Times New Roman"/>
          <w:sz w:val="24"/>
          <w:szCs w:val="24"/>
        </w:rPr>
        <w:t>, OSD are obliga</w:t>
      </w:r>
      <w:r w:rsidR="002E6B1C" w:rsidRPr="001739A0">
        <w:rPr>
          <w:rFonts w:ascii="Times New Roman" w:eastAsia="Times New Roman" w:hAnsi="Times New Roman" w:cs="Times New Roman"/>
          <w:sz w:val="24"/>
          <w:szCs w:val="24"/>
        </w:rPr>
        <w:t>ț</w:t>
      </w:r>
      <w:r w:rsidRPr="001739A0">
        <w:rPr>
          <w:rFonts w:ascii="Times New Roman" w:eastAsia="Times New Roman" w:hAnsi="Times New Roman" w:cs="Times New Roman"/>
          <w:sz w:val="24"/>
          <w:szCs w:val="24"/>
        </w:rPr>
        <w:t xml:space="preserve">ia să </w:t>
      </w:r>
      <w:r w:rsidR="00AB213B" w:rsidRPr="001739A0">
        <w:rPr>
          <w:rFonts w:ascii="Times New Roman" w:eastAsia="Times New Roman" w:hAnsi="Times New Roman" w:cs="Times New Roman"/>
          <w:sz w:val="24"/>
          <w:szCs w:val="24"/>
        </w:rPr>
        <w:t xml:space="preserve">actualizeze </w:t>
      </w:r>
      <w:r w:rsidRPr="001739A0">
        <w:rPr>
          <w:rFonts w:ascii="Times New Roman" w:eastAsia="Times New Roman" w:hAnsi="Times New Roman" w:cs="Times New Roman"/>
          <w:sz w:val="24"/>
          <w:szCs w:val="24"/>
        </w:rPr>
        <w:t>pe pagina proprie de internet</w:t>
      </w:r>
      <w:r w:rsidR="00584687" w:rsidRPr="001739A0">
        <w:rPr>
          <w:rFonts w:ascii="Times New Roman" w:eastAsia="Times New Roman" w:hAnsi="Times New Roman" w:cs="Times New Roman"/>
          <w:sz w:val="24"/>
          <w:szCs w:val="24"/>
        </w:rPr>
        <w:t xml:space="preserve"> </w:t>
      </w:r>
      <w:r w:rsidR="009867DD" w:rsidRPr="001739A0">
        <w:rPr>
          <w:rFonts w:ascii="Times New Roman" w:eastAsia="Times New Roman" w:hAnsi="Times New Roman" w:cs="Times New Roman"/>
          <w:sz w:val="24"/>
          <w:szCs w:val="24"/>
        </w:rPr>
        <w:t>registrul</w:t>
      </w:r>
      <w:r w:rsidR="00584687" w:rsidRPr="001739A0">
        <w:rPr>
          <w:rFonts w:ascii="Times New Roman" w:eastAsia="Times New Roman" w:hAnsi="Times New Roman" w:cs="Times New Roman"/>
          <w:sz w:val="24"/>
          <w:szCs w:val="24"/>
        </w:rPr>
        <w:t xml:space="preserve"> prevăzut </w:t>
      </w:r>
      <w:r w:rsidR="006973A1" w:rsidRPr="001739A0">
        <w:rPr>
          <w:rFonts w:ascii="Times New Roman" w:eastAsia="Times New Roman" w:hAnsi="Times New Roman" w:cs="Times New Roman"/>
          <w:sz w:val="24"/>
          <w:szCs w:val="24"/>
        </w:rPr>
        <w:t>la alin. (1)</w:t>
      </w:r>
      <w:r w:rsidR="00D15051">
        <w:rPr>
          <w:rFonts w:ascii="Times New Roman" w:eastAsia="Times New Roman" w:hAnsi="Times New Roman" w:cs="Times New Roman"/>
          <w:sz w:val="24"/>
          <w:szCs w:val="24"/>
          <w:lang w:val="en-US"/>
        </w:rPr>
        <w:t xml:space="preserve">; </w:t>
      </w:r>
      <w:r w:rsidR="00D15051">
        <w:rPr>
          <w:rFonts w:ascii="Times New Roman" w:eastAsia="Times New Roman" w:hAnsi="Times New Roman" w:cs="Times New Roman"/>
          <w:sz w:val="24"/>
          <w:szCs w:val="24"/>
        </w:rPr>
        <w:t xml:space="preserve">în cazul </w:t>
      </w:r>
      <w:r w:rsidR="00D15051">
        <w:rPr>
          <w:rFonts w:ascii="Times New Roman" w:hAnsi="Times New Roman" w:cs="Times New Roman"/>
          <w:sz w:val="24"/>
          <w:szCs w:val="24"/>
        </w:rPr>
        <w:t>solicitanților</w:t>
      </w:r>
      <w:r w:rsidR="00D15051">
        <w:rPr>
          <w:rFonts w:ascii="Times New Roman" w:hAnsi="Times New Roman"/>
          <w:sz w:val="24"/>
          <w:szCs w:val="24"/>
        </w:rPr>
        <w:t xml:space="preserve"> care vor utiliza gazele naturale </w:t>
      </w:r>
      <w:r w:rsidR="003F7689">
        <w:rPr>
          <w:rFonts w:ascii="Times New Roman" w:hAnsi="Times New Roman"/>
          <w:sz w:val="24"/>
          <w:szCs w:val="24"/>
        </w:rPr>
        <w:t xml:space="preserve">numai </w:t>
      </w:r>
      <w:r w:rsidR="00D15051">
        <w:rPr>
          <w:rFonts w:ascii="Times New Roman" w:hAnsi="Times New Roman"/>
          <w:sz w:val="24"/>
          <w:szCs w:val="24"/>
        </w:rPr>
        <w:t>pentru consumul casnic propriu</w:t>
      </w:r>
      <w:r w:rsidR="003F7689">
        <w:rPr>
          <w:rFonts w:ascii="Times New Roman" w:hAnsi="Times New Roman"/>
          <w:sz w:val="24"/>
          <w:szCs w:val="24"/>
        </w:rPr>
        <w:t xml:space="preserve">, publicarea informațiilor prin </w:t>
      </w:r>
      <w:r w:rsidR="003F7689" w:rsidRPr="001739A0">
        <w:rPr>
          <w:rFonts w:ascii="Times New Roman" w:eastAsia="Times New Roman" w:hAnsi="Times New Roman" w:cs="Times New Roman"/>
          <w:sz w:val="24"/>
          <w:szCs w:val="24"/>
        </w:rPr>
        <w:t>registrul prevăzut la alin. (1)</w:t>
      </w:r>
      <w:r w:rsidR="003F7689">
        <w:rPr>
          <w:rFonts w:ascii="Times New Roman" w:eastAsia="Times New Roman" w:hAnsi="Times New Roman" w:cs="Times New Roman"/>
          <w:sz w:val="24"/>
          <w:szCs w:val="24"/>
        </w:rPr>
        <w:t xml:space="preserve"> are în vedere </w:t>
      </w:r>
      <w:r w:rsidR="003F7689">
        <w:rPr>
          <w:rFonts w:ascii="Times New Roman" w:hAnsi="Times New Roman" w:cs="Times New Roman"/>
          <w:sz w:val="24"/>
          <w:szCs w:val="24"/>
        </w:rPr>
        <w:t xml:space="preserve">opțiunile prevăzute </w:t>
      </w:r>
      <w:r w:rsidR="00480C06" w:rsidRPr="001739A0">
        <w:rPr>
          <w:rFonts w:ascii="Times New Roman" w:hAnsi="Times New Roman" w:cs="Times New Roman"/>
          <w:sz w:val="24"/>
          <w:szCs w:val="24"/>
        </w:rPr>
        <w:t>în cererea de racordare la SD</w:t>
      </w:r>
      <w:r w:rsidR="00480C06" w:rsidRPr="005D6C22">
        <w:rPr>
          <w:rFonts w:ascii="Times New Roman" w:hAnsi="Times New Roman" w:cs="Times New Roman"/>
          <w:sz w:val="24"/>
          <w:szCs w:val="24"/>
        </w:rPr>
        <w:t xml:space="preserve"> </w:t>
      </w:r>
      <w:r w:rsidR="00480C06" w:rsidRPr="00100186">
        <w:rPr>
          <w:rFonts w:ascii="Times New Roman" w:hAnsi="Times New Roman" w:cs="Times New Roman"/>
          <w:sz w:val="24"/>
          <w:szCs w:val="24"/>
        </w:rPr>
        <w:t xml:space="preserve">la Secțiunea I pct. </w:t>
      </w:r>
      <w:r w:rsidR="00473B98">
        <w:rPr>
          <w:rFonts w:ascii="Times New Roman" w:hAnsi="Times New Roman" w:cs="Times New Roman"/>
          <w:sz w:val="24"/>
          <w:szCs w:val="24"/>
        </w:rPr>
        <w:t>9</w:t>
      </w:r>
      <w:r w:rsidR="003F7689">
        <w:rPr>
          <w:rFonts w:ascii="Times New Roman" w:hAnsi="Times New Roman" w:cs="Times New Roman"/>
          <w:sz w:val="24"/>
          <w:szCs w:val="24"/>
        </w:rPr>
        <w:t xml:space="preserve"> din anexa nr. 1A</w:t>
      </w:r>
      <w:r w:rsidR="00FE7BE1" w:rsidRPr="001739A0">
        <w:rPr>
          <w:rFonts w:ascii="Times New Roman" w:eastAsia="Times New Roman" w:hAnsi="Times New Roman" w:cs="Times New Roman"/>
          <w:sz w:val="24"/>
          <w:szCs w:val="24"/>
        </w:rPr>
        <w:t>.</w:t>
      </w:r>
      <w:r w:rsidR="00F119CB" w:rsidRPr="001739A0" w:rsidDel="00F119CB">
        <w:rPr>
          <w:rFonts w:ascii="Times New Roman" w:eastAsia="Times New Roman" w:hAnsi="Times New Roman" w:cs="Times New Roman"/>
          <w:sz w:val="24"/>
          <w:szCs w:val="24"/>
        </w:rPr>
        <w:t xml:space="preserve"> </w:t>
      </w:r>
    </w:p>
    <w:p w:rsidR="00952D3D" w:rsidRPr="001739A0" w:rsidRDefault="00952D3D" w:rsidP="00B654A1">
      <w:pPr>
        <w:pStyle w:val="ListParagraph"/>
        <w:tabs>
          <w:tab w:val="left" w:pos="810"/>
        </w:tabs>
        <w:spacing w:after="0"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(3) OSD are obligația să transmită </w:t>
      </w:r>
      <w:r w:rsidR="000A5318" w:rsidRPr="001739A0">
        <w:rPr>
          <w:rFonts w:ascii="Times New Roman" w:eastAsia="Times New Roman" w:hAnsi="Times New Roman" w:cs="Times New Roman"/>
          <w:sz w:val="24"/>
          <w:szCs w:val="24"/>
        </w:rPr>
        <w:t>lunar</w:t>
      </w:r>
      <w:r w:rsidR="00644F02" w:rsidRPr="00644F02">
        <w:rPr>
          <w:rFonts w:ascii="Times New Roman" w:eastAsia="Times New Roman" w:hAnsi="Times New Roman" w:cs="Times New Roman"/>
          <w:sz w:val="24"/>
          <w:szCs w:val="24"/>
        </w:rPr>
        <w:t xml:space="preserve"> </w:t>
      </w:r>
      <w:r w:rsidR="00644F02" w:rsidRPr="001739A0">
        <w:rPr>
          <w:rFonts w:ascii="Times New Roman" w:eastAsia="Times New Roman" w:hAnsi="Times New Roman" w:cs="Times New Roman"/>
          <w:sz w:val="24"/>
          <w:szCs w:val="24"/>
        </w:rPr>
        <w:t>la ANRE</w:t>
      </w:r>
      <w:r w:rsidR="00644F02">
        <w:rPr>
          <w:rFonts w:ascii="Times New Roman" w:eastAsia="Times New Roman" w:hAnsi="Times New Roman" w:cs="Times New Roman"/>
          <w:sz w:val="24"/>
          <w:szCs w:val="24"/>
        </w:rPr>
        <w:t>,</w:t>
      </w:r>
      <w:r w:rsidR="00644F02" w:rsidRPr="001739A0">
        <w:rPr>
          <w:rFonts w:ascii="Times New Roman" w:eastAsia="Times New Roman" w:hAnsi="Times New Roman" w:cs="Times New Roman"/>
          <w:sz w:val="24"/>
          <w:szCs w:val="24"/>
        </w:rPr>
        <w:t xml:space="preserve"> </w:t>
      </w:r>
      <w:r w:rsidR="00644F02" w:rsidRPr="005F68A4">
        <w:rPr>
          <w:rFonts w:ascii="Times New Roman" w:eastAsia="Calibri" w:hAnsi="Times New Roman" w:cs="Times New Roman"/>
          <w:sz w:val="24"/>
          <w:szCs w:val="24"/>
        </w:rPr>
        <w:t>prin e-mail la adresa darag@anre.ro</w:t>
      </w:r>
      <w:r w:rsidR="00644F02">
        <w:rPr>
          <w:rFonts w:ascii="Times New Roman" w:eastAsia="Calibri" w:hAnsi="Times New Roman" w:cs="Times New Roman"/>
          <w:sz w:val="24"/>
          <w:szCs w:val="24"/>
        </w:rPr>
        <w:t>,</w:t>
      </w:r>
      <w:r w:rsidR="00644F02" w:rsidRPr="001739A0">
        <w:rPr>
          <w:rFonts w:ascii="Times New Roman" w:eastAsia="Times New Roman" w:hAnsi="Times New Roman" w:cs="Times New Roman"/>
          <w:sz w:val="24"/>
          <w:szCs w:val="24"/>
        </w:rPr>
        <w:t xml:space="preserve"> informațiile prevăzute la alin (1)</w:t>
      </w:r>
      <w:r w:rsidR="00644F02">
        <w:rPr>
          <w:rFonts w:ascii="Times New Roman" w:eastAsia="Times New Roman" w:hAnsi="Times New Roman" w:cs="Times New Roman"/>
          <w:sz w:val="24"/>
          <w:szCs w:val="24"/>
        </w:rPr>
        <w:t>,</w:t>
      </w:r>
      <w:r w:rsidRPr="001739A0">
        <w:rPr>
          <w:rFonts w:ascii="Times New Roman" w:eastAsia="Times New Roman" w:hAnsi="Times New Roman" w:cs="Times New Roman"/>
          <w:sz w:val="24"/>
          <w:szCs w:val="24"/>
        </w:rPr>
        <w:t xml:space="preserve"> </w:t>
      </w:r>
      <w:r w:rsidR="005F68A4" w:rsidRPr="005F68A4">
        <w:rPr>
          <w:rFonts w:ascii="Times New Roman" w:eastAsia="Calibri" w:hAnsi="Times New Roman" w:cs="Times New Roman"/>
          <w:sz w:val="24"/>
          <w:szCs w:val="24"/>
        </w:rPr>
        <w:t>în format editabil</w:t>
      </w:r>
      <w:r w:rsidR="00605BA7">
        <w:rPr>
          <w:rFonts w:ascii="Times New Roman" w:eastAsia="Calibri" w:hAnsi="Times New Roman" w:cs="Times New Roman"/>
          <w:sz w:val="24"/>
          <w:szCs w:val="24"/>
        </w:rPr>
        <w:t>,</w:t>
      </w:r>
      <w:r w:rsidR="00605BA7" w:rsidRPr="00605BA7">
        <w:rPr>
          <w:rFonts w:ascii="Times New Roman" w:eastAsia="Times New Roman" w:hAnsi="Times New Roman" w:cs="Times New Roman"/>
          <w:sz w:val="24"/>
          <w:szCs w:val="24"/>
        </w:rPr>
        <w:t xml:space="preserve"> </w:t>
      </w:r>
      <w:r w:rsidR="00605BA7" w:rsidRPr="001739A0">
        <w:rPr>
          <w:rFonts w:ascii="Times New Roman" w:eastAsia="Times New Roman" w:hAnsi="Times New Roman" w:cs="Times New Roman"/>
          <w:sz w:val="24"/>
          <w:szCs w:val="24"/>
        </w:rPr>
        <w:t>în primele 5 zile lucrătoare ale lunii curente pentru luna precedentă</w:t>
      </w:r>
      <w:r w:rsidR="00EF134E" w:rsidRPr="001739A0">
        <w:rPr>
          <w:rFonts w:ascii="Times New Roman" w:eastAsia="Times New Roman" w:hAnsi="Times New Roman" w:cs="Times New Roman"/>
          <w:sz w:val="24"/>
          <w:szCs w:val="24"/>
        </w:rPr>
        <w:t>.</w:t>
      </w:r>
    </w:p>
    <w:p w:rsidR="006B7240" w:rsidRDefault="00B30EF2" w:rsidP="006B7240">
      <w:p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w:t>
      </w:r>
      <w:r w:rsidR="00605BA7">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76011C">
        <w:rPr>
          <w:rFonts w:ascii="Times New Roman" w:eastAsia="Calibri" w:hAnsi="Times New Roman" w:cs="Times New Roman"/>
          <w:sz w:val="24"/>
          <w:szCs w:val="24"/>
        </w:rPr>
        <w:t xml:space="preserve">OSD are obligația să </w:t>
      </w:r>
      <w:r w:rsidR="00605BA7">
        <w:rPr>
          <w:rFonts w:ascii="Times New Roman" w:eastAsia="Calibri" w:hAnsi="Times New Roman" w:cs="Times New Roman"/>
          <w:sz w:val="24"/>
          <w:szCs w:val="24"/>
        </w:rPr>
        <w:t>păstreze</w:t>
      </w:r>
      <w:r w:rsidRPr="0076011C">
        <w:rPr>
          <w:rFonts w:ascii="Times New Roman" w:eastAsia="Calibri" w:hAnsi="Times New Roman" w:cs="Times New Roman"/>
          <w:sz w:val="24"/>
          <w:szCs w:val="24"/>
        </w:rPr>
        <w:t xml:space="preserve"> </w:t>
      </w:r>
      <w:r w:rsidR="00E42264">
        <w:rPr>
          <w:rFonts w:ascii="Times New Roman" w:eastAsia="Calibri" w:hAnsi="Times New Roman" w:cs="Times New Roman"/>
          <w:sz w:val="24"/>
          <w:szCs w:val="24"/>
        </w:rPr>
        <w:t xml:space="preserve">informațiile din </w:t>
      </w:r>
      <w:r>
        <w:rPr>
          <w:rFonts w:ascii="Times New Roman" w:eastAsia="Calibri" w:hAnsi="Times New Roman" w:cs="Times New Roman"/>
          <w:sz w:val="24"/>
          <w:szCs w:val="24"/>
        </w:rPr>
        <w:t>registrul</w:t>
      </w:r>
      <w:r w:rsidRPr="0076011C">
        <w:rPr>
          <w:rFonts w:ascii="Times New Roman" w:eastAsia="Calibri" w:hAnsi="Times New Roman" w:cs="Times New Roman"/>
          <w:sz w:val="24"/>
          <w:szCs w:val="24"/>
        </w:rPr>
        <w:t xml:space="preserve"> prevăzut la a</w:t>
      </w:r>
      <w:r>
        <w:rPr>
          <w:rFonts w:ascii="Times New Roman" w:eastAsia="Calibri" w:hAnsi="Times New Roman" w:cs="Times New Roman"/>
          <w:sz w:val="24"/>
          <w:szCs w:val="24"/>
        </w:rPr>
        <w:t>lin. (1):</w:t>
      </w:r>
      <w:r w:rsidRPr="001739A0" w:rsidDel="0073111A">
        <w:rPr>
          <w:rFonts w:ascii="Times New Roman" w:eastAsia="Times New Roman" w:hAnsi="Times New Roman" w:cs="Times New Roman"/>
          <w:sz w:val="24"/>
          <w:szCs w:val="24"/>
        </w:rPr>
        <w:t xml:space="preserve"> </w:t>
      </w:r>
    </w:p>
    <w:p w:rsidR="00B30EF2" w:rsidRPr="00B30EF2" w:rsidRDefault="00B30EF2" w:rsidP="002D522D">
      <w:pPr>
        <w:numPr>
          <w:ilvl w:val="0"/>
          <w:numId w:val="48"/>
        </w:numPr>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rPr>
      </w:pPr>
      <w:r w:rsidRPr="0076011C">
        <w:rPr>
          <w:rFonts w:ascii="Times New Roman" w:eastAsia="Calibri" w:hAnsi="Times New Roman" w:cs="Times New Roman"/>
          <w:sz w:val="24"/>
          <w:szCs w:val="24"/>
        </w:rPr>
        <w:t xml:space="preserve">pe pagina proprie de internet pentru o perioadă de minimum </w:t>
      </w:r>
      <w:r w:rsidR="00E66E6E">
        <w:rPr>
          <w:rFonts w:ascii="Times New Roman" w:eastAsia="Calibri" w:hAnsi="Times New Roman" w:cs="Times New Roman"/>
          <w:sz w:val="24"/>
          <w:szCs w:val="24"/>
        </w:rPr>
        <w:t>2</w:t>
      </w:r>
      <w:r w:rsidRPr="0076011C">
        <w:rPr>
          <w:rFonts w:ascii="Times New Roman" w:eastAsia="Calibri" w:hAnsi="Times New Roman" w:cs="Times New Roman"/>
          <w:sz w:val="24"/>
          <w:szCs w:val="24"/>
        </w:rPr>
        <w:t xml:space="preserve"> ani calendaristici</w:t>
      </w:r>
      <w:r>
        <w:rPr>
          <w:rFonts w:ascii="Times New Roman" w:eastAsia="Calibri" w:hAnsi="Times New Roman" w:cs="Times New Roman"/>
          <w:sz w:val="24"/>
          <w:szCs w:val="24"/>
        </w:rPr>
        <w:t>;</w:t>
      </w:r>
    </w:p>
    <w:p w:rsidR="00B30EF2" w:rsidRPr="00D14F2D" w:rsidRDefault="009F16F5" w:rsidP="002D522D">
      <w:pPr>
        <w:numPr>
          <w:ilvl w:val="0"/>
          <w:numId w:val="48"/>
        </w:numPr>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rPr>
      </w:pPr>
      <w:r w:rsidRPr="002A2AC7">
        <w:rPr>
          <w:rFonts w:ascii="Times New Roman" w:eastAsia="Calibri" w:hAnsi="Times New Roman" w:cs="Times New Roman"/>
          <w:sz w:val="24"/>
          <w:szCs w:val="24"/>
        </w:rPr>
        <w:t xml:space="preserve">în format electronic pentru </w:t>
      </w:r>
      <w:r>
        <w:rPr>
          <w:rFonts w:ascii="Times New Roman" w:eastAsia="Calibri" w:hAnsi="Times New Roman" w:cs="Times New Roman"/>
          <w:sz w:val="24"/>
          <w:szCs w:val="24"/>
        </w:rPr>
        <w:t xml:space="preserve">tot </w:t>
      </w:r>
      <w:r w:rsidRPr="002A2AC7">
        <w:rPr>
          <w:rFonts w:ascii="Times New Roman" w:eastAsia="Calibri" w:hAnsi="Times New Roman" w:cs="Times New Roman"/>
          <w:sz w:val="24"/>
          <w:szCs w:val="24"/>
        </w:rPr>
        <w:t xml:space="preserve">restul duratei de existență a </w:t>
      </w:r>
      <w:r w:rsidR="00E42264">
        <w:rPr>
          <w:rFonts w:ascii="Times New Roman" w:eastAsia="Calibri" w:hAnsi="Times New Roman" w:cs="Times New Roman"/>
          <w:sz w:val="24"/>
          <w:szCs w:val="24"/>
        </w:rPr>
        <w:t>OSD</w:t>
      </w:r>
      <w:r>
        <w:rPr>
          <w:rFonts w:ascii="Times New Roman" w:eastAsia="Calibri" w:hAnsi="Times New Roman" w:cs="Times New Roman"/>
          <w:sz w:val="24"/>
          <w:szCs w:val="24"/>
        </w:rPr>
        <w:t>.</w:t>
      </w:r>
    </w:p>
    <w:p w:rsidR="00D14F2D" w:rsidRDefault="00D14F2D" w:rsidP="00D14F2D">
      <w:p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OSD are obligația să </w:t>
      </w:r>
      <w:r w:rsidR="00597145" w:rsidRPr="001739A0">
        <w:rPr>
          <w:rFonts w:ascii="Times New Roman" w:eastAsia="Times New Roman" w:hAnsi="Times New Roman" w:cs="Times New Roman"/>
          <w:sz w:val="24"/>
          <w:szCs w:val="24"/>
        </w:rPr>
        <w:t>întocmească și să mențină</w:t>
      </w:r>
      <w:r w:rsidR="003871A3">
        <w:rPr>
          <w:rFonts w:ascii="Times New Roman" w:eastAsia="Times New Roman" w:hAnsi="Times New Roman" w:cs="Times New Roman"/>
          <w:sz w:val="24"/>
          <w:szCs w:val="24"/>
        </w:rPr>
        <w:t xml:space="preserve"> anual</w:t>
      </w:r>
      <w:r w:rsidR="00597145" w:rsidRPr="001739A0">
        <w:rPr>
          <w:rFonts w:ascii="Times New Roman" w:eastAsia="Times New Roman" w:hAnsi="Times New Roman" w:cs="Times New Roman"/>
          <w:sz w:val="24"/>
          <w:szCs w:val="24"/>
        </w:rPr>
        <w:t xml:space="preserve"> un registru electronic de evidență a </w:t>
      </w:r>
      <w:r w:rsidR="00597145">
        <w:rPr>
          <w:rFonts w:ascii="Times New Roman" w:eastAsia="Times New Roman" w:hAnsi="Times New Roman" w:cs="Times New Roman"/>
          <w:sz w:val="24"/>
          <w:szCs w:val="24"/>
        </w:rPr>
        <w:t>instalațiilor</w:t>
      </w:r>
      <w:r w:rsidR="00597145" w:rsidRPr="001739A0">
        <w:rPr>
          <w:rFonts w:ascii="Times New Roman" w:eastAsia="Times New Roman" w:hAnsi="Times New Roman" w:cs="Times New Roman"/>
          <w:sz w:val="24"/>
          <w:szCs w:val="24"/>
        </w:rPr>
        <w:t xml:space="preserve"> de racordare</w:t>
      </w:r>
      <w:r w:rsidR="00597145">
        <w:rPr>
          <w:rFonts w:ascii="Times New Roman" w:eastAsia="Times New Roman" w:hAnsi="Times New Roman" w:cs="Times New Roman"/>
          <w:sz w:val="24"/>
          <w:szCs w:val="24"/>
        </w:rPr>
        <w:t xml:space="preserve"> puse în funcțiune</w:t>
      </w:r>
      <w:r w:rsidR="00597145" w:rsidRPr="001739A0">
        <w:rPr>
          <w:rFonts w:ascii="Times New Roman" w:eastAsia="Times New Roman" w:hAnsi="Times New Roman" w:cs="Times New Roman"/>
          <w:sz w:val="24"/>
          <w:szCs w:val="24"/>
        </w:rPr>
        <w:t xml:space="preserve">, </w:t>
      </w:r>
      <w:r w:rsidR="00CC58BC">
        <w:rPr>
          <w:rFonts w:ascii="Times New Roman" w:eastAsia="Times New Roman" w:hAnsi="Times New Roman" w:cs="Times New Roman"/>
          <w:sz w:val="24"/>
          <w:szCs w:val="24"/>
        </w:rPr>
        <w:t xml:space="preserve">întocmit </w:t>
      </w:r>
      <w:r w:rsidR="00597145" w:rsidRPr="001739A0">
        <w:rPr>
          <w:rFonts w:ascii="Times New Roman" w:eastAsia="Times New Roman" w:hAnsi="Times New Roman" w:cs="Times New Roman"/>
          <w:sz w:val="24"/>
          <w:szCs w:val="24"/>
        </w:rPr>
        <w:t>conform</w:t>
      </w:r>
      <w:r w:rsidR="00597145">
        <w:rPr>
          <w:rFonts w:ascii="Times New Roman" w:eastAsia="Times New Roman" w:hAnsi="Times New Roman" w:cs="Times New Roman"/>
          <w:sz w:val="24"/>
          <w:szCs w:val="24"/>
        </w:rPr>
        <w:t xml:space="preserve"> modelului</w:t>
      </w:r>
      <w:r w:rsidR="00597145" w:rsidRPr="001739A0">
        <w:rPr>
          <w:rFonts w:ascii="Times New Roman" w:eastAsia="Times New Roman" w:hAnsi="Times New Roman" w:cs="Times New Roman"/>
          <w:sz w:val="24"/>
          <w:szCs w:val="24"/>
        </w:rPr>
        <w:t xml:space="preserve"> </w:t>
      </w:r>
      <w:r w:rsidR="00597145">
        <w:rPr>
          <w:rFonts w:ascii="Times New Roman" w:eastAsia="Times New Roman" w:hAnsi="Times New Roman" w:cs="Times New Roman"/>
          <w:sz w:val="24"/>
          <w:szCs w:val="24"/>
        </w:rPr>
        <w:t xml:space="preserve">prevăzut în tabelul nr. </w:t>
      </w:r>
      <w:r w:rsidR="00C67396" w:rsidRPr="00DF18DB">
        <w:rPr>
          <w:rFonts w:ascii="Times New Roman" w:eastAsia="Times New Roman" w:hAnsi="Times New Roman" w:cs="Times New Roman"/>
          <w:sz w:val="24"/>
          <w:szCs w:val="24"/>
        </w:rPr>
        <w:t>4</w:t>
      </w:r>
      <w:r w:rsidR="00597145" w:rsidRPr="00DF18DB">
        <w:rPr>
          <w:rFonts w:ascii="Times New Roman" w:eastAsia="Times New Roman" w:hAnsi="Times New Roman" w:cs="Times New Roman"/>
          <w:sz w:val="24"/>
          <w:szCs w:val="24"/>
        </w:rPr>
        <w:t xml:space="preserve"> din anexa nr. </w:t>
      </w:r>
      <w:r w:rsidR="00A46841">
        <w:rPr>
          <w:rFonts w:ascii="Times New Roman" w:eastAsia="Times New Roman" w:hAnsi="Times New Roman" w:cs="Times New Roman"/>
          <w:sz w:val="24"/>
          <w:szCs w:val="24"/>
        </w:rPr>
        <w:t>6</w:t>
      </w:r>
      <w:r w:rsidR="00CC58BC" w:rsidRPr="00DF18DB">
        <w:rPr>
          <w:rFonts w:ascii="Times New Roman" w:eastAsia="Times New Roman" w:hAnsi="Times New Roman" w:cs="Times New Roman"/>
          <w:sz w:val="24"/>
          <w:szCs w:val="24"/>
        </w:rPr>
        <w:t>.</w:t>
      </w:r>
    </w:p>
    <w:p w:rsidR="00BE4C5B" w:rsidRDefault="00C96D96" w:rsidP="00BB79E4">
      <w:pPr>
        <w:tabs>
          <w:tab w:val="left" w:pos="360"/>
          <w:tab w:val="left" w:pos="450"/>
          <w:tab w:val="left" w:pos="540"/>
          <w:tab w:val="left" w:pos="630"/>
          <w:tab w:val="left" w:pos="720"/>
          <w:tab w:val="left" w:pos="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Registrul prevăzut la alin. (5) </w:t>
      </w:r>
      <w:r w:rsidRPr="00BB79E4">
        <w:rPr>
          <w:rFonts w:ascii="Times New Roman" w:hAnsi="Times New Roman" w:cs="Times New Roman"/>
          <w:sz w:val="24"/>
          <w:szCs w:val="24"/>
        </w:rPr>
        <w:t xml:space="preserve">se transmite </w:t>
      </w:r>
      <w:r w:rsidR="00946D65" w:rsidRPr="00BB79E4">
        <w:rPr>
          <w:rFonts w:ascii="Times New Roman" w:hAnsi="Times New Roman" w:cs="Times New Roman"/>
          <w:sz w:val="24"/>
          <w:szCs w:val="24"/>
        </w:rPr>
        <w:t>de OSD</w:t>
      </w:r>
      <w:r w:rsidRPr="00BB79E4">
        <w:rPr>
          <w:rFonts w:ascii="Times New Roman" w:hAnsi="Times New Roman" w:cs="Times New Roman"/>
          <w:sz w:val="24"/>
          <w:szCs w:val="24"/>
        </w:rPr>
        <w:t xml:space="preserve"> la ANRE </w:t>
      </w:r>
      <w:r w:rsidRPr="00820598">
        <w:rPr>
          <w:rFonts w:ascii="Times New Roman" w:eastAsia="Times New Roman" w:hAnsi="Times New Roman" w:cs="Times New Roman"/>
          <w:sz w:val="24"/>
          <w:szCs w:val="24"/>
        </w:rPr>
        <w:t>în</w:t>
      </w:r>
      <w:r>
        <w:rPr>
          <w:rFonts w:ascii="Times New Roman" w:eastAsia="Times New Roman" w:hAnsi="Times New Roman" w:cs="Times New Roman"/>
          <w:sz w:val="24"/>
          <w:szCs w:val="24"/>
        </w:rPr>
        <w:t xml:space="preserve"> format editabil pe adresa </w:t>
      </w:r>
      <w:hyperlink r:id="rId10" w:history="1">
        <w:r w:rsidRPr="00537256">
          <w:rPr>
            <w:rStyle w:val="Hyperlink"/>
            <w:rFonts w:ascii="Times New Roman" w:eastAsia="Times New Roman" w:hAnsi="Times New Roman" w:cs="Times New Roman"/>
            <w:sz w:val="24"/>
            <w:szCs w:val="24"/>
          </w:rPr>
          <w:t>darag@anre.ro</w:t>
        </w:r>
      </w:hyperlink>
      <w:r>
        <w:rPr>
          <w:rFonts w:ascii="Times New Roman" w:eastAsia="Times New Roman" w:hAnsi="Times New Roman" w:cs="Times New Roman"/>
          <w:sz w:val="24"/>
          <w:szCs w:val="24"/>
        </w:rPr>
        <w:t xml:space="preserve">, </w:t>
      </w:r>
      <w:r w:rsidRPr="001739A0">
        <w:rPr>
          <w:rFonts w:ascii="Times New Roman" w:eastAsia="Calibri" w:hAnsi="Times New Roman" w:cs="Times New Roman"/>
          <w:sz w:val="24"/>
          <w:szCs w:val="24"/>
        </w:rPr>
        <w:t xml:space="preserve">până la data de 1 </w:t>
      </w:r>
      <w:r>
        <w:rPr>
          <w:rFonts w:ascii="Times New Roman" w:eastAsia="Calibri" w:hAnsi="Times New Roman" w:cs="Times New Roman"/>
          <w:sz w:val="24"/>
          <w:szCs w:val="24"/>
        </w:rPr>
        <w:t>aprilie</w:t>
      </w:r>
      <w:r w:rsidRPr="001739A0">
        <w:rPr>
          <w:rFonts w:ascii="Times New Roman" w:eastAsia="Calibri" w:hAnsi="Times New Roman" w:cs="Times New Roman"/>
          <w:sz w:val="24"/>
          <w:szCs w:val="24"/>
        </w:rPr>
        <w:t xml:space="preserve"> a fiecărui an, pentru anul </w:t>
      </w:r>
      <w:r w:rsidRPr="001739A0">
        <w:rPr>
          <w:rFonts w:ascii="Times New Roman" w:eastAsia="Times New Roman" w:hAnsi="Times New Roman" w:cs="Times New Roman"/>
          <w:sz w:val="24"/>
          <w:szCs w:val="24"/>
        </w:rPr>
        <w:t>precedent</w:t>
      </w:r>
      <w:r>
        <w:rPr>
          <w:rFonts w:ascii="Times New Roman" w:eastAsia="Times New Roman" w:hAnsi="Times New Roman" w:cs="Times New Roman"/>
          <w:sz w:val="24"/>
          <w:szCs w:val="24"/>
        </w:rPr>
        <w:t>; prima transmitere anuală este aferentă perioadei cuprinse între data intrării în vigoare a prezentului regulament și 31 decembrie.</w:t>
      </w:r>
    </w:p>
    <w:p w:rsidR="00946D65" w:rsidRDefault="00946D65" w:rsidP="00BB79E4">
      <w:pPr>
        <w:tabs>
          <w:tab w:val="left" w:pos="360"/>
          <w:tab w:val="left" w:pos="450"/>
          <w:tab w:val="left" w:pos="540"/>
          <w:tab w:val="left" w:pos="630"/>
          <w:tab w:val="left" w:pos="720"/>
          <w:tab w:val="left" w:pos="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Registrul prevăzut la alin. (5) se păstrează de OSD în format electronic pe toată durata de existență a OSD.</w:t>
      </w:r>
    </w:p>
    <w:p w:rsidR="000609CE" w:rsidRPr="001739A0" w:rsidRDefault="00B30EF2" w:rsidP="00B654A1">
      <w:pPr>
        <w:pStyle w:val="ListParagraph"/>
        <w:numPr>
          <w:ilvl w:val="0"/>
          <w:numId w:val="2"/>
        </w:numPr>
        <w:tabs>
          <w:tab w:val="left" w:pos="810"/>
        </w:tabs>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 </w:t>
      </w:r>
      <w:r w:rsidR="009421A3" w:rsidRPr="001739A0">
        <w:rPr>
          <w:rFonts w:ascii="Times New Roman" w:eastAsia="Times New Roman" w:hAnsi="Times New Roman" w:cs="Times New Roman"/>
          <w:sz w:val="24"/>
          <w:szCs w:val="24"/>
        </w:rPr>
        <w:t>(1)</w:t>
      </w:r>
      <w:r w:rsidR="00950E72" w:rsidRPr="001739A0">
        <w:rPr>
          <w:rFonts w:ascii="Times New Roman" w:eastAsia="Times New Roman" w:hAnsi="Times New Roman" w:cs="Times New Roman"/>
          <w:sz w:val="24"/>
          <w:szCs w:val="24"/>
        </w:rPr>
        <w:t xml:space="preserve"> </w:t>
      </w:r>
      <w:r w:rsidR="00276E0C" w:rsidRPr="001739A0">
        <w:rPr>
          <w:rFonts w:ascii="Times New Roman" w:eastAsia="Times New Roman" w:hAnsi="Times New Roman" w:cs="Times New Roman"/>
          <w:sz w:val="24"/>
          <w:szCs w:val="24"/>
        </w:rPr>
        <w:t xml:space="preserve">OSD </w:t>
      </w:r>
      <w:r w:rsidR="00950E72" w:rsidRPr="001739A0">
        <w:rPr>
          <w:rFonts w:ascii="Times New Roman" w:eastAsia="Calibri" w:hAnsi="Times New Roman" w:cs="Times New Roman"/>
          <w:sz w:val="24"/>
          <w:szCs w:val="24"/>
        </w:rPr>
        <w:t>are obliga</w:t>
      </w:r>
      <w:r w:rsidR="002E6B1C" w:rsidRPr="001739A0">
        <w:rPr>
          <w:rFonts w:ascii="Times New Roman" w:eastAsia="Calibri" w:hAnsi="Times New Roman" w:cs="Times New Roman"/>
          <w:sz w:val="24"/>
          <w:szCs w:val="24"/>
        </w:rPr>
        <w:t>ț</w:t>
      </w:r>
      <w:r w:rsidR="00950E72" w:rsidRPr="001739A0">
        <w:rPr>
          <w:rFonts w:ascii="Times New Roman" w:eastAsia="Calibri" w:hAnsi="Times New Roman" w:cs="Times New Roman"/>
          <w:sz w:val="24"/>
          <w:szCs w:val="24"/>
        </w:rPr>
        <w:t xml:space="preserve">ia să publice, lunar </w:t>
      </w:r>
      <w:r w:rsidR="002E6B1C" w:rsidRPr="001739A0">
        <w:rPr>
          <w:rFonts w:ascii="Times New Roman" w:eastAsia="Calibri" w:hAnsi="Times New Roman" w:cs="Times New Roman"/>
          <w:sz w:val="24"/>
          <w:szCs w:val="24"/>
        </w:rPr>
        <w:t>ș</w:t>
      </w:r>
      <w:r w:rsidR="00950E72" w:rsidRPr="001739A0">
        <w:rPr>
          <w:rFonts w:ascii="Times New Roman" w:eastAsia="Calibri" w:hAnsi="Times New Roman" w:cs="Times New Roman"/>
          <w:sz w:val="24"/>
          <w:szCs w:val="24"/>
        </w:rPr>
        <w:t>i anual, pe pagina proprie de internet</w:t>
      </w:r>
      <w:r w:rsidR="000609CE" w:rsidRPr="001739A0">
        <w:rPr>
          <w:rFonts w:ascii="Times New Roman" w:eastAsia="Calibri" w:hAnsi="Times New Roman" w:cs="Times New Roman"/>
          <w:sz w:val="24"/>
          <w:szCs w:val="24"/>
        </w:rPr>
        <w:t>:</w:t>
      </w:r>
    </w:p>
    <w:p w:rsidR="00E27355" w:rsidRPr="001739A0" w:rsidRDefault="000609CE" w:rsidP="002D522D">
      <w:pPr>
        <w:pStyle w:val="ListParagraph"/>
        <w:numPr>
          <w:ilvl w:val="0"/>
          <w:numId w:val="41"/>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Calibri" w:hAnsi="Times New Roman" w:cs="Times New Roman"/>
          <w:sz w:val="24"/>
          <w:szCs w:val="24"/>
        </w:rPr>
        <w:t>valoarea medie</w:t>
      </w:r>
      <w:r w:rsidR="00096307" w:rsidRPr="001739A0">
        <w:rPr>
          <w:rFonts w:ascii="Times New Roman" w:eastAsia="Calibri" w:hAnsi="Times New Roman" w:cs="Times New Roman"/>
          <w:sz w:val="24"/>
          <w:szCs w:val="24"/>
        </w:rPr>
        <w:t xml:space="preserve"> a tarif</w:t>
      </w:r>
      <w:r w:rsidR="00EF53BB" w:rsidRPr="001739A0">
        <w:rPr>
          <w:rFonts w:ascii="Times New Roman" w:eastAsia="Calibri" w:hAnsi="Times New Roman" w:cs="Times New Roman"/>
          <w:sz w:val="24"/>
          <w:szCs w:val="24"/>
        </w:rPr>
        <w:t>elor</w:t>
      </w:r>
      <w:r w:rsidR="00096307" w:rsidRPr="001739A0">
        <w:rPr>
          <w:rFonts w:ascii="Times New Roman" w:eastAsia="Calibri" w:hAnsi="Times New Roman" w:cs="Times New Roman"/>
          <w:sz w:val="24"/>
          <w:szCs w:val="24"/>
        </w:rPr>
        <w:t xml:space="preserve"> de racordare </w:t>
      </w:r>
      <w:r w:rsidR="00480025" w:rsidRPr="001739A0">
        <w:rPr>
          <w:rFonts w:ascii="Times New Roman" w:eastAsia="Calibri" w:hAnsi="Times New Roman" w:cs="Times New Roman"/>
          <w:sz w:val="24"/>
          <w:szCs w:val="24"/>
        </w:rPr>
        <w:t>care</w:t>
      </w:r>
      <w:r w:rsidR="00085818" w:rsidRPr="001739A0">
        <w:rPr>
          <w:rFonts w:ascii="Times New Roman" w:eastAsia="Calibri" w:hAnsi="Times New Roman" w:cs="Times New Roman"/>
          <w:sz w:val="24"/>
          <w:szCs w:val="24"/>
        </w:rPr>
        <w:t xml:space="preserve"> se </w:t>
      </w:r>
      <w:r w:rsidR="00096307" w:rsidRPr="001739A0">
        <w:rPr>
          <w:rFonts w:ascii="Times New Roman" w:eastAsia="Calibri" w:hAnsi="Times New Roman" w:cs="Times New Roman"/>
          <w:sz w:val="24"/>
          <w:szCs w:val="24"/>
        </w:rPr>
        <w:t>calcul</w:t>
      </w:r>
      <w:r w:rsidR="00085818" w:rsidRPr="001739A0">
        <w:rPr>
          <w:rFonts w:ascii="Times New Roman" w:eastAsia="Calibri" w:hAnsi="Times New Roman" w:cs="Times New Roman"/>
          <w:sz w:val="24"/>
          <w:szCs w:val="24"/>
        </w:rPr>
        <w:t>ează</w:t>
      </w:r>
      <w:r w:rsidR="00096307" w:rsidRPr="001739A0">
        <w:rPr>
          <w:rFonts w:ascii="Times New Roman" w:eastAsia="Calibri" w:hAnsi="Times New Roman" w:cs="Times New Roman"/>
          <w:sz w:val="24"/>
          <w:szCs w:val="24"/>
        </w:rPr>
        <w:t xml:space="preserve"> </w:t>
      </w:r>
      <w:r w:rsidR="00825768" w:rsidRPr="001739A0">
        <w:rPr>
          <w:rFonts w:ascii="Times New Roman" w:eastAsia="Calibri" w:hAnsi="Times New Roman" w:cs="Times New Roman"/>
          <w:sz w:val="24"/>
          <w:szCs w:val="24"/>
        </w:rPr>
        <w:t>cu formula</w:t>
      </w:r>
      <w:r w:rsidR="00096307" w:rsidRPr="001739A0">
        <w:rPr>
          <w:rFonts w:ascii="Times New Roman" w:eastAsia="Calibri" w:hAnsi="Times New Roman" w:cs="Times New Roman"/>
          <w:sz w:val="24"/>
          <w:szCs w:val="24"/>
        </w:rPr>
        <w:t>:</w:t>
      </w:r>
    </w:p>
    <w:p w:rsidR="00EE799D" w:rsidRPr="001739A0" w:rsidRDefault="00B55C56" w:rsidP="00AB4DB6">
      <w:pPr>
        <w:pStyle w:val="ListParagraph"/>
        <w:spacing w:after="0" w:line="360" w:lineRule="auto"/>
        <w:ind w:left="0"/>
        <w:jc w:val="center"/>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mr</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ri</m:t>
                    </m:r>
                  </m:sub>
                </m:sSub>
              </m:e>
            </m:nary>
          </m:num>
          <m:den>
            <m:r>
              <w:rPr>
                <w:rFonts w:ascii="Cambria Math" w:eastAsia="Calibri" w:hAnsi="Cambria Math" w:cs="Times New Roman"/>
                <w:sz w:val="24"/>
                <w:szCs w:val="24"/>
              </w:rPr>
              <m:t>n</m:t>
            </m:r>
          </m:den>
        </m:f>
      </m:oMath>
      <w:r w:rsidR="00EE799D" w:rsidRPr="001739A0">
        <w:rPr>
          <w:rFonts w:ascii="Times New Roman" w:eastAsia="Times New Roman" w:hAnsi="Times New Roman" w:cs="Times New Roman"/>
          <w:sz w:val="24"/>
          <w:szCs w:val="24"/>
        </w:rPr>
        <w:t>,</w:t>
      </w:r>
    </w:p>
    <w:p w:rsidR="00EE799D" w:rsidRPr="001739A0" w:rsidRDefault="008349F6" w:rsidP="00AB4DB6">
      <w:pPr>
        <w:pStyle w:val="ListParagraph"/>
        <w:spacing w:after="0" w:line="360" w:lineRule="auto"/>
        <w:ind w:left="0"/>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u</w:t>
      </w:r>
      <w:r w:rsidR="00EE799D" w:rsidRPr="001739A0">
        <w:rPr>
          <w:rFonts w:ascii="Times New Roman" w:eastAsia="Times New Roman" w:hAnsi="Times New Roman" w:cs="Times New Roman"/>
          <w:sz w:val="24"/>
          <w:szCs w:val="24"/>
        </w:rPr>
        <w:t>nde:</w:t>
      </w:r>
    </w:p>
    <w:p w:rsidR="00EE799D" w:rsidRPr="001739A0" w:rsidRDefault="008349F6" w:rsidP="002D522D">
      <w:pPr>
        <w:pStyle w:val="ListParagraph"/>
        <w:numPr>
          <w:ilvl w:val="0"/>
          <w:numId w:val="42"/>
        </w:numPr>
        <w:spacing w:after="0" w:line="360" w:lineRule="auto"/>
        <w:ind w:left="0" w:firstLine="0"/>
        <w:jc w:val="both"/>
        <w:rPr>
          <w:rFonts w:ascii="Times New Roman" w:eastAsia="Calibri" w:hAnsi="Times New Roman" w:cs="Times New Roman"/>
          <w:sz w:val="24"/>
          <w:szCs w:val="24"/>
        </w:rPr>
      </w:pPr>
      <w:r w:rsidRPr="001739A0">
        <w:rPr>
          <w:rFonts w:ascii="Times New Roman" w:eastAsia="Times New Roman" w:hAnsi="Times New Roman" w:cs="Times New Roman"/>
          <w:i/>
          <w:sz w:val="24"/>
          <w:szCs w:val="24"/>
        </w:rPr>
        <w:t>V</w:t>
      </w:r>
      <w:r w:rsidRPr="001739A0">
        <w:rPr>
          <w:rFonts w:ascii="Times New Roman" w:eastAsia="Times New Roman" w:hAnsi="Times New Roman" w:cs="Times New Roman"/>
          <w:i/>
          <w:sz w:val="24"/>
          <w:szCs w:val="24"/>
          <w:vertAlign w:val="subscript"/>
        </w:rPr>
        <w:t>mr</w:t>
      </w:r>
      <w:r w:rsidRPr="001739A0">
        <w:rPr>
          <w:rFonts w:ascii="Times New Roman" w:eastAsia="Times New Roman" w:hAnsi="Times New Roman" w:cs="Times New Roman"/>
          <w:sz w:val="24"/>
          <w:szCs w:val="24"/>
        </w:rPr>
        <w:t xml:space="preserve"> - </w:t>
      </w:r>
      <w:r w:rsidR="00085818" w:rsidRPr="001739A0">
        <w:rPr>
          <w:rFonts w:ascii="Times New Roman" w:eastAsia="Calibri" w:hAnsi="Times New Roman" w:cs="Times New Roman"/>
          <w:sz w:val="24"/>
          <w:szCs w:val="24"/>
        </w:rPr>
        <w:t xml:space="preserve">valoarea medie </w:t>
      </w:r>
      <w:r w:rsidR="005E5B41" w:rsidRPr="001739A0">
        <w:rPr>
          <w:rFonts w:ascii="Times New Roman" w:eastAsia="Calibri" w:hAnsi="Times New Roman" w:cs="Times New Roman"/>
          <w:sz w:val="24"/>
          <w:szCs w:val="24"/>
        </w:rPr>
        <w:t>lunară</w:t>
      </w:r>
      <w:r w:rsidR="008A3E56" w:rsidRPr="001739A0">
        <w:rPr>
          <w:rFonts w:ascii="Times New Roman" w:eastAsia="Calibri" w:hAnsi="Times New Roman" w:cs="Times New Roman"/>
          <w:sz w:val="24"/>
          <w:szCs w:val="24"/>
        </w:rPr>
        <w:t>/anuală</w:t>
      </w:r>
      <w:r w:rsidR="00B25F7F" w:rsidRPr="001739A0">
        <w:rPr>
          <w:rFonts w:ascii="Times New Roman" w:eastAsia="Calibri" w:hAnsi="Times New Roman" w:cs="Times New Roman"/>
          <w:sz w:val="24"/>
          <w:szCs w:val="24"/>
        </w:rPr>
        <w:t>, după caz,</w:t>
      </w:r>
      <w:r w:rsidR="005E5B41" w:rsidRPr="001739A0">
        <w:rPr>
          <w:rFonts w:ascii="Times New Roman" w:eastAsia="Calibri" w:hAnsi="Times New Roman" w:cs="Times New Roman"/>
          <w:sz w:val="24"/>
          <w:szCs w:val="24"/>
        </w:rPr>
        <w:t xml:space="preserve"> </w:t>
      </w:r>
      <w:r w:rsidR="00085818" w:rsidRPr="001739A0">
        <w:rPr>
          <w:rFonts w:ascii="Times New Roman" w:eastAsia="Calibri" w:hAnsi="Times New Roman" w:cs="Times New Roman"/>
          <w:sz w:val="24"/>
          <w:szCs w:val="24"/>
        </w:rPr>
        <w:t>a tarif</w:t>
      </w:r>
      <w:r w:rsidR="00EF53BB" w:rsidRPr="001739A0">
        <w:rPr>
          <w:rFonts w:ascii="Times New Roman" w:eastAsia="Calibri" w:hAnsi="Times New Roman" w:cs="Times New Roman"/>
          <w:sz w:val="24"/>
          <w:szCs w:val="24"/>
        </w:rPr>
        <w:t>elor</w:t>
      </w:r>
      <w:r w:rsidR="00085818" w:rsidRPr="001739A0">
        <w:rPr>
          <w:rFonts w:ascii="Times New Roman" w:eastAsia="Calibri" w:hAnsi="Times New Roman" w:cs="Times New Roman"/>
          <w:sz w:val="24"/>
          <w:szCs w:val="24"/>
        </w:rPr>
        <w:t xml:space="preserve"> de racordare, exprimată în lei</w:t>
      </w:r>
      <w:r w:rsidR="00426C55">
        <w:rPr>
          <w:rFonts w:ascii="Times New Roman" w:eastAsia="Calibri" w:hAnsi="Times New Roman" w:cs="Times New Roman"/>
          <w:sz w:val="24"/>
          <w:szCs w:val="24"/>
        </w:rPr>
        <w:t>/instalație de racordare</w:t>
      </w:r>
      <w:r w:rsidR="00085818" w:rsidRPr="001739A0">
        <w:rPr>
          <w:rFonts w:ascii="Times New Roman" w:eastAsia="Calibri" w:hAnsi="Times New Roman" w:cs="Times New Roman"/>
          <w:sz w:val="24"/>
          <w:szCs w:val="24"/>
        </w:rPr>
        <w:t>;</w:t>
      </w:r>
    </w:p>
    <w:p w:rsidR="00074358" w:rsidRPr="001739A0" w:rsidRDefault="006351E1" w:rsidP="002D522D">
      <w:pPr>
        <w:pStyle w:val="ListParagraph"/>
        <w:numPr>
          <w:ilvl w:val="0"/>
          <w:numId w:val="42"/>
        </w:numPr>
        <w:spacing w:after="0" w:line="360" w:lineRule="auto"/>
        <w:ind w:left="0" w:firstLine="0"/>
        <w:rPr>
          <w:rFonts w:ascii="Times New Roman" w:eastAsia="Times New Roman" w:hAnsi="Times New Roman" w:cs="Times New Roman"/>
          <w:sz w:val="24"/>
          <w:szCs w:val="24"/>
        </w:rPr>
      </w:pPr>
      <w:r w:rsidRPr="001739A0">
        <w:rPr>
          <w:rFonts w:ascii="Times New Roman" w:eastAsia="Times New Roman" w:hAnsi="Times New Roman" w:cs="Times New Roman"/>
          <w:i/>
          <w:sz w:val="24"/>
          <w:szCs w:val="24"/>
        </w:rPr>
        <w:t>i</w:t>
      </w:r>
      <w:r w:rsidR="009421A3" w:rsidRPr="001739A0">
        <w:rPr>
          <w:rFonts w:ascii="Times New Roman" w:eastAsia="Times New Roman" w:hAnsi="Times New Roman" w:cs="Times New Roman"/>
          <w:sz w:val="24"/>
          <w:szCs w:val="24"/>
        </w:rPr>
        <w:t xml:space="preserve"> –</w:t>
      </w:r>
      <w:r w:rsidR="00FD64C8" w:rsidRPr="001739A0">
        <w:rPr>
          <w:rFonts w:ascii="Times New Roman" w:eastAsia="Times New Roman" w:hAnsi="Times New Roman" w:cs="Times New Roman"/>
          <w:sz w:val="24"/>
          <w:szCs w:val="24"/>
        </w:rPr>
        <w:t>instala</w:t>
      </w:r>
      <w:r w:rsidR="002E6B1C" w:rsidRPr="001739A0">
        <w:rPr>
          <w:rFonts w:ascii="Times New Roman" w:eastAsia="Times New Roman" w:hAnsi="Times New Roman" w:cs="Times New Roman"/>
          <w:sz w:val="24"/>
          <w:szCs w:val="24"/>
        </w:rPr>
        <w:t>ț</w:t>
      </w:r>
      <w:r w:rsidR="00FD64C8" w:rsidRPr="001739A0">
        <w:rPr>
          <w:rFonts w:ascii="Times New Roman" w:eastAsia="Times New Roman" w:hAnsi="Times New Roman" w:cs="Times New Roman"/>
          <w:sz w:val="24"/>
          <w:szCs w:val="24"/>
        </w:rPr>
        <w:t>i</w:t>
      </w:r>
      <w:r w:rsidR="00715AD9" w:rsidRPr="001739A0">
        <w:rPr>
          <w:rFonts w:ascii="Times New Roman" w:eastAsia="Times New Roman" w:hAnsi="Times New Roman" w:cs="Times New Roman"/>
          <w:sz w:val="24"/>
          <w:szCs w:val="24"/>
        </w:rPr>
        <w:t>ile</w:t>
      </w:r>
      <w:r w:rsidR="00FD64C8" w:rsidRPr="001739A0">
        <w:rPr>
          <w:rFonts w:ascii="Times New Roman" w:eastAsia="Times New Roman" w:hAnsi="Times New Roman" w:cs="Times New Roman"/>
          <w:sz w:val="24"/>
          <w:szCs w:val="24"/>
        </w:rPr>
        <w:t xml:space="preserve"> de racordare </w:t>
      </w:r>
      <w:r w:rsidR="005B0AA8" w:rsidRPr="001739A0">
        <w:rPr>
          <w:rFonts w:ascii="Times New Roman" w:eastAsia="Times New Roman" w:hAnsi="Times New Roman" w:cs="Times New Roman"/>
          <w:sz w:val="24"/>
          <w:szCs w:val="24"/>
        </w:rPr>
        <w:t>pus</w:t>
      </w:r>
      <w:r w:rsidR="00715AD9" w:rsidRPr="001739A0">
        <w:rPr>
          <w:rFonts w:ascii="Times New Roman" w:eastAsia="Times New Roman" w:hAnsi="Times New Roman" w:cs="Times New Roman"/>
          <w:sz w:val="24"/>
          <w:szCs w:val="24"/>
        </w:rPr>
        <w:t>e</w:t>
      </w:r>
      <w:r w:rsidR="005B0AA8" w:rsidRPr="001739A0">
        <w:rPr>
          <w:rFonts w:ascii="Times New Roman" w:eastAsia="Times New Roman" w:hAnsi="Times New Roman" w:cs="Times New Roman"/>
          <w:sz w:val="24"/>
          <w:szCs w:val="24"/>
        </w:rPr>
        <w:t xml:space="preserve"> în func</w:t>
      </w:r>
      <w:r w:rsidR="002E6B1C" w:rsidRPr="001739A0">
        <w:rPr>
          <w:rFonts w:ascii="Times New Roman" w:eastAsia="Times New Roman" w:hAnsi="Times New Roman" w:cs="Times New Roman"/>
          <w:sz w:val="24"/>
          <w:szCs w:val="24"/>
        </w:rPr>
        <w:t>ț</w:t>
      </w:r>
      <w:r w:rsidR="005B0AA8" w:rsidRPr="001739A0">
        <w:rPr>
          <w:rFonts w:ascii="Times New Roman" w:eastAsia="Times New Roman" w:hAnsi="Times New Roman" w:cs="Times New Roman"/>
          <w:sz w:val="24"/>
          <w:szCs w:val="24"/>
        </w:rPr>
        <w:t>iune</w:t>
      </w:r>
      <w:r w:rsidR="009421A3" w:rsidRPr="001739A0">
        <w:rPr>
          <w:rFonts w:ascii="Times New Roman" w:eastAsia="Times New Roman" w:hAnsi="Times New Roman" w:cs="Times New Roman"/>
          <w:sz w:val="24"/>
          <w:szCs w:val="24"/>
        </w:rPr>
        <w:t xml:space="preserve"> într-o lună</w:t>
      </w:r>
      <w:r w:rsidR="005B0AA8" w:rsidRPr="001739A0">
        <w:rPr>
          <w:rFonts w:ascii="Times New Roman" w:eastAsia="Times New Roman" w:hAnsi="Times New Roman" w:cs="Times New Roman"/>
          <w:sz w:val="24"/>
          <w:szCs w:val="24"/>
        </w:rPr>
        <w:t xml:space="preserve"> </w:t>
      </w:r>
      <w:r w:rsidR="008A3E56" w:rsidRPr="001739A0">
        <w:rPr>
          <w:rFonts w:ascii="Times New Roman" w:eastAsia="Times New Roman" w:hAnsi="Times New Roman" w:cs="Times New Roman"/>
          <w:sz w:val="24"/>
          <w:szCs w:val="24"/>
        </w:rPr>
        <w:t>sau într-un an</w:t>
      </w:r>
      <w:r w:rsidR="00B25F7F" w:rsidRPr="001739A0">
        <w:rPr>
          <w:rFonts w:ascii="Times New Roman" w:eastAsia="Times New Roman" w:hAnsi="Times New Roman" w:cs="Times New Roman"/>
          <w:sz w:val="24"/>
          <w:szCs w:val="24"/>
        </w:rPr>
        <w:t>, după caz</w:t>
      </w:r>
      <w:r w:rsidR="00074358" w:rsidRPr="001739A0">
        <w:rPr>
          <w:rFonts w:ascii="Times New Roman" w:eastAsia="Times New Roman" w:hAnsi="Times New Roman" w:cs="Times New Roman"/>
          <w:sz w:val="24"/>
          <w:szCs w:val="24"/>
        </w:rPr>
        <w:t>;</w:t>
      </w:r>
    </w:p>
    <w:p w:rsidR="00FD64C8"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ri</m:t>
            </m:r>
          </m:sub>
        </m:sSub>
      </m:oMath>
      <w:r w:rsidR="009421A3" w:rsidRPr="001739A0">
        <w:rPr>
          <w:rFonts w:ascii="Times New Roman" w:eastAsia="Times New Roman" w:hAnsi="Times New Roman" w:cs="Times New Roman"/>
          <w:sz w:val="24"/>
          <w:szCs w:val="24"/>
        </w:rPr>
        <w:t xml:space="preserve"> </w:t>
      </w:r>
      <w:r w:rsidR="00074358" w:rsidRPr="001739A0">
        <w:rPr>
          <w:rFonts w:ascii="Times New Roman" w:eastAsia="Times New Roman" w:hAnsi="Times New Roman" w:cs="Times New Roman"/>
          <w:sz w:val="24"/>
          <w:szCs w:val="24"/>
        </w:rPr>
        <w:t xml:space="preserve">– valoarea tarifului de racordare </w:t>
      </w:r>
      <w:r w:rsidR="00E969B6" w:rsidRPr="001739A0">
        <w:rPr>
          <w:rFonts w:ascii="Times New Roman" w:eastAsia="Times New Roman" w:hAnsi="Times New Roman" w:cs="Times New Roman"/>
          <w:sz w:val="24"/>
          <w:szCs w:val="24"/>
        </w:rPr>
        <w:t>aferent</w:t>
      </w:r>
      <w:r w:rsidR="00FD64C8" w:rsidRPr="001739A0">
        <w:rPr>
          <w:rFonts w:ascii="Times New Roman" w:eastAsia="Times New Roman" w:hAnsi="Times New Roman" w:cs="Times New Roman"/>
          <w:sz w:val="24"/>
          <w:szCs w:val="24"/>
        </w:rPr>
        <w:t xml:space="preserve"> </w:t>
      </w:r>
      <w:r w:rsidR="00BD28D8" w:rsidRPr="001739A0">
        <w:rPr>
          <w:rFonts w:ascii="Times New Roman" w:eastAsia="Times New Roman" w:hAnsi="Times New Roman" w:cs="Times New Roman"/>
          <w:sz w:val="24"/>
          <w:szCs w:val="24"/>
        </w:rPr>
        <w:t>fiec</w:t>
      </w:r>
      <w:r w:rsidR="00E969B6" w:rsidRPr="001739A0">
        <w:rPr>
          <w:rFonts w:ascii="Times New Roman" w:eastAsia="Times New Roman" w:hAnsi="Times New Roman" w:cs="Times New Roman"/>
          <w:sz w:val="24"/>
          <w:szCs w:val="24"/>
        </w:rPr>
        <w:t>ărei</w:t>
      </w:r>
      <w:r w:rsidR="00FD64C8" w:rsidRPr="001739A0">
        <w:rPr>
          <w:rFonts w:ascii="Times New Roman" w:eastAsia="Times New Roman" w:hAnsi="Times New Roman" w:cs="Times New Roman"/>
          <w:sz w:val="24"/>
          <w:szCs w:val="24"/>
        </w:rPr>
        <w:t xml:space="preserve"> instala</w:t>
      </w:r>
      <w:r w:rsidR="002E6B1C" w:rsidRPr="001739A0">
        <w:rPr>
          <w:rFonts w:ascii="Times New Roman" w:eastAsia="Times New Roman" w:hAnsi="Times New Roman" w:cs="Times New Roman"/>
          <w:sz w:val="24"/>
          <w:szCs w:val="24"/>
        </w:rPr>
        <w:t>ț</w:t>
      </w:r>
      <w:r w:rsidR="00FD64C8" w:rsidRPr="001739A0">
        <w:rPr>
          <w:rFonts w:ascii="Times New Roman" w:eastAsia="Times New Roman" w:hAnsi="Times New Roman" w:cs="Times New Roman"/>
          <w:sz w:val="24"/>
          <w:szCs w:val="24"/>
        </w:rPr>
        <w:t>i</w:t>
      </w:r>
      <w:r w:rsidR="00E969B6" w:rsidRPr="001739A0">
        <w:rPr>
          <w:rFonts w:ascii="Times New Roman" w:eastAsia="Times New Roman" w:hAnsi="Times New Roman" w:cs="Times New Roman"/>
          <w:sz w:val="24"/>
          <w:szCs w:val="24"/>
        </w:rPr>
        <w:t>i</w:t>
      </w:r>
      <w:r w:rsidR="00FD64C8" w:rsidRPr="001739A0">
        <w:rPr>
          <w:rFonts w:ascii="Times New Roman" w:eastAsia="Times New Roman" w:hAnsi="Times New Roman" w:cs="Times New Roman"/>
          <w:sz w:val="24"/>
          <w:szCs w:val="24"/>
        </w:rPr>
        <w:t xml:space="preserve"> de racordare </w:t>
      </w:r>
      <w:r w:rsidR="008A3E56" w:rsidRPr="001739A0">
        <w:rPr>
          <w:rFonts w:ascii="Times New Roman" w:eastAsia="Times New Roman" w:hAnsi="Times New Roman" w:cs="Times New Roman"/>
          <w:sz w:val="24"/>
          <w:szCs w:val="24"/>
        </w:rPr>
        <w:t>pusă în func</w:t>
      </w:r>
      <w:r w:rsidR="002E6B1C" w:rsidRPr="001739A0">
        <w:rPr>
          <w:rFonts w:ascii="Times New Roman" w:eastAsia="Times New Roman" w:hAnsi="Times New Roman" w:cs="Times New Roman"/>
          <w:sz w:val="24"/>
          <w:szCs w:val="24"/>
        </w:rPr>
        <w:t>ț</w:t>
      </w:r>
      <w:r w:rsidR="008A3E56" w:rsidRPr="001739A0">
        <w:rPr>
          <w:rFonts w:ascii="Times New Roman" w:eastAsia="Times New Roman" w:hAnsi="Times New Roman" w:cs="Times New Roman"/>
          <w:sz w:val="24"/>
          <w:szCs w:val="24"/>
        </w:rPr>
        <w:t>iune</w:t>
      </w:r>
      <w:r w:rsidR="005B0AA8" w:rsidRPr="001739A0">
        <w:rPr>
          <w:rFonts w:ascii="Times New Roman" w:eastAsia="Times New Roman" w:hAnsi="Times New Roman" w:cs="Times New Roman"/>
          <w:sz w:val="24"/>
          <w:szCs w:val="24"/>
        </w:rPr>
        <w:t>, exprimată în lei</w:t>
      </w:r>
      <w:r w:rsidR="00FD64C8" w:rsidRPr="001739A0">
        <w:rPr>
          <w:rFonts w:ascii="Times New Roman" w:eastAsia="Times New Roman" w:hAnsi="Times New Roman" w:cs="Times New Roman"/>
          <w:sz w:val="24"/>
          <w:szCs w:val="24"/>
        </w:rPr>
        <w:t>;</w:t>
      </w:r>
    </w:p>
    <w:p w:rsidR="005B0AA8" w:rsidRPr="001739A0" w:rsidRDefault="006B52C3"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n</m:t>
        </m:r>
      </m:oMath>
      <w:r w:rsidR="00FD64C8" w:rsidRPr="001739A0">
        <w:rPr>
          <w:rFonts w:ascii="Times New Roman" w:eastAsia="Times New Roman" w:hAnsi="Times New Roman" w:cs="Times New Roman"/>
          <w:sz w:val="24"/>
          <w:szCs w:val="24"/>
        </w:rPr>
        <w:t xml:space="preserve"> - numărul total al instala</w:t>
      </w:r>
      <w:r w:rsidR="002E6B1C" w:rsidRPr="001739A0">
        <w:rPr>
          <w:rFonts w:ascii="Times New Roman" w:eastAsia="Times New Roman" w:hAnsi="Times New Roman" w:cs="Times New Roman"/>
          <w:sz w:val="24"/>
          <w:szCs w:val="24"/>
        </w:rPr>
        <w:t>ț</w:t>
      </w:r>
      <w:r w:rsidR="00FD64C8" w:rsidRPr="001739A0">
        <w:rPr>
          <w:rFonts w:ascii="Times New Roman" w:eastAsia="Times New Roman" w:hAnsi="Times New Roman" w:cs="Times New Roman"/>
          <w:sz w:val="24"/>
          <w:szCs w:val="24"/>
        </w:rPr>
        <w:t>iilor de racordare puse în func</w:t>
      </w:r>
      <w:r w:rsidR="002E6B1C" w:rsidRPr="001739A0">
        <w:rPr>
          <w:rFonts w:ascii="Times New Roman" w:eastAsia="Times New Roman" w:hAnsi="Times New Roman" w:cs="Times New Roman"/>
          <w:sz w:val="24"/>
          <w:szCs w:val="24"/>
        </w:rPr>
        <w:t>ț</w:t>
      </w:r>
      <w:r w:rsidR="00FD64C8" w:rsidRPr="001739A0">
        <w:rPr>
          <w:rFonts w:ascii="Times New Roman" w:eastAsia="Times New Roman" w:hAnsi="Times New Roman" w:cs="Times New Roman"/>
          <w:sz w:val="24"/>
          <w:szCs w:val="24"/>
        </w:rPr>
        <w:t>iune într-o lună</w:t>
      </w:r>
      <w:r w:rsidR="00C5365B" w:rsidRPr="001739A0">
        <w:rPr>
          <w:rFonts w:ascii="Times New Roman" w:eastAsia="Times New Roman" w:hAnsi="Times New Roman" w:cs="Times New Roman"/>
          <w:sz w:val="24"/>
          <w:szCs w:val="24"/>
        </w:rPr>
        <w:t xml:space="preserve"> </w:t>
      </w:r>
      <w:r w:rsidR="00B25F7F" w:rsidRPr="001739A0">
        <w:rPr>
          <w:rFonts w:ascii="Times New Roman" w:eastAsia="Times New Roman" w:hAnsi="Times New Roman" w:cs="Times New Roman"/>
          <w:sz w:val="24"/>
          <w:szCs w:val="24"/>
        </w:rPr>
        <w:t>sau într-un an, după caz</w:t>
      </w:r>
      <w:r w:rsidRPr="001739A0">
        <w:rPr>
          <w:rFonts w:ascii="Times New Roman" w:eastAsia="Times New Roman" w:hAnsi="Times New Roman" w:cs="Times New Roman"/>
          <w:sz w:val="24"/>
          <w:szCs w:val="24"/>
        </w:rPr>
        <w:t>.</w:t>
      </w:r>
    </w:p>
    <w:p w:rsidR="00085818" w:rsidRPr="001739A0" w:rsidRDefault="006B52C3" w:rsidP="002D522D">
      <w:pPr>
        <w:pStyle w:val="ListParagraph"/>
        <w:numPr>
          <w:ilvl w:val="0"/>
          <w:numId w:val="41"/>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durata medie </w:t>
      </w:r>
      <w:r w:rsidR="00825768" w:rsidRPr="001739A0">
        <w:rPr>
          <w:rFonts w:ascii="Times New Roman" w:eastAsia="Times New Roman" w:hAnsi="Times New Roman" w:cs="Times New Roman"/>
          <w:sz w:val="24"/>
          <w:szCs w:val="24"/>
        </w:rPr>
        <w:t xml:space="preserve">de </w:t>
      </w:r>
      <w:r w:rsidR="00480381" w:rsidRPr="001739A0">
        <w:rPr>
          <w:rFonts w:ascii="Times New Roman" w:eastAsia="Times New Roman" w:hAnsi="Times New Roman" w:cs="Times New Roman"/>
          <w:sz w:val="24"/>
          <w:szCs w:val="24"/>
        </w:rPr>
        <w:t>realizare a</w:t>
      </w:r>
      <w:r w:rsidR="002E59EC" w:rsidRPr="001739A0">
        <w:rPr>
          <w:rFonts w:ascii="Times New Roman" w:eastAsia="Times New Roman" w:hAnsi="Times New Roman" w:cs="Times New Roman"/>
          <w:sz w:val="24"/>
          <w:szCs w:val="24"/>
        </w:rPr>
        <w:t xml:space="preserve"> </w:t>
      </w:r>
      <w:r w:rsidR="00480381" w:rsidRPr="001739A0">
        <w:rPr>
          <w:rFonts w:ascii="Times New Roman" w:eastAsia="Times New Roman" w:hAnsi="Times New Roman" w:cs="Times New Roman"/>
          <w:sz w:val="24"/>
          <w:szCs w:val="24"/>
        </w:rPr>
        <w:t>instala</w:t>
      </w:r>
      <w:r w:rsidR="002E6B1C" w:rsidRPr="001739A0">
        <w:rPr>
          <w:rFonts w:ascii="Times New Roman" w:eastAsia="Times New Roman" w:hAnsi="Times New Roman" w:cs="Times New Roman"/>
          <w:sz w:val="24"/>
          <w:szCs w:val="24"/>
        </w:rPr>
        <w:t>ț</w:t>
      </w:r>
      <w:r w:rsidR="00480381" w:rsidRPr="001739A0">
        <w:rPr>
          <w:rFonts w:ascii="Times New Roman" w:eastAsia="Times New Roman" w:hAnsi="Times New Roman" w:cs="Times New Roman"/>
          <w:sz w:val="24"/>
          <w:szCs w:val="24"/>
        </w:rPr>
        <w:t>i</w:t>
      </w:r>
      <w:r w:rsidR="000227CA" w:rsidRPr="001739A0">
        <w:rPr>
          <w:rFonts w:ascii="Times New Roman" w:eastAsia="Times New Roman" w:hAnsi="Times New Roman" w:cs="Times New Roman"/>
          <w:sz w:val="24"/>
          <w:szCs w:val="24"/>
        </w:rPr>
        <w:t>i</w:t>
      </w:r>
      <w:r w:rsidR="003A3A8A">
        <w:rPr>
          <w:rFonts w:ascii="Times New Roman" w:eastAsia="Times New Roman" w:hAnsi="Times New Roman" w:cs="Times New Roman"/>
          <w:sz w:val="24"/>
          <w:szCs w:val="24"/>
        </w:rPr>
        <w:t>lor</w:t>
      </w:r>
      <w:r w:rsidR="00B97C2A" w:rsidRPr="001739A0">
        <w:rPr>
          <w:rFonts w:ascii="Times New Roman" w:eastAsia="Times New Roman" w:hAnsi="Times New Roman" w:cs="Times New Roman"/>
          <w:sz w:val="24"/>
          <w:szCs w:val="24"/>
        </w:rPr>
        <w:t xml:space="preserve"> de racordare</w:t>
      </w:r>
      <w:r w:rsidR="00CA6458" w:rsidRPr="001739A0">
        <w:rPr>
          <w:rFonts w:ascii="Times New Roman" w:eastAsia="Times New Roman" w:hAnsi="Times New Roman" w:cs="Times New Roman"/>
          <w:sz w:val="24"/>
          <w:szCs w:val="24"/>
        </w:rPr>
        <w:t xml:space="preserve">, luând în considerare </w:t>
      </w:r>
      <w:r w:rsidR="0088137B" w:rsidRPr="001739A0">
        <w:rPr>
          <w:rFonts w:ascii="Times New Roman" w:eastAsia="Times New Roman" w:hAnsi="Times New Roman" w:cs="Times New Roman"/>
          <w:sz w:val="24"/>
          <w:szCs w:val="24"/>
        </w:rPr>
        <w:t>intervalul cuprins între data</w:t>
      </w:r>
      <w:r w:rsidR="00CA6458" w:rsidRPr="001739A0">
        <w:rPr>
          <w:rFonts w:ascii="Times New Roman" w:eastAsia="Times New Roman" w:hAnsi="Times New Roman" w:cs="Times New Roman"/>
          <w:sz w:val="24"/>
          <w:szCs w:val="24"/>
        </w:rPr>
        <w:t xml:space="preserve"> în care a fost depusă cererea de racordare</w:t>
      </w:r>
      <w:r w:rsidR="00A80D41" w:rsidRPr="00A80D41">
        <w:rPr>
          <w:rFonts w:ascii="Times New Roman" w:hAnsi="Times New Roman" w:cs="Times New Roman"/>
          <w:sz w:val="24"/>
          <w:szCs w:val="24"/>
        </w:rPr>
        <w:t xml:space="preserve"> </w:t>
      </w:r>
      <w:r w:rsidR="00A80D41">
        <w:rPr>
          <w:rFonts w:ascii="Times New Roman" w:hAnsi="Times New Roman" w:cs="Times New Roman"/>
          <w:sz w:val="24"/>
          <w:szCs w:val="24"/>
        </w:rPr>
        <w:t>la SD</w:t>
      </w:r>
      <w:r w:rsidR="00CA6458" w:rsidRPr="001739A0">
        <w:rPr>
          <w:rFonts w:ascii="Times New Roman" w:eastAsia="Times New Roman" w:hAnsi="Times New Roman" w:cs="Times New Roman"/>
          <w:sz w:val="24"/>
          <w:szCs w:val="24"/>
        </w:rPr>
        <w:t xml:space="preserve"> </w:t>
      </w:r>
      <w:r w:rsidR="002E6B1C" w:rsidRPr="001739A0">
        <w:rPr>
          <w:rFonts w:ascii="Times New Roman" w:eastAsia="Times New Roman" w:hAnsi="Times New Roman" w:cs="Times New Roman"/>
          <w:sz w:val="24"/>
          <w:szCs w:val="24"/>
        </w:rPr>
        <w:t>ș</w:t>
      </w:r>
      <w:r w:rsidR="00CA6458" w:rsidRPr="001739A0">
        <w:rPr>
          <w:rFonts w:ascii="Times New Roman" w:eastAsia="Times New Roman" w:hAnsi="Times New Roman" w:cs="Times New Roman"/>
          <w:sz w:val="24"/>
          <w:szCs w:val="24"/>
        </w:rPr>
        <w:t xml:space="preserve">i </w:t>
      </w:r>
      <w:r w:rsidR="0088137B" w:rsidRPr="001739A0">
        <w:rPr>
          <w:rFonts w:ascii="Times New Roman" w:eastAsia="Times New Roman" w:hAnsi="Times New Roman" w:cs="Times New Roman"/>
          <w:sz w:val="24"/>
          <w:szCs w:val="24"/>
        </w:rPr>
        <w:t xml:space="preserve">data punerii în </w:t>
      </w:r>
      <w:r w:rsidR="00825768" w:rsidRPr="001739A0">
        <w:rPr>
          <w:rFonts w:ascii="Times New Roman" w:eastAsia="Times New Roman" w:hAnsi="Times New Roman" w:cs="Times New Roman"/>
          <w:sz w:val="24"/>
          <w:szCs w:val="24"/>
        </w:rPr>
        <w:t>func</w:t>
      </w:r>
      <w:r w:rsidR="002E6B1C" w:rsidRPr="001739A0">
        <w:rPr>
          <w:rFonts w:ascii="Times New Roman" w:eastAsia="Times New Roman" w:hAnsi="Times New Roman" w:cs="Times New Roman"/>
          <w:sz w:val="24"/>
          <w:szCs w:val="24"/>
        </w:rPr>
        <w:t>ț</w:t>
      </w:r>
      <w:r w:rsidR="00825768" w:rsidRPr="001739A0">
        <w:rPr>
          <w:rFonts w:ascii="Times New Roman" w:eastAsia="Times New Roman" w:hAnsi="Times New Roman" w:cs="Times New Roman"/>
          <w:sz w:val="24"/>
          <w:szCs w:val="24"/>
        </w:rPr>
        <w:t xml:space="preserve">iune </w:t>
      </w:r>
      <w:r w:rsidR="0088137B" w:rsidRPr="001739A0">
        <w:rPr>
          <w:rFonts w:ascii="Times New Roman" w:eastAsia="Times New Roman" w:hAnsi="Times New Roman" w:cs="Times New Roman"/>
          <w:sz w:val="24"/>
          <w:szCs w:val="24"/>
        </w:rPr>
        <w:t xml:space="preserve">a </w:t>
      </w:r>
      <w:r w:rsidR="00825768" w:rsidRPr="001739A0">
        <w:rPr>
          <w:rFonts w:ascii="Times New Roman" w:eastAsia="Times New Roman" w:hAnsi="Times New Roman" w:cs="Times New Roman"/>
          <w:sz w:val="24"/>
          <w:szCs w:val="24"/>
        </w:rPr>
        <w:t>instala</w:t>
      </w:r>
      <w:r w:rsidR="002E6B1C" w:rsidRPr="001739A0">
        <w:rPr>
          <w:rFonts w:ascii="Times New Roman" w:eastAsia="Times New Roman" w:hAnsi="Times New Roman" w:cs="Times New Roman"/>
          <w:sz w:val="24"/>
          <w:szCs w:val="24"/>
        </w:rPr>
        <w:t>ț</w:t>
      </w:r>
      <w:r w:rsidR="00825768" w:rsidRPr="001739A0">
        <w:rPr>
          <w:rFonts w:ascii="Times New Roman" w:eastAsia="Times New Roman" w:hAnsi="Times New Roman" w:cs="Times New Roman"/>
          <w:sz w:val="24"/>
          <w:szCs w:val="24"/>
        </w:rPr>
        <w:t>i</w:t>
      </w:r>
      <w:r w:rsidR="0088137B" w:rsidRPr="001739A0">
        <w:rPr>
          <w:rFonts w:ascii="Times New Roman" w:eastAsia="Times New Roman" w:hAnsi="Times New Roman" w:cs="Times New Roman"/>
          <w:sz w:val="24"/>
          <w:szCs w:val="24"/>
        </w:rPr>
        <w:t>ei</w:t>
      </w:r>
      <w:r w:rsidR="00825768" w:rsidRPr="001739A0">
        <w:rPr>
          <w:rFonts w:ascii="Times New Roman" w:eastAsia="Times New Roman" w:hAnsi="Times New Roman" w:cs="Times New Roman"/>
          <w:sz w:val="24"/>
          <w:szCs w:val="24"/>
        </w:rPr>
        <w:t xml:space="preserve"> de racordare,</w:t>
      </w:r>
      <w:r w:rsidR="00C43FD6" w:rsidRPr="001739A0">
        <w:rPr>
          <w:rFonts w:ascii="Times New Roman" w:eastAsia="Times New Roman" w:hAnsi="Times New Roman" w:cs="Times New Roman"/>
          <w:sz w:val="24"/>
          <w:szCs w:val="24"/>
        </w:rPr>
        <w:t xml:space="preserve"> care</w:t>
      </w:r>
      <w:r w:rsidR="00825768" w:rsidRPr="001739A0">
        <w:rPr>
          <w:rFonts w:ascii="Times New Roman" w:eastAsia="Times New Roman" w:hAnsi="Times New Roman" w:cs="Times New Roman"/>
          <w:sz w:val="24"/>
          <w:szCs w:val="24"/>
        </w:rPr>
        <w:t xml:space="preserve"> se calculează cu formula:</w:t>
      </w:r>
    </w:p>
    <w:p w:rsidR="00825768" w:rsidRPr="001739A0" w:rsidRDefault="00B55C56" w:rsidP="00AB4DB6">
      <w:pPr>
        <w:pStyle w:val="ListParagraph"/>
        <w:spacing w:after="0" w:line="360" w:lineRule="auto"/>
        <w:ind w:left="0"/>
        <w:jc w:val="center"/>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m</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i</m:t>
                    </m:r>
                  </m:sub>
                </m:sSub>
              </m:e>
            </m:nary>
          </m:num>
          <m:den>
            <m:r>
              <w:rPr>
                <w:rFonts w:ascii="Cambria Math" w:eastAsia="Calibri" w:hAnsi="Cambria Math" w:cs="Times New Roman"/>
                <w:sz w:val="24"/>
                <w:szCs w:val="24"/>
              </w:rPr>
              <m:t>n</m:t>
            </m:r>
          </m:den>
        </m:f>
      </m:oMath>
      <w:r w:rsidR="00825768" w:rsidRPr="001739A0">
        <w:rPr>
          <w:rFonts w:ascii="Times New Roman" w:eastAsia="Times New Roman" w:hAnsi="Times New Roman" w:cs="Times New Roman"/>
          <w:sz w:val="24"/>
          <w:szCs w:val="24"/>
        </w:rPr>
        <w:t>,</w:t>
      </w:r>
    </w:p>
    <w:p w:rsidR="00825768" w:rsidRPr="001739A0" w:rsidRDefault="00825768">
      <w:pPr>
        <w:pStyle w:val="ListParagraph"/>
        <w:spacing w:after="0"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unde:</w:t>
      </w:r>
    </w:p>
    <w:p w:rsidR="00825768"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m</m:t>
            </m:r>
          </m:sub>
        </m:sSub>
      </m:oMath>
      <w:r w:rsidR="005E5B41" w:rsidRPr="001739A0">
        <w:rPr>
          <w:rFonts w:ascii="Times New Roman" w:eastAsia="Times New Roman" w:hAnsi="Times New Roman" w:cs="Times New Roman"/>
          <w:sz w:val="24"/>
          <w:szCs w:val="24"/>
        </w:rPr>
        <w:t xml:space="preserve"> - </w:t>
      </w:r>
      <w:r w:rsidR="00B25F7F" w:rsidRPr="001739A0">
        <w:rPr>
          <w:rFonts w:ascii="Times New Roman" w:eastAsia="Times New Roman" w:hAnsi="Times New Roman" w:cs="Times New Roman"/>
          <w:sz w:val="24"/>
          <w:szCs w:val="24"/>
        </w:rPr>
        <w:t xml:space="preserve">durata medie lunară/anuală, după caz, de </w:t>
      </w:r>
      <w:r w:rsidR="00386F31" w:rsidRPr="001739A0">
        <w:rPr>
          <w:rFonts w:ascii="Times New Roman" w:eastAsia="Times New Roman" w:hAnsi="Times New Roman" w:cs="Times New Roman"/>
          <w:sz w:val="24"/>
          <w:szCs w:val="24"/>
        </w:rPr>
        <w:t>realizare a instala</w:t>
      </w:r>
      <w:r w:rsidR="002E6B1C" w:rsidRPr="001739A0">
        <w:rPr>
          <w:rFonts w:ascii="Times New Roman" w:eastAsia="Times New Roman" w:hAnsi="Times New Roman" w:cs="Times New Roman"/>
          <w:sz w:val="24"/>
          <w:szCs w:val="24"/>
        </w:rPr>
        <w:t>ț</w:t>
      </w:r>
      <w:r w:rsidR="00386F31" w:rsidRPr="001739A0">
        <w:rPr>
          <w:rFonts w:ascii="Times New Roman" w:eastAsia="Times New Roman" w:hAnsi="Times New Roman" w:cs="Times New Roman"/>
          <w:sz w:val="24"/>
          <w:szCs w:val="24"/>
        </w:rPr>
        <w:t>ii</w:t>
      </w:r>
      <w:r w:rsidR="00A13C85">
        <w:rPr>
          <w:rFonts w:ascii="Times New Roman" w:eastAsia="Times New Roman" w:hAnsi="Times New Roman" w:cs="Times New Roman"/>
          <w:sz w:val="24"/>
          <w:szCs w:val="24"/>
        </w:rPr>
        <w:t>lor</w:t>
      </w:r>
      <w:r w:rsidR="00386F31" w:rsidRPr="001739A0">
        <w:rPr>
          <w:rFonts w:ascii="Times New Roman" w:eastAsia="Times New Roman" w:hAnsi="Times New Roman" w:cs="Times New Roman"/>
          <w:sz w:val="24"/>
          <w:szCs w:val="24"/>
        </w:rPr>
        <w:t xml:space="preserve"> de racordare</w:t>
      </w:r>
      <w:r w:rsidR="00C52ED3" w:rsidRPr="001739A0">
        <w:rPr>
          <w:rFonts w:ascii="Times New Roman" w:eastAsia="Times New Roman" w:hAnsi="Times New Roman" w:cs="Times New Roman"/>
          <w:sz w:val="24"/>
          <w:szCs w:val="24"/>
        </w:rPr>
        <w:t>, exprimată în zile</w:t>
      </w:r>
      <w:r w:rsidR="00426C55">
        <w:rPr>
          <w:rFonts w:ascii="Times New Roman" w:eastAsia="Times New Roman" w:hAnsi="Times New Roman" w:cs="Times New Roman"/>
          <w:sz w:val="24"/>
          <w:szCs w:val="24"/>
        </w:rPr>
        <w:t>/instalație de racordare</w:t>
      </w:r>
      <w:r w:rsidR="00C52ED3" w:rsidRPr="001739A0">
        <w:rPr>
          <w:rFonts w:ascii="Times New Roman" w:eastAsia="Times New Roman" w:hAnsi="Times New Roman" w:cs="Times New Roman"/>
          <w:sz w:val="24"/>
          <w:szCs w:val="24"/>
        </w:rPr>
        <w:t>;</w:t>
      </w:r>
    </w:p>
    <w:p w:rsidR="00C52ED3" w:rsidRPr="001739A0" w:rsidRDefault="00355F0B"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i</m:t>
        </m:r>
      </m:oMath>
      <w:r w:rsidR="00C52ED3" w:rsidRPr="001739A0">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w:t>
      </w:r>
      <w:r w:rsidR="00C52ED3" w:rsidRPr="001739A0">
        <w:rPr>
          <w:rFonts w:ascii="Times New Roman" w:eastAsia="Times New Roman" w:hAnsi="Times New Roman" w:cs="Times New Roman"/>
          <w:sz w:val="24"/>
          <w:szCs w:val="24"/>
        </w:rPr>
        <w:t xml:space="preserve"> instala</w:t>
      </w:r>
      <w:r w:rsidR="002E6B1C" w:rsidRPr="001739A0">
        <w:rPr>
          <w:rFonts w:ascii="Times New Roman" w:eastAsia="Times New Roman" w:hAnsi="Times New Roman" w:cs="Times New Roman"/>
          <w:sz w:val="24"/>
          <w:szCs w:val="24"/>
        </w:rPr>
        <w:t>ț</w:t>
      </w:r>
      <w:r w:rsidR="00C52ED3" w:rsidRPr="001739A0">
        <w:rPr>
          <w:rFonts w:ascii="Times New Roman" w:eastAsia="Times New Roman" w:hAnsi="Times New Roman" w:cs="Times New Roman"/>
          <w:sz w:val="24"/>
          <w:szCs w:val="24"/>
        </w:rPr>
        <w:t>i</w:t>
      </w:r>
      <w:r w:rsidR="000109C2" w:rsidRPr="001739A0">
        <w:rPr>
          <w:rFonts w:ascii="Times New Roman" w:eastAsia="Times New Roman" w:hAnsi="Times New Roman" w:cs="Times New Roman"/>
          <w:sz w:val="24"/>
          <w:szCs w:val="24"/>
        </w:rPr>
        <w:t>ile</w:t>
      </w:r>
      <w:r w:rsidRPr="001739A0">
        <w:rPr>
          <w:rFonts w:ascii="Times New Roman" w:eastAsia="Times New Roman" w:hAnsi="Times New Roman" w:cs="Times New Roman"/>
          <w:sz w:val="24"/>
          <w:szCs w:val="24"/>
        </w:rPr>
        <w:t xml:space="preserve"> </w:t>
      </w:r>
      <w:r w:rsidR="00C52ED3" w:rsidRPr="001739A0">
        <w:rPr>
          <w:rFonts w:ascii="Times New Roman" w:eastAsia="Times New Roman" w:hAnsi="Times New Roman" w:cs="Times New Roman"/>
          <w:sz w:val="24"/>
          <w:szCs w:val="24"/>
        </w:rPr>
        <w:t>de racordare pus</w:t>
      </w:r>
      <w:r w:rsidR="000109C2" w:rsidRPr="001739A0">
        <w:rPr>
          <w:rFonts w:ascii="Times New Roman" w:eastAsia="Times New Roman" w:hAnsi="Times New Roman" w:cs="Times New Roman"/>
          <w:sz w:val="24"/>
          <w:szCs w:val="24"/>
        </w:rPr>
        <w:t>e</w:t>
      </w:r>
      <w:r w:rsidR="00C52ED3" w:rsidRPr="001739A0">
        <w:rPr>
          <w:rFonts w:ascii="Times New Roman" w:eastAsia="Times New Roman" w:hAnsi="Times New Roman" w:cs="Times New Roman"/>
          <w:sz w:val="24"/>
          <w:szCs w:val="24"/>
        </w:rPr>
        <w:t xml:space="preserve"> în func</w:t>
      </w:r>
      <w:r w:rsidR="002E6B1C" w:rsidRPr="001739A0">
        <w:rPr>
          <w:rFonts w:ascii="Times New Roman" w:eastAsia="Times New Roman" w:hAnsi="Times New Roman" w:cs="Times New Roman"/>
          <w:sz w:val="24"/>
          <w:szCs w:val="24"/>
        </w:rPr>
        <w:t>ț</w:t>
      </w:r>
      <w:r w:rsidR="00C52ED3" w:rsidRPr="001739A0">
        <w:rPr>
          <w:rFonts w:ascii="Times New Roman" w:eastAsia="Times New Roman" w:hAnsi="Times New Roman" w:cs="Times New Roman"/>
          <w:sz w:val="24"/>
          <w:szCs w:val="24"/>
        </w:rPr>
        <w:t>iune într-o lună sau într-un an, după caz;</w:t>
      </w:r>
    </w:p>
    <w:p w:rsidR="00C52ED3"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i</m:t>
            </m:r>
          </m:sub>
        </m:sSub>
      </m:oMath>
      <w:r w:rsidR="00C52ED3" w:rsidRPr="001739A0">
        <w:rPr>
          <w:rFonts w:ascii="Times New Roman" w:eastAsia="Times New Roman" w:hAnsi="Times New Roman" w:cs="Times New Roman"/>
          <w:sz w:val="24"/>
          <w:szCs w:val="24"/>
        </w:rPr>
        <w:t xml:space="preserve"> </w:t>
      </w:r>
      <w:r w:rsidR="00355F0B" w:rsidRPr="001739A0">
        <w:rPr>
          <w:rFonts w:ascii="Times New Roman" w:eastAsia="Times New Roman" w:hAnsi="Times New Roman" w:cs="Times New Roman"/>
          <w:sz w:val="24"/>
          <w:szCs w:val="24"/>
        </w:rPr>
        <w:t>–</w:t>
      </w:r>
      <w:r w:rsidR="00C52ED3" w:rsidRPr="001739A0">
        <w:rPr>
          <w:rFonts w:ascii="Times New Roman" w:eastAsia="Times New Roman" w:hAnsi="Times New Roman" w:cs="Times New Roman"/>
          <w:sz w:val="24"/>
          <w:szCs w:val="24"/>
        </w:rPr>
        <w:t xml:space="preserve"> </w:t>
      </w:r>
      <w:r w:rsidR="00355F0B" w:rsidRPr="001739A0">
        <w:rPr>
          <w:rFonts w:ascii="Times New Roman" w:eastAsia="Times New Roman" w:hAnsi="Times New Roman" w:cs="Times New Roman"/>
          <w:sz w:val="24"/>
          <w:szCs w:val="24"/>
        </w:rPr>
        <w:t>durata de realizare a unei instala</w:t>
      </w:r>
      <w:r w:rsidR="002E6B1C" w:rsidRPr="001739A0">
        <w:rPr>
          <w:rFonts w:ascii="Times New Roman" w:eastAsia="Times New Roman" w:hAnsi="Times New Roman" w:cs="Times New Roman"/>
          <w:sz w:val="24"/>
          <w:szCs w:val="24"/>
        </w:rPr>
        <w:t>ț</w:t>
      </w:r>
      <w:r w:rsidR="00355F0B" w:rsidRPr="001739A0">
        <w:rPr>
          <w:rFonts w:ascii="Times New Roman" w:eastAsia="Times New Roman" w:hAnsi="Times New Roman" w:cs="Times New Roman"/>
          <w:sz w:val="24"/>
          <w:szCs w:val="24"/>
        </w:rPr>
        <w:t>ii de racordare</w:t>
      </w:r>
      <w:r w:rsidR="00BE2BCA" w:rsidRPr="001739A0">
        <w:rPr>
          <w:rFonts w:ascii="Times New Roman" w:eastAsia="Times New Roman" w:hAnsi="Times New Roman" w:cs="Times New Roman"/>
          <w:sz w:val="24"/>
          <w:szCs w:val="24"/>
        </w:rPr>
        <w:t>, exprimată în zile;</w:t>
      </w:r>
    </w:p>
    <w:p w:rsidR="00BE2BCA" w:rsidRPr="001739A0" w:rsidRDefault="00BE2BCA"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n</m:t>
        </m:r>
      </m:oMath>
      <w:r w:rsidRPr="001739A0">
        <w:rPr>
          <w:rFonts w:ascii="Times New Roman" w:eastAsia="Times New Roman" w:hAnsi="Times New Roman" w:cs="Times New Roman"/>
          <w:sz w:val="24"/>
          <w:szCs w:val="24"/>
        </w:rPr>
        <w:t xml:space="preserve"> - numărul total al instala</w:t>
      </w:r>
      <w:r w:rsidR="002E6B1C" w:rsidRPr="001739A0">
        <w:rPr>
          <w:rFonts w:ascii="Times New Roman" w:eastAsia="Times New Roman" w:hAnsi="Times New Roman" w:cs="Times New Roman"/>
          <w:sz w:val="24"/>
          <w:szCs w:val="24"/>
        </w:rPr>
        <w:t>ț</w:t>
      </w:r>
      <w:r w:rsidRPr="001739A0">
        <w:rPr>
          <w:rFonts w:ascii="Times New Roman" w:eastAsia="Times New Roman" w:hAnsi="Times New Roman" w:cs="Times New Roman"/>
          <w:sz w:val="24"/>
          <w:szCs w:val="24"/>
        </w:rPr>
        <w:t>iilor de racordare puse în func</w:t>
      </w:r>
      <w:r w:rsidR="002E6B1C" w:rsidRPr="001739A0">
        <w:rPr>
          <w:rFonts w:ascii="Times New Roman" w:eastAsia="Times New Roman" w:hAnsi="Times New Roman" w:cs="Times New Roman"/>
          <w:sz w:val="24"/>
          <w:szCs w:val="24"/>
        </w:rPr>
        <w:t>ț</w:t>
      </w:r>
      <w:r w:rsidRPr="001739A0">
        <w:rPr>
          <w:rFonts w:ascii="Times New Roman" w:eastAsia="Times New Roman" w:hAnsi="Times New Roman" w:cs="Times New Roman"/>
          <w:sz w:val="24"/>
          <w:szCs w:val="24"/>
        </w:rPr>
        <w:t>iune într-o lună sau într-un an, după caz.</w:t>
      </w:r>
    </w:p>
    <w:p w:rsidR="00AC3638" w:rsidRPr="001739A0" w:rsidRDefault="00B42628" w:rsidP="00AC3638">
      <w:pPr>
        <w:pStyle w:val="ListParagraph"/>
        <w:spacing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(2) </w:t>
      </w:r>
      <w:r w:rsidR="00C43FD6" w:rsidRPr="001739A0">
        <w:rPr>
          <w:rFonts w:ascii="Times New Roman" w:eastAsia="Times New Roman" w:hAnsi="Times New Roman" w:cs="Times New Roman"/>
          <w:sz w:val="24"/>
          <w:szCs w:val="24"/>
        </w:rPr>
        <w:t>Obliga</w:t>
      </w:r>
      <w:r w:rsidR="002E6B1C" w:rsidRPr="001739A0">
        <w:rPr>
          <w:rFonts w:ascii="Times New Roman" w:eastAsia="Times New Roman" w:hAnsi="Times New Roman" w:cs="Times New Roman"/>
          <w:sz w:val="24"/>
          <w:szCs w:val="24"/>
        </w:rPr>
        <w:t>ț</w:t>
      </w:r>
      <w:r w:rsidR="00C43FD6" w:rsidRPr="001739A0">
        <w:rPr>
          <w:rFonts w:ascii="Times New Roman" w:eastAsia="Times New Roman" w:hAnsi="Times New Roman" w:cs="Times New Roman"/>
          <w:sz w:val="24"/>
          <w:szCs w:val="24"/>
        </w:rPr>
        <w:t>ia lunară</w:t>
      </w:r>
      <w:r w:rsidR="00382F97" w:rsidRPr="001739A0">
        <w:rPr>
          <w:rFonts w:ascii="Times New Roman" w:eastAsia="Times New Roman" w:hAnsi="Times New Roman" w:cs="Times New Roman"/>
          <w:sz w:val="24"/>
          <w:szCs w:val="24"/>
        </w:rPr>
        <w:t xml:space="preserve"> prevăzută la alin. (1),</w:t>
      </w:r>
      <w:r w:rsidR="00C43FD6" w:rsidRPr="001739A0">
        <w:rPr>
          <w:rFonts w:ascii="Times New Roman" w:eastAsia="Times New Roman" w:hAnsi="Times New Roman" w:cs="Times New Roman"/>
          <w:sz w:val="24"/>
          <w:szCs w:val="24"/>
        </w:rPr>
        <w:t xml:space="preserve"> se realizează </w:t>
      </w:r>
      <w:r w:rsidR="00382F97" w:rsidRPr="001739A0">
        <w:rPr>
          <w:rFonts w:ascii="Times New Roman" w:eastAsia="Times New Roman" w:hAnsi="Times New Roman" w:cs="Times New Roman"/>
          <w:sz w:val="24"/>
          <w:szCs w:val="24"/>
        </w:rPr>
        <w:t>de OSD</w:t>
      </w:r>
      <w:r w:rsidR="00C43FD6" w:rsidRPr="001739A0">
        <w:rPr>
          <w:rFonts w:ascii="Times New Roman" w:eastAsia="Times New Roman" w:hAnsi="Times New Roman" w:cs="Times New Roman"/>
          <w:sz w:val="24"/>
          <w:szCs w:val="24"/>
        </w:rPr>
        <w:t xml:space="preserve"> în </w:t>
      </w:r>
      <w:r w:rsidR="001C4DCC" w:rsidRPr="001739A0">
        <w:rPr>
          <w:rFonts w:ascii="Times New Roman" w:eastAsia="Times New Roman" w:hAnsi="Times New Roman" w:cs="Times New Roman"/>
          <w:sz w:val="24"/>
          <w:szCs w:val="24"/>
        </w:rPr>
        <w:t xml:space="preserve">primele </w:t>
      </w:r>
      <w:r w:rsidR="00E83393" w:rsidRPr="001739A0">
        <w:rPr>
          <w:rFonts w:ascii="Times New Roman" w:eastAsia="Times New Roman" w:hAnsi="Times New Roman" w:cs="Times New Roman"/>
          <w:sz w:val="24"/>
          <w:szCs w:val="24"/>
        </w:rPr>
        <w:t xml:space="preserve">5 </w:t>
      </w:r>
      <w:r w:rsidR="001C4DCC" w:rsidRPr="001739A0">
        <w:rPr>
          <w:rFonts w:ascii="Times New Roman" w:eastAsia="Times New Roman" w:hAnsi="Times New Roman" w:cs="Times New Roman"/>
          <w:sz w:val="24"/>
          <w:szCs w:val="24"/>
        </w:rPr>
        <w:t>zile lucrătoare ale</w:t>
      </w:r>
      <w:r w:rsidR="00C43FD6" w:rsidRPr="001739A0">
        <w:rPr>
          <w:rFonts w:ascii="Times New Roman" w:eastAsia="Times New Roman" w:hAnsi="Times New Roman" w:cs="Times New Roman"/>
          <w:sz w:val="24"/>
          <w:szCs w:val="24"/>
        </w:rPr>
        <w:t xml:space="preserve"> lunii curente pentru luna precedentă.</w:t>
      </w:r>
    </w:p>
    <w:p w:rsidR="00503A6E" w:rsidRPr="001739A0" w:rsidRDefault="00503A6E" w:rsidP="00AC3638">
      <w:pPr>
        <w:pStyle w:val="ListParagraph"/>
        <w:spacing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w:t>
      </w:r>
      <w:r w:rsidR="00A737AC" w:rsidRPr="001739A0">
        <w:rPr>
          <w:rFonts w:ascii="Times New Roman" w:eastAsia="Times New Roman" w:hAnsi="Times New Roman" w:cs="Times New Roman"/>
          <w:sz w:val="24"/>
          <w:szCs w:val="24"/>
        </w:rPr>
        <w:t>3</w:t>
      </w:r>
      <w:r w:rsidRPr="001739A0">
        <w:rPr>
          <w:rFonts w:ascii="Times New Roman" w:eastAsia="Times New Roman" w:hAnsi="Times New Roman" w:cs="Times New Roman"/>
          <w:sz w:val="24"/>
          <w:szCs w:val="24"/>
        </w:rPr>
        <w:t>)</w:t>
      </w:r>
      <w:r w:rsidRPr="001739A0">
        <w:rPr>
          <w:rFonts w:ascii="Times New Roman" w:hAnsi="Times New Roman" w:cs="Times New Roman"/>
          <w:sz w:val="24"/>
          <w:szCs w:val="24"/>
        </w:rPr>
        <w:t xml:space="preserve"> </w:t>
      </w:r>
      <w:r w:rsidRPr="001739A0">
        <w:rPr>
          <w:rFonts w:ascii="Times New Roman" w:eastAsia="Times New Roman" w:hAnsi="Times New Roman" w:cs="Times New Roman"/>
          <w:sz w:val="24"/>
          <w:szCs w:val="24"/>
        </w:rPr>
        <w:t>Obliga</w:t>
      </w:r>
      <w:r w:rsidR="002E6B1C" w:rsidRPr="001739A0">
        <w:rPr>
          <w:rFonts w:ascii="Times New Roman" w:eastAsia="Times New Roman" w:hAnsi="Times New Roman" w:cs="Times New Roman"/>
          <w:sz w:val="24"/>
          <w:szCs w:val="24"/>
        </w:rPr>
        <w:t>ț</w:t>
      </w:r>
      <w:r w:rsidRPr="001739A0">
        <w:rPr>
          <w:rFonts w:ascii="Times New Roman" w:eastAsia="Times New Roman" w:hAnsi="Times New Roman" w:cs="Times New Roman"/>
          <w:sz w:val="24"/>
          <w:szCs w:val="24"/>
        </w:rPr>
        <w:t>ia anuală</w:t>
      </w:r>
      <w:r w:rsidR="005140C1" w:rsidRPr="001739A0">
        <w:rPr>
          <w:rFonts w:ascii="Times New Roman" w:eastAsia="Times New Roman" w:hAnsi="Times New Roman" w:cs="Times New Roman"/>
          <w:sz w:val="24"/>
          <w:szCs w:val="24"/>
        </w:rPr>
        <w:t xml:space="preserve"> prevăzută la alin. (1)</w:t>
      </w:r>
      <w:r w:rsidR="006B7240">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 xml:space="preserve">se realizează de </w:t>
      </w:r>
      <w:r w:rsidR="003A1D0D" w:rsidRPr="001739A0">
        <w:rPr>
          <w:rFonts w:ascii="Times New Roman" w:eastAsia="Times New Roman" w:hAnsi="Times New Roman" w:cs="Times New Roman"/>
          <w:sz w:val="24"/>
          <w:szCs w:val="24"/>
        </w:rPr>
        <w:t xml:space="preserve">OSD </w:t>
      </w:r>
      <w:r w:rsidR="001E08F4" w:rsidRPr="001739A0">
        <w:rPr>
          <w:rFonts w:ascii="Times New Roman" w:eastAsia="Calibri" w:hAnsi="Times New Roman" w:cs="Times New Roman"/>
          <w:sz w:val="24"/>
          <w:szCs w:val="24"/>
        </w:rPr>
        <w:t xml:space="preserve">până la data de 1 </w:t>
      </w:r>
      <w:r w:rsidR="006B7240">
        <w:rPr>
          <w:rFonts w:ascii="Times New Roman" w:eastAsia="Calibri" w:hAnsi="Times New Roman" w:cs="Times New Roman"/>
          <w:sz w:val="24"/>
          <w:szCs w:val="24"/>
        </w:rPr>
        <w:t>aprilie</w:t>
      </w:r>
      <w:r w:rsidR="00040FE8" w:rsidRPr="001739A0">
        <w:rPr>
          <w:rFonts w:ascii="Times New Roman" w:eastAsia="Calibri" w:hAnsi="Times New Roman" w:cs="Times New Roman"/>
          <w:sz w:val="24"/>
          <w:szCs w:val="24"/>
        </w:rPr>
        <w:t xml:space="preserve"> </w:t>
      </w:r>
      <w:r w:rsidR="001E08F4" w:rsidRPr="001739A0">
        <w:rPr>
          <w:rFonts w:ascii="Times New Roman" w:eastAsia="Calibri" w:hAnsi="Times New Roman" w:cs="Times New Roman"/>
          <w:sz w:val="24"/>
          <w:szCs w:val="24"/>
        </w:rPr>
        <w:t xml:space="preserve">a fiecărui an, pentru anul </w:t>
      </w:r>
      <w:r w:rsidR="008E5994" w:rsidRPr="001739A0">
        <w:rPr>
          <w:rFonts w:ascii="Times New Roman" w:eastAsia="Times New Roman" w:hAnsi="Times New Roman" w:cs="Times New Roman"/>
          <w:sz w:val="24"/>
          <w:szCs w:val="24"/>
        </w:rPr>
        <w:t>precedent</w:t>
      </w:r>
      <w:r w:rsidR="0083257C">
        <w:rPr>
          <w:rFonts w:ascii="Times New Roman" w:eastAsia="Times New Roman" w:hAnsi="Times New Roman" w:cs="Times New Roman"/>
          <w:sz w:val="24"/>
          <w:szCs w:val="24"/>
        </w:rPr>
        <w:t>; prima publicare</w:t>
      </w:r>
      <w:r w:rsidR="00534C22">
        <w:rPr>
          <w:rFonts w:ascii="Times New Roman" w:eastAsia="Times New Roman" w:hAnsi="Times New Roman" w:cs="Times New Roman"/>
          <w:sz w:val="24"/>
          <w:szCs w:val="24"/>
        </w:rPr>
        <w:t xml:space="preserve"> anuală</w:t>
      </w:r>
      <w:r w:rsidR="0083257C">
        <w:rPr>
          <w:rFonts w:ascii="Times New Roman" w:eastAsia="Times New Roman" w:hAnsi="Times New Roman" w:cs="Times New Roman"/>
          <w:sz w:val="24"/>
          <w:szCs w:val="24"/>
        </w:rPr>
        <w:t xml:space="preserve"> pe pagina de internet</w:t>
      </w:r>
      <w:r w:rsidR="00534C22">
        <w:rPr>
          <w:rFonts w:ascii="Times New Roman" w:eastAsia="Times New Roman" w:hAnsi="Times New Roman" w:cs="Times New Roman"/>
          <w:sz w:val="24"/>
          <w:szCs w:val="24"/>
        </w:rPr>
        <w:t xml:space="preserve"> este aferentă perioadei cuprinse între data intrării </w:t>
      </w:r>
      <w:r w:rsidR="000D1DAA">
        <w:rPr>
          <w:rFonts w:ascii="Times New Roman" w:eastAsia="Times New Roman" w:hAnsi="Times New Roman" w:cs="Times New Roman"/>
          <w:sz w:val="24"/>
          <w:szCs w:val="24"/>
        </w:rPr>
        <w:t xml:space="preserve">în vigoare a </w:t>
      </w:r>
      <w:r w:rsidR="00950B99">
        <w:rPr>
          <w:rFonts w:ascii="Times New Roman" w:eastAsia="Times New Roman" w:hAnsi="Times New Roman" w:cs="Times New Roman"/>
          <w:sz w:val="24"/>
          <w:szCs w:val="24"/>
        </w:rPr>
        <w:t xml:space="preserve">prezentului </w:t>
      </w:r>
      <w:r w:rsidR="000D1DAA">
        <w:rPr>
          <w:rFonts w:ascii="Times New Roman" w:eastAsia="Times New Roman" w:hAnsi="Times New Roman" w:cs="Times New Roman"/>
          <w:sz w:val="24"/>
          <w:szCs w:val="24"/>
        </w:rPr>
        <w:t>regulament și 3</w:t>
      </w:r>
      <w:r w:rsidR="006B7240">
        <w:rPr>
          <w:rFonts w:ascii="Times New Roman" w:eastAsia="Times New Roman" w:hAnsi="Times New Roman" w:cs="Times New Roman"/>
          <w:sz w:val="24"/>
          <w:szCs w:val="24"/>
        </w:rPr>
        <w:t>1</w:t>
      </w:r>
      <w:r w:rsidR="000D1DAA">
        <w:rPr>
          <w:rFonts w:ascii="Times New Roman" w:eastAsia="Times New Roman" w:hAnsi="Times New Roman" w:cs="Times New Roman"/>
          <w:sz w:val="24"/>
          <w:szCs w:val="24"/>
        </w:rPr>
        <w:t xml:space="preserve"> </w:t>
      </w:r>
      <w:r w:rsidR="006B7240">
        <w:rPr>
          <w:rFonts w:ascii="Times New Roman" w:eastAsia="Times New Roman" w:hAnsi="Times New Roman" w:cs="Times New Roman"/>
          <w:sz w:val="24"/>
          <w:szCs w:val="24"/>
        </w:rPr>
        <w:t>decem</w:t>
      </w:r>
      <w:r w:rsidR="000D1DAA">
        <w:rPr>
          <w:rFonts w:ascii="Times New Roman" w:eastAsia="Times New Roman" w:hAnsi="Times New Roman" w:cs="Times New Roman"/>
          <w:sz w:val="24"/>
          <w:szCs w:val="24"/>
        </w:rPr>
        <w:t>brie</w:t>
      </w:r>
      <w:r w:rsidR="008E5994" w:rsidRPr="001739A0">
        <w:rPr>
          <w:rFonts w:ascii="Times New Roman" w:eastAsia="Times New Roman" w:hAnsi="Times New Roman" w:cs="Times New Roman"/>
          <w:sz w:val="24"/>
          <w:szCs w:val="24"/>
        </w:rPr>
        <w:t>.</w:t>
      </w:r>
    </w:p>
    <w:p w:rsidR="006F0ED0" w:rsidRPr="001739A0" w:rsidRDefault="006F0ED0" w:rsidP="006F0ED0">
      <w:pPr>
        <w:pStyle w:val="ListParagraph"/>
        <w:numPr>
          <w:ilvl w:val="0"/>
          <w:numId w:val="2"/>
        </w:numPr>
        <w:tabs>
          <w:tab w:val="left" w:pos="810"/>
        </w:tabs>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OSD</w:t>
      </w:r>
      <w:r>
        <w:rPr>
          <w:rFonts w:ascii="Times New Roman" w:eastAsia="Times New Roman" w:hAnsi="Times New Roman" w:cs="Times New Roman"/>
          <w:sz w:val="24"/>
          <w:szCs w:val="24"/>
        </w:rPr>
        <w:t xml:space="preserve"> are obligația </w:t>
      </w:r>
      <w:r w:rsidRPr="001739A0">
        <w:rPr>
          <w:rFonts w:ascii="Times New Roman" w:eastAsia="Calibri" w:hAnsi="Times New Roman" w:cs="Times New Roman"/>
          <w:sz w:val="24"/>
          <w:szCs w:val="24"/>
        </w:rPr>
        <w:t>să publice, lunar și anual, pe pagina proprie de internet:</w:t>
      </w:r>
    </w:p>
    <w:p w:rsidR="006F0ED0" w:rsidRPr="00E17B8D" w:rsidRDefault="006F0ED0" w:rsidP="002D522D">
      <w:pPr>
        <w:pStyle w:val="ListParagraph"/>
        <w:numPr>
          <w:ilvl w:val="0"/>
          <w:numId w:val="60"/>
        </w:numPr>
        <w:spacing w:after="0" w:line="360" w:lineRule="auto"/>
        <w:ind w:left="0" w:firstLine="0"/>
        <w:jc w:val="both"/>
        <w:rPr>
          <w:rFonts w:ascii="Times New Roman" w:eastAsia="Times New Roman" w:hAnsi="Times New Roman" w:cs="Times New Roman"/>
          <w:sz w:val="24"/>
          <w:szCs w:val="24"/>
        </w:rPr>
      </w:pPr>
      <w:r w:rsidRPr="00E17B8D">
        <w:rPr>
          <w:rFonts w:ascii="Times New Roman" w:eastAsia="Calibri" w:hAnsi="Times New Roman" w:cs="Times New Roman"/>
          <w:sz w:val="24"/>
          <w:szCs w:val="24"/>
        </w:rPr>
        <w:t xml:space="preserve">valoarea medie a </w:t>
      </w:r>
      <w:r w:rsidR="00C830D3" w:rsidRPr="00E17B8D">
        <w:rPr>
          <w:rFonts w:ascii="Times New Roman" w:eastAsia="Calibri" w:hAnsi="Times New Roman" w:cs="Times New Roman"/>
          <w:sz w:val="24"/>
          <w:szCs w:val="24"/>
        </w:rPr>
        <w:t>finanțării</w:t>
      </w:r>
      <w:r w:rsidR="009D0E1E" w:rsidRPr="00E17B8D">
        <w:rPr>
          <w:rFonts w:ascii="Times New Roman" w:eastAsia="Calibri" w:hAnsi="Times New Roman" w:cs="Times New Roman"/>
          <w:sz w:val="24"/>
          <w:szCs w:val="24"/>
        </w:rPr>
        <w:t xml:space="preserve"> extinderilor și/sau redim</w:t>
      </w:r>
      <w:r w:rsidR="00C67396">
        <w:rPr>
          <w:rFonts w:ascii="Times New Roman" w:eastAsia="Calibri" w:hAnsi="Times New Roman" w:cs="Times New Roman"/>
          <w:sz w:val="24"/>
          <w:szCs w:val="24"/>
        </w:rPr>
        <w:t>e</w:t>
      </w:r>
      <w:r w:rsidR="009D0E1E" w:rsidRPr="00E17B8D">
        <w:rPr>
          <w:rFonts w:ascii="Times New Roman" w:eastAsia="Calibri" w:hAnsi="Times New Roman" w:cs="Times New Roman"/>
          <w:sz w:val="24"/>
          <w:szCs w:val="24"/>
        </w:rPr>
        <w:t xml:space="preserve">nsionărilor conductelor de distribuție a gazelor naturale </w:t>
      </w:r>
      <w:r w:rsidR="00C830D3" w:rsidRPr="00E17B8D">
        <w:rPr>
          <w:rFonts w:ascii="Times New Roman" w:eastAsia="Calibri" w:hAnsi="Times New Roman" w:cs="Times New Roman"/>
          <w:sz w:val="24"/>
          <w:szCs w:val="24"/>
        </w:rPr>
        <w:t>necesare racordării la SD</w:t>
      </w:r>
      <w:r w:rsidRPr="00E17B8D">
        <w:rPr>
          <w:rFonts w:ascii="Times New Roman" w:eastAsia="Calibri" w:hAnsi="Times New Roman" w:cs="Times New Roman"/>
          <w:sz w:val="24"/>
          <w:szCs w:val="24"/>
        </w:rPr>
        <w:t xml:space="preserve"> care se calculează cu formula:</w:t>
      </w:r>
    </w:p>
    <w:p w:rsidR="006F0ED0" w:rsidRPr="001739A0" w:rsidRDefault="00B55C56" w:rsidP="006F0ED0">
      <w:pPr>
        <w:pStyle w:val="ListParagraph"/>
        <w:spacing w:after="0" w:line="360" w:lineRule="auto"/>
        <w:ind w:left="0"/>
        <w:jc w:val="center"/>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me</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ei</m:t>
                    </m:r>
                  </m:sub>
                </m:sSub>
              </m:e>
            </m:nary>
          </m:num>
          <m:den>
            <m:r>
              <w:rPr>
                <w:rFonts w:ascii="Cambria Math" w:eastAsia="Calibri" w:hAnsi="Cambria Math" w:cs="Times New Roman"/>
                <w:sz w:val="24"/>
                <w:szCs w:val="24"/>
              </w:rPr>
              <m:t>n</m:t>
            </m:r>
          </m:den>
        </m:f>
      </m:oMath>
      <w:r w:rsidR="006F0ED0" w:rsidRPr="001739A0">
        <w:rPr>
          <w:rFonts w:ascii="Times New Roman" w:eastAsia="Times New Roman" w:hAnsi="Times New Roman" w:cs="Times New Roman"/>
          <w:sz w:val="24"/>
          <w:szCs w:val="24"/>
        </w:rPr>
        <w:t>,</w:t>
      </w:r>
    </w:p>
    <w:p w:rsidR="006F0ED0" w:rsidRPr="001739A0" w:rsidRDefault="006F0ED0" w:rsidP="006F0ED0">
      <w:pPr>
        <w:pStyle w:val="ListParagraph"/>
        <w:spacing w:after="0" w:line="360" w:lineRule="auto"/>
        <w:ind w:left="0"/>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unde:</w:t>
      </w:r>
    </w:p>
    <w:p w:rsidR="006F0ED0" w:rsidRPr="001739A0" w:rsidRDefault="006F0ED0" w:rsidP="002D522D">
      <w:pPr>
        <w:pStyle w:val="ListParagraph"/>
        <w:numPr>
          <w:ilvl w:val="0"/>
          <w:numId w:val="42"/>
        </w:numPr>
        <w:spacing w:after="0" w:line="360" w:lineRule="auto"/>
        <w:ind w:left="0" w:firstLine="0"/>
        <w:jc w:val="both"/>
        <w:rPr>
          <w:rFonts w:ascii="Times New Roman" w:eastAsia="Calibri" w:hAnsi="Times New Roman" w:cs="Times New Roman"/>
          <w:sz w:val="24"/>
          <w:szCs w:val="24"/>
        </w:rPr>
      </w:pPr>
      <w:r w:rsidRPr="001739A0">
        <w:rPr>
          <w:rFonts w:ascii="Times New Roman" w:eastAsia="Times New Roman" w:hAnsi="Times New Roman" w:cs="Times New Roman"/>
          <w:i/>
          <w:sz w:val="24"/>
          <w:szCs w:val="24"/>
        </w:rPr>
        <w:t>V</w:t>
      </w:r>
      <w:r w:rsidR="00C830D3">
        <w:rPr>
          <w:rFonts w:ascii="Times New Roman" w:eastAsia="Times New Roman" w:hAnsi="Times New Roman" w:cs="Times New Roman"/>
          <w:i/>
          <w:sz w:val="24"/>
          <w:szCs w:val="24"/>
          <w:vertAlign w:val="subscript"/>
        </w:rPr>
        <w:t>me</w:t>
      </w:r>
      <w:r w:rsidRPr="001739A0">
        <w:rPr>
          <w:rFonts w:ascii="Times New Roman" w:eastAsia="Times New Roman" w:hAnsi="Times New Roman" w:cs="Times New Roman"/>
          <w:sz w:val="24"/>
          <w:szCs w:val="24"/>
        </w:rPr>
        <w:t xml:space="preserve"> - </w:t>
      </w:r>
      <w:r w:rsidRPr="001739A0">
        <w:rPr>
          <w:rFonts w:ascii="Times New Roman" w:eastAsia="Calibri" w:hAnsi="Times New Roman" w:cs="Times New Roman"/>
          <w:sz w:val="24"/>
          <w:szCs w:val="24"/>
        </w:rPr>
        <w:t xml:space="preserve">valoarea medie lunară/anuală, după caz, a </w:t>
      </w:r>
      <w:r w:rsidR="00C830D3">
        <w:rPr>
          <w:rFonts w:ascii="Times New Roman" w:eastAsia="Calibri" w:hAnsi="Times New Roman" w:cs="Times New Roman"/>
          <w:sz w:val="24"/>
          <w:szCs w:val="24"/>
        </w:rPr>
        <w:t>finanțării</w:t>
      </w:r>
      <w:r w:rsidRPr="001739A0">
        <w:rPr>
          <w:rFonts w:ascii="Times New Roman" w:eastAsia="Calibri" w:hAnsi="Times New Roman" w:cs="Times New Roman"/>
          <w:sz w:val="24"/>
          <w:szCs w:val="24"/>
        </w:rPr>
        <w:t>, exprimată în lei</w:t>
      </w:r>
      <w:r>
        <w:rPr>
          <w:rFonts w:ascii="Times New Roman" w:eastAsia="Calibri" w:hAnsi="Times New Roman" w:cs="Times New Roman"/>
          <w:sz w:val="24"/>
          <w:szCs w:val="24"/>
        </w:rPr>
        <w:t>/</w:t>
      </w:r>
      <w:r w:rsidR="00122A38">
        <w:rPr>
          <w:rFonts w:ascii="Times New Roman" w:eastAsia="Calibri" w:hAnsi="Times New Roman" w:cs="Times New Roman"/>
          <w:sz w:val="24"/>
          <w:szCs w:val="24"/>
        </w:rPr>
        <w:t xml:space="preserve">extindere și/sau redimensionare </w:t>
      </w:r>
      <w:r w:rsidR="006E25C5">
        <w:rPr>
          <w:rFonts w:ascii="Times New Roman" w:eastAsia="Calibri" w:hAnsi="Times New Roman" w:cs="Times New Roman"/>
          <w:sz w:val="24"/>
          <w:szCs w:val="24"/>
        </w:rPr>
        <w:t>conductă</w:t>
      </w:r>
      <w:r w:rsidR="00122A38">
        <w:rPr>
          <w:rFonts w:ascii="Times New Roman" w:eastAsia="Calibri" w:hAnsi="Times New Roman" w:cs="Times New Roman"/>
          <w:sz w:val="24"/>
          <w:szCs w:val="24"/>
        </w:rPr>
        <w:t xml:space="preserve"> de distribuție a gazelor naturale</w:t>
      </w:r>
      <w:r w:rsidRPr="001739A0">
        <w:rPr>
          <w:rFonts w:ascii="Times New Roman" w:eastAsia="Calibri" w:hAnsi="Times New Roman" w:cs="Times New Roman"/>
          <w:sz w:val="24"/>
          <w:szCs w:val="24"/>
        </w:rPr>
        <w:t>;</w:t>
      </w:r>
    </w:p>
    <w:p w:rsidR="006F0ED0" w:rsidRPr="001739A0" w:rsidRDefault="006F0ED0" w:rsidP="002D522D">
      <w:pPr>
        <w:pStyle w:val="ListParagraph"/>
        <w:numPr>
          <w:ilvl w:val="0"/>
          <w:numId w:val="42"/>
        </w:numPr>
        <w:spacing w:after="0" w:line="360" w:lineRule="auto"/>
        <w:ind w:left="0" w:firstLine="0"/>
        <w:rPr>
          <w:rFonts w:ascii="Times New Roman" w:eastAsia="Times New Roman" w:hAnsi="Times New Roman" w:cs="Times New Roman"/>
          <w:sz w:val="24"/>
          <w:szCs w:val="24"/>
        </w:rPr>
      </w:pPr>
      <w:r w:rsidRPr="001739A0">
        <w:rPr>
          <w:rFonts w:ascii="Times New Roman" w:eastAsia="Times New Roman" w:hAnsi="Times New Roman" w:cs="Times New Roman"/>
          <w:i/>
          <w:sz w:val="24"/>
          <w:szCs w:val="24"/>
        </w:rPr>
        <w:t>i</w:t>
      </w:r>
      <w:r w:rsidRPr="001739A0">
        <w:rPr>
          <w:rFonts w:ascii="Times New Roman" w:eastAsia="Times New Roman" w:hAnsi="Times New Roman" w:cs="Times New Roman"/>
          <w:sz w:val="24"/>
          <w:szCs w:val="24"/>
        </w:rPr>
        <w:t xml:space="preserve"> –</w:t>
      </w:r>
      <w:r w:rsidR="00122A38">
        <w:rPr>
          <w:rFonts w:ascii="Times New Roman" w:eastAsia="Times New Roman" w:hAnsi="Times New Roman" w:cs="Times New Roman"/>
          <w:sz w:val="24"/>
          <w:szCs w:val="24"/>
        </w:rPr>
        <w:t>extinderile și/sau redimensionările conductei de distribuție a gazelor naturale</w:t>
      </w:r>
      <w:r w:rsidRPr="001739A0">
        <w:rPr>
          <w:rFonts w:ascii="Times New Roman" w:eastAsia="Times New Roman" w:hAnsi="Times New Roman" w:cs="Times New Roman"/>
          <w:sz w:val="24"/>
          <w:szCs w:val="24"/>
        </w:rPr>
        <w:t xml:space="preserve"> puse în funcțiune într-o lună sau într-un an, după caz;</w:t>
      </w:r>
    </w:p>
    <w:p w:rsidR="006F0ED0"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ei</m:t>
            </m:r>
          </m:sub>
        </m:sSub>
      </m:oMath>
      <w:r w:rsidR="006F0ED0" w:rsidRPr="001739A0">
        <w:rPr>
          <w:rFonts w:ascii="Times New Roman" w:eastAsia="Times New Roman" w:hAnsi="Times New Roman" w:cs="Times New Roman"/>
          <w:sz w:val="24"/>
          <w:szCs w:val="24"/>
        </w:rPr>
        <w:t xml:space="preserve"> – valoarea </w:t>
      </w:r>
      <w:r w:rsidR="003E752D">
        <w:rPr>
          <w:rFonts w:ascii="Times New Roman" w:eastAsia="Calibri" w:hAnsi="Times New Roman" w:cs="Times New Roman"/>
          <w:sz w:val="24"/>
          <w:szCs w:val="24"/>
        </w:rPr>
        <w:t>finanțării extinderii și/sau redim</w:t>
      </w:r>
      <w:r w:rsidR="00C67396">
        <w:rPr>
          <w:rFonts w:ascii="Times New Roman" w:eastAsia="Calibri" w:hAnsi="Times New Roman" w:cs="Times New Roman"/>
          <w:sz w:val="24"/>
          <w:szCs w:val="24"/>
        </w:rPr>
        <w:t>e</w:t>
      </w:r>
      <w:r w:rsidR="003E752D">
        <w:rPr>
          <w:rFonts w:ascii="Times New Roman" w:eastAsia="Calibri" w:hAnsi="Times New Roman" w:cs="Times New Roman"/>
          <w:sz w:val="24"/>
          <w:szCs w:val="24"/>
        </w:rPr>
        <w:t>nsionarea conductei de distribuție a gazelor naturale necesare racordării la SD</w:t>
      </w:r>
      <w:r w:rsidR="003E752D" w:rsidRPr="001739A0">
        <w:rPr>
          <w:rFonts w:ascii="Times New Roman" w:eastAsia="Calibri" w:hAnsi="Times New Roman" w:cs="Times New Roman"/>
          <w:sz w:val="24"/>
          <w:szCs w:val="24"/>
        </w:rPr>
        <w:t xml:space="preserve"> </w:t>
      </w:r>
      <w:r w:rsidR="006F0ED0" w:rsidRPr="001739A0">
        <w:rPr>
          <w:rFonts w:ascii="Times New Roman" w:eastAsia="Times New Roman" w:hAnsi="Times New Roman" w:cs="Times New Roman"/>
          <w:sz w:val="24"/>
          <w:szCs w:val="24"/>
        </w:rPr>
        <w:t>pusă în funcțiune, exprimată în lei;</w:t>
      </w:r>
    </w:p>
    <w:p w:rsidR="006F0ED0" w:rsidRPr="001739A0" w:rsidRDefault="006F0ED0"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n</m:t>
        </m:r>
      </m:oMath>
      <w:r w:rsidRPr="001739A0">
        <w:rPr>
          <w:rFonts w:ascii="Times New Roman" w:eastAsia="Times New Roman" w:hAnsi="Times New Roman" w:cs="Times New Roman"/>
          <w:sz w:val="24"/>
          <w:szCs w:val="24"/>
        </w:rPr>
        <w:t xml:space="preserve"> - numărul total al </w:t>
      </w:r>
      <w:r w:rsidR="009D5DD1">
        <w:rPr>
          <w:rFonts w:ascii="Times New Roman" w:eastAsia="Calibri" w:hAnsi="Times New Roman" w:cs="Times New Roman"/>
          <w:sz w:val="24"/>
          <w:szCs w:val="24"/>
        </w:rPr>
        <w:t>extinderilor și/sau redim</w:t>
      </w:r>
      <w:r w:rsidR="00C67396">
        <w:rPr>
          <w:rFonts w:ascii="Times New Roman" w:eastAsia="Calibri" w:hAnsi="Times New Roman" w:cs="Times New Roman"/>
          <w:sz w:val="24"/>
          <w:szCs w:val="24"/>
        </w:rPr>
        <w:t>e</w:t>
      </w:r>
      <w:r w:rsidR="009D5DD1">
        <w:rPr>
          <w:rFonts w:ascii="Times New Roman" w:eastAsia="Calibri" w:hAnsi="Times New Roman" w:cs="Times New Roman"/>
          <w:sz w:val="24"/>
          <w:szCs w:val="24"/>
        </w:rPr>
        <w:t>nsionărilor conductelor de distribuție a gazelor naturale necesare racordării la SD</w:t>
      </w:r>
      <w:r w:rsidR="009D5DD1" w:rsidRPr="001739A0">
        <w:rPr>
          <w:rFonts w:ascii="Times New Roman" w:eastAsia="Calibri" w:hAnsi="Times New Roman" w:cs="Times New Roman"/>
          <w:sz w:val="24"/>
          <w:szCs w:val="24"/>
        </w:rPr>
        <w:t xml:space="preserve"> </w:t>
      </w:r>
      <w:r w:rsidRPr="001739A0">
        <w:rPr>
          <w:rFonts w:ascii="Times New Roman" w:eastAsia="Times New Roman" w:hAnsi="Times New Roman" w:cs="Times New Roman"/>
          <w:sz w:val="24"/>
          <w:szCs w:val="24"/>
        </w:rPr>
        <w:t>puse în funcțiune într-o lună sau într-un an, după caz.</w:t>
      </w:r>
    </w:p>
    <w:p w:rsidR="006F0ED0" w:rsidRPr="001739A0" w:rsidRDefault="006F0ED0" w:rsidP="002D522D">
      <w:pPr>
        <w:pStyle w:val="ListParagraph"/>
        <w:numPr>
          <w:ilvl w:val="0"/>
          <w:numId w:val="60"/>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durata medie de realizare a </w:t>
      </w:r>
      <w:r w:rsidR="009D5DD1">
        <w:rPr>
          <w:rFonts w:ascii="Times New Roman" w:eastAsia="Calibri" w:hAnsi="Times New Roman" w:cs="Times New Roman"/>
          <w:sz w:val="24"/>
          <w:szCs w:val="24"/>
        </w:rPr>
        <w:t>extinderilor și/sau redim</w:t>
      </w:r>
      <w:r w:rsidR="00C67396">
        <w:rPr>
          <w:rFonts w:ascii="Times New Roman" w:eastAsia="Calibri" w:hAnsi="Times New Roman" w:cs="Times New Roman"/>
          <w:sz w:val="24"/>
          <w:szCs w:val="24"/>
        </w:rPr>
        <w:t>e</w:t>
      </w:r>
      <w:r w:rsidR="009D5DD1">
        <w:rPr>
          <w:rFonts w:ascii="Times New Roman" w:eastAsia="Calibri" w:hAnsi="Times New Roman" w:cs="Times New Roman"/>
          <w:sz w:val="24"/>
          <w:szCs w:val="24"/>
        </w:rPr>
        <w:t>nsionărilor conductelor de distribuție a gazelor naturale necesare racordării la SD</w:t>
      </w:r>
      <w:r w:rsidRPr="001739A0">
        <w:rPr>
          <w:rFonts w:ascii="Times New Roman" w:eastAsia="Times New Roman" w:hAnsi="Times New Roman" w:cs="Times New Roman"/>
          <w:sz w:val="24"/>
          <w:szCs w:val="24"/>
        </w:rPr>
        <w:t xml:space="preserve">, luând în considerare intervalul cuprins între data în care a fost </w:t>
      </w:r>
      <w:r w:rsidR="009D5DD1">
        <w:rPr>
          <w:rFonts w:ascii="Times New Roman" w:eastAsia="Times New Roman" w:hAnsi="Times New Roman" w:cs="Times New Roman"/>
          <w:sz w:val="24"/>
          <w:szCs w:val="24"/>
        </w:rPr>
        <w:t xml:space="preserve">încheiat contractul </w:t>
      </w:r>
      <w:r w:rsidR="00D62B28" w:rsidRPr="001739A0">
        <w:rPr>
          <w:rFonts w:ascii="Times New Roman" w:eastAsia="Calibri" w:hAnsi="Times New Roman" w:cs="Times New Roman"/>
          <w:sz w:val="24"/>
          <w:szCs w:val="24"/>
        </w:rPr>
        <w:t xml:space="preserve">privind participarea în cotă-parte la finanțarea lucrărilor </w:t>
      </w:r>
      <w:r w:rsidRPr="001739A0">
        <w:rPr>
          <w:rFonts w:ascii="Times New Roman" w:eastAsia="Times New Roman" w:hAnsi="Times New Roman" w:cs="Times New Roman"/>
          <w:sz w:val="24"/>
          <w:szCs w:val="24"/>
        </w:rPr>
        <w:t xml:space="preserve">și data punerii în funcțiune a </w:t>
      </w:r>
      <w:r w:rsidR="00D62B28">
        <w:rPr>
          <w:rFonts w:ascii="Times New Roman" w:eastAsia="Times New Roman" w:hAnsi="Times New Roman" w:cs="Times New Roman"/>
          <w:sz w:val="24"/>
          <w:szCs w:val="24"/>
        </w:rPr>
        <w:t>acestora</w:t>
      </w:r>
      <w:r w:rsidRPr="001739A0">
        <w:rPr>
          <w:rFonts w:ascii="Times New Roman" w:eastAsia="Times New Roman" w:hAnsi="Times New Roman" w:cs="Times New Roman"/>
          <w:sz w:val="24"/>
          <w:szCs w:val="24"/>
        </w:rPr>
        <w:t>, care se calculează cu formula:</w:t>
      </w:r>
    </w:p>
    <w:p w:rsidR="006F0ED0" w:rsidRPr="001739A0" w:rsidRDefault="00B55C56" w:rsidP="006F0ED0">
      <w:pPr>
        <w:pStyle w:val="ListParagraph"/>
        <w:spacing w:after="0" w:line="360" w:lineRule="auto"/>
        <w:ind w:left="0"/>
        <w:jc w:val="center"/>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me</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ei</m:t>
                    </m:r>
                  </m:sub>
                </m:sSub>
              </m:e>
            </m:nary>
          </m:num>
          <m:den>
            <m:r>
              <w:rPr>
                <w:rFonts w:ascii="Cambria Math" w:eastAsia="Calibri" w:hAnsi="Cambria Math" w:cs="Times New Roman"/>
                <w:sz w:val="24"/>
                <w:szCs w:val="24"/>
              </w:rPr>
              <m:t>n</m:t>
            </m:r>
          </m:den>
        </m:f>
      </m:oMath>
      <w:r w:rsidR="006F0ED0" w:rsidRPr="001739A0">
        <w:rPr>
          <w:rFonts w:ascii="Times New Roman" w:eastAsia="Times New Roman" w:hAnsi="Times New Roman" w:cs="Times New Roman"/>
          <w:sz w:val="24"/>
          <w:szCs w:val="24"/>
        </w:rPr>
        <w:t>,</w:t>
      </w:r>
    </w:p>
    <w:p w:rsidR="006F0ED0" w:rsidRPr="001739A0" w:rsidRDefault="006F0ED0" w:rsidP="006F0ED0">
      <w:pPr>
        <w:pStyle w:val="ListParagraph"/>
        <w:spacing w:after="0"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unde:</w:t>
      </w:r>
    </w:p>
    <w:p w:rsidR="006F0ED0"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me</m:t>
            </m:r>
          </m:sub>
        </m:sSub>
      </m:oMath>
      <w:r w:rsidR="006F0ED0" w:rsidRPr="001739A0">
        <w:rPr>
          <w:rFonts w:ascii="Times New Roman" w:eastAsia="Times New Roman" w:hAnsi="Times New Roman" w:cs="Times New Roman"/>
          <w:sz w:val="24"/>
          <w:szCs w:val="24"/>
        </w:rPr>
        <w:t xml:space="preserve"> - durata medie lunară/anuală, după caz, de realizare a </w:t>
      </w:r>
      <w:r w:rsidR="0069438B">
        <w:rPr>
          <w:rFonts w:ascii="Times New Roman" w:eastAsia="Calibri" w:hAnsi="Times New Roman" w:cs="Times New Roman"/>
          <w:sz w:val="24"/>
          <w:szCs w:val="24"/>
        </w:rPr>
        <w:t>extinderilor și/sau redim</w:t>
      </w:r>
      <w:r w:rsidR="000C5BD0">
        <w:rPr>
          <w:rFonts w:ascii="Times New Roman" w:eastAsia="Calibri" w:hAnsi="Times New Roman" w:cs="Times New Roman"/>
          <w:sz w:val="24"/>
          <w:szCs w:val="24"/>
        </w:rPr>
        <w:t>e</w:t>
      </w:r>
      <w:r w:rsidR="0069438B">
        <w:rPr>
          <w:rFonts w:ascii="Times New Roman" w:eastAsia="Calibri" w:hAnsi="Times New Roman" w:cs="Times New Roman"/>
          <w:sz w:val="24"/>
          <w:szCs w:val="24"/>
        </w:rPr>
        <w:t>nsionărilor conductelor de distribuție a gazelor naturale necesare racordării la SD</w:t>
      </w:r>
      <w:r w:rsidR="006F0ED0" w:rsidRPr="001739A0">
        <w:rPr>
          <w:rFonts w:ascii="Times New Roman" w:eastAsia="Times New Roman" w:hAnsi="Times New Roman" w:cs="Times New Roman"/>
          <w:sz w:val="24"/>
          <w:szCs w:val="24"/>
        </w:rPr>
        <w:t>, exprimată în zile</w:t>
      </w:r>
      <w:r w:rsidR="006F0ED0">
        <w:rPr>
          <w:rFonts w:ascii="Times New Roman" w:eastAsia="Times New Roman" w:hAnsi="Times New Roman" w:cs="Times New Roman"/>
          <w:sz w:val="24"/>
          <w:szCs w:val="24"/>
        </w:rPr>
        <w:t>/</w:t>
      </w:r>
      <w:r w:rsidR="0069438B" w:rsidRPr="0069438B">
        <w:rPr>
          <w:rFonts w:ascii="Times New Roman" w:eastAsia="Calibri" w:hAnsi="Times New Roman" w:cs="Times New Roman"/>
          <w:sz w:val="24"/>
          <w:szCs w:val="24"/>
        </w:rPr>
        <w:t xml:space="preserve"> </w:t>
      </w:r>
      <w:r w:rsidR="0069438B">
        <w:rPr>
          <w:rFonts w:ascii="Times New Roman" w:eastAsia="Calibri" w:hAnsi="Times New Roman" w:cs="Times New Roman"/>
          <w:sz w:val="24"/>
          <w:szCs w:val="24"/>
        </w:rPr>
        <w:t>extindere și/sau redimensionare conductă de distribuție a gazelor naturale</w:t>
      </w:r>
      <w:r w:rsidR="006F0ED0" w:rsidRPr="001739A0">
        <w:rPr>
          <w:rFonts w:ascii="Times New Roman" w:eastAsia="Times New Roman" w:hAnsi="Times New Roman" w:cs="Times New Roman"/>
          <w:sz w:val="24"/>
          <w:szCs w:val="24"/>
        </w:rPr>
        <w:t>;</w:t>
      </w:r>
    </w:p>
    <w:p w:rsidR="006F0ED0" w:rsidRPr="001739A0" w:rsidRDefault="006F0ED0"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i</m:t>
        </m:r>
      </m:oMath>
      <w:r w:rsidRPr="001739A0">
        <w:rPr>
          <w:rFonts w:ascii="Times New Roman" w:eastAsia="Times New Roman" w:hAnsi="Times New Roman" w:cs="Times New Roman"/>
          <w:sz w:val="24"/>
          <w:szCs w:val="24"/>
        </w:rPr>
        <w:t xml:space="preserve"> – </w:t>
      </w:r>
      <w:r w:rsidR="0069438B">
        <w:rPr>
          <w:rFonts w:ascii="Times New Roman" w:eastAsia="Times New Roman" w:hAnsi="Times New Roman" w:cs="Times New Roman"/>
          <w:sz w:val="24"/>
          <w:szCs w:val="24"/>
        </w:rPr>
        <w:t>extinderile și/sau redimensionările conducte</w:t>
      </w:r>
      <w:r w:rsidR="00A46841">
        <w:rPr>
          <w:rFonts w:ascii="Times New Roman" w:eastAsia="Times New Roman" w:hAnsi="Times New Roman" w:cs="Times New Roman"/>
          <w:sz w:val="24"/>
          <w:szCs w:val="24"/>
        </w:rPr>
        <w:t>lor</w:t>
      </w:r>
      <w:r w:rsidR="0069438B">
        <w:rPr>
          <w:rFonts w:ascii="Times New Roman" w:eastAsia="Times New Roman" w:hAnsi="Times New Roman" w:cs="Times New Roman"/>
          <w:sz w:val="24"/>
          <w:szCs w:val="24"/>
        </w:rPr>
        <w:t xml:space="preserve"> de distribuție a gazelor naturale</w:t>
      </w:r>
      <w:r w:rsidR="000C5BD0">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puse în funcțiune într-o lună sau într-un an, după caz;</w:t>
      </w:r>
    </w:p>
    <w:p w:rsidR="006F0ED0"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ei</m:t>
            </m:r>
          </m:sub>
        </m:sSub>
      </m:oMath>
      <w:r w:rsidR="006F0ED0" w:rsidRPr="001739A0">
        <w:rPr>
          <w:rFonts w:ascii="Times New Roman" w:eastAsia="Times New Roman" w:hAnsi="Times New Roman" w:cs="Times New Roman"/>
          <w:sz w:val="24"/>
          <w:szCs w:val="24"/>
        </w:rPr>
        <w:t xml:space="preserve"> – durata de realizare a unei </w:t>
      </w:r>
      <w:r w:rsidR="00D03177">
        <w:rPr>
          <w:rFonts w:ascii="Times New Roman" w:eastAsia="Times New Roman" w:hAnsi="Times New Roman" w:cs="Times New Roman"/>
          <w:sz w:val="24"/>
          <w:szCs w:val="24"/>
        </w:rPr>
        <w:t>extinderi și/sau redimensionare a conductei de distribuție a gazelor naturale</w:t>
      </w:r>
      <w:r w:rsidR="006F0ED0" w:rsidRPr="001739A0">
        <w:rPr>
          <w:rFonts w:ascii="Times New Roman" w:eastAsia="Times New Roman" w:hAnsi="Times New Roman" w:cs="Times New Roman"/>
          <w:sz w:val="24"/>
          <w:szCs w:val="24"/>
        </w:rPr>
        <w:t>, exprimată în zile;</w:t>
      </w:r>
    </w:p>
    <w:p w:rsidR="006F0ED0" w:rsidRPr="001739A0" w:rsidRDefault="006F0ED0"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n</m:t>
        </m:r>
      </m:oMath>
      <w:r w:rsidRPr="001739A0">
        <w:rPr>
          <w:rFonts w:ascii="Times New Roman" w:eastAsia="Times New Roman" w:hAnsi="Times New Roman" w:cs="Times New Roman"/>
          <w:sz w:val="24"/>
          <w:szCs w:val="24"/>
        </w:rPr>
        <w:t xml:space="preserve"> - numărul total al </w:t>
      </w:r>
      <w:r w:rsidR="00D03177">
        <w:rPr>
          <w:rFonts w:ascii="Times New Roman" w:eastAsia="Times New Roman" w:hAnsi="Times New Roman" w:cs="Times New Roman"/>
          <w:sz w:val="24"/>
          <w:szCs w:val="24"/>
        </w:rPr>
        <w:t>extinderi</w:t>
      </w:r>
      <w:r w:rsidR="00A46841">
        <w:rPr>
          <w:rFonts w:ascii="Times New Roman" w:eastAsia="Times New Roman" w:hAnsi="Times New Roman" w:cs="Times New Roman"/>
          <w:sz w:val="24"/>
          <w:szCs w:val="24"/>
        </w:rPr>
        <w:t>lor</w:t>
      </w:r>
      <w:r w:rsidR="00D03177">
        <w:rPr>
          <w:rFonts w:ascii="Times New Roman" w:eastAsia="Times New Roman" w:hAnsi="Times New Roman" w:cs="Times New Roman"/>
          <w:sz w:val="24"/>
          <w:szCs w:val="24"/>
        </w:rPr>
        <w:t xml:space="preserve"> și/sau redimension</w:t>
      </w:r>
      <w:r w:rsidR="00A46841">
        <w:rPr>
          <w:rFonts w:ascii="Times New Roman" w:eastAsia="Times New Roman" w:hAnsi="Times New Roman" w:cs="Times New Roman"/>
          <w:sz w:val="24"/>
          <w:szCs w:val="24"/>
        </w:rPr>
        <w:t>ărilor</w:t>
      </w:r>
      <w:r w:rsidR="00D03177">
        <w:rPr>
          <w:rFonts w:ascii="Times New Roman" w:eastAsia="Times New Roman" w:hAnsi="Times New Roman" w:cs="Times New Roman"/>
          <w:sz w:val="24"/>
          <w:szCs w:val="24"/>
        </w:rPr>
        <w:t xml:space="preserve"> conducte</w:t>
      </w:r>
      <w:r w:rsidR="00A46841">
        <w:rPr>
          <w:rFonts w:ascii="Times New Roman" w:eastAsia="Times New Roman" w:hAnsi="Times New Roman" w:cs="Times New Roman"/>
          <w:sz w:val="24"/>
          <w:szCs w:val="24"/>
        </w:rPr>
        <w:t>lor</w:t>
      </w:r>
      <w:r w:rsidR="00D03177">
        <w:rPr>
          <w:rFonts w:ascii="Times New Roman" w:eastAsia="Times New Roman" w:hAnsi="Times New Roman" w:cs="Times New Roman"/>
          <w:sz w:val="24"/>
          <w:szCs w:val="24"/>
        </w:rPr>
        <w:t xml:space="preserve"> de distribuție a gazelor naturale</w:t>
      </w:r>
      <w:r w:rsidR="00D03177" w:rsidRPr="001739A0" w:rsidDel="00D03177">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puse în funcțiune într-o lună sau într-un an, după caz.</w:t>
      </w:r>
    </w:p>
    <w:p w:rsidR="006F0ED0" w:rsidRPr="001739A0" w:rsidRDefault="006F0ED0" w:rsidP="006F0ED0">
      <w:pPr>
        <w:pStyle w:val="ListParagraph"/>
        <w:spacing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(2) Obligația lunară prevăzută la alin. (1), se realizează de OSD în primele 5 zile lucrătoare ale lunii curente pentru luna precedentă.</w:t>
      </w:r>
    </w:p>
    <w:p w:rsidR="006F0ED0" w:rsidRPr="001739A0" w:rsidRDefault="006F0ED0" w:rsidP="006F0ED0">
      <w:pPr>
        <w:pStyle w:val="ListParagraph"/>
        <w:spacing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(3)</w:t>
      </w:r>
      <w:r w:rsidRPr="001739A0">
        <w:rPr>
          <w:rFonts w:ascii="Times New Roman" w:hAnsi="Times New Roman" w:cs="Times New Roman"/>
          <w:sz w:val="24"/>
          <w:szCs w:val="24"/>
        </w:rPr>
        <w:t xml:space="preserve"> </w:t>
      </w:r>
      <w:r w:rsidRPr="001739A0">
        <w:rPr>
          <w:rFonts w:ascii="Times New Roman" w:eastAsia="Times New Roman" w:hAnsi="Times New Roman" w:cs="Times New Roman"/>
          <w:sz w:val="24"/>
          <w:szCs w:val="24"/>
        </w:rPr>
        <w:t>Obligația anuală prevăzută la alin. (1)</w:t>
      </w:r>
      <w:r>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 xml:space="preserve">se realizează de OSD </w:t>
      </w:r>
      <w:r w:rsidRPr="001739A0">
        <w:rPr>
          <w:rFonts w:ascii="Times New Roman" w:eastAsia="Calibri" w:hAnsi="Times New Roman" w:cs="Times New Roman"/>
          <w:sz w:val="24"/>
          <w:szCs w:val="24"/>
        </w:rPr>
        <w:t xml:space="preserve">până la data de 1 </w:t>
      </w:r>
      <w:r>
        <w:rPr>
          <w:rFonts w:ascii="Times New Roman" w:eastAsia="Calibri" w:hAnsi="Times New Roman" w:cs="Times New Roman"/>
          <w:sz w:val="24"/>
          <w:szCs w:val="24"/>
        </w:rPr>
        <w:t>aprilie</w:t>
      </w:r>
      <w:r w:rsidRPr="001739A0">
        <w:rPr>
          <w:rFonts w:ascii="Times New Roman" w:eastAsia="Calibri" w:hAnsi="Times New Roman" w:cs="Times New Roman"/>
          <w:sz w:val="24"/>
          <w:szCs w:val="24"/>
        </w:rPr>
        <w:t xml:space="preserve"> a fiecărui an, pentru anul </w:t>
      </w:r>
      <w:r w:rsidRPr="001739A0">
        <w:rPr>
          <w:rFonts w:ascii="Times New Roman" w:eastAsia="Times New Roman" w:hAnsi="Times New Roman" w:cs="Times New Roman"/>
          <w:sz w:val="24"/>
          <w:szCs w:val="24"/>
        </w:rPr>
        <w:t>precedent</w:t>
      </w:r>
      <w:r>
        <w:rPr>
          <w:rFonts w:ascii="Times New Roman" w:eastAsia="Times New Roman" w:hAnsi="Times New Roman" w:cs="Times New Roman"/>
          <w:sz w:val="24"/>
          <w:szCs w:val="24"/>
        </w:rPr>
        <w:t>; prima publicare anuală pe pagina de internet este aferentă perioadei cuprinse între data intrării în vigoare a prezentului regulament și 31 decembrie</w:t>
      </w:r>
      <w:r w:rsidRPr="001739A0">
        <w:rPr>
          <w:rFonts w:ascii="Times New Roman" w:eastAsia="Times New Roman" w:hAnsi="Times New Roman" w:cs="Times New Roman"/>
          <w:sz w:val="24"/>
          <w:szCs w:val="24"/>
        </w:rPr>
        <w:t>.</w:t>
      </w:r>
    </w:p>
    <w:p w:rsidR="0049775F" w:rsidRPr="001739A0" w:rsidRDefault="00A762ED" w:rsidP="00BB79E4">
      <w:pPr>
        <w:pStyle w:val="ListParagraph"/>
        <w:tabs>
          <w:tab w:val="left" w:pos="810"/>
        </w:tabs>
        <w:spacing w:after="0"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(4)</w:t>
      </w:r>
      <w:r w:rsidR="00AC1014" w:rsidRPr="001739A0">
        <w:rPr>
          <w:rFonts w:ascii="Times New Roman" w:eastAsia="Times New Roman" w:hAnsi="Times New Roman" w:cs="Times New Roman"/>
          <w:sz w:val="24"/>
          <w:szCs w:val="24"/>
        </w:rPr>
        <w:t xml:space="preserve"> </w:t>
      </w:r>
      <w:r w:rsidR="00BE2BFF" w:rsidRPr="001739A0">
        <w:rPr>
          <w:rFonts w:ascii="Times New Roman" w:eastAsia="Times New Roman" w:hAnsi="Times New Roman" w:cs="Times New Roman"/>
          <w:sz w:val="24"/>
          <w:szCs w:val="24"/>
        </w:rPr>
        <w:t xml:space="preserve">Obligația lunară prevăzută la alin. (1) lit. a) </w:t>
      </w:r>
      <w:r w:rsidR="00DA10F0" w:rsidRPr="001739A0">
        <w:rPr>
          <w:rFonts w:ascii="Times New Roman" w:eastAsia="Times New Roman" w:hAnsi="Times New Roman" w:cs="Times New Roman"/>
          <w:sz w:val="24"/>
          <w:szCs w:val="24"/>
        </w:rPr>
        <w:t>se realizează</w:t>
      </w:r>
      <w:r w:rsidR="000B326C" w:rsidRPr="001739A0">
        <w:rPr>
          <w:rFonts w:ascii="Times New Roman" w:eastAsia="Times New Roman" w:hAnsi="Times New Roman" w:cs="Times New Roman"/>
          <w:sz w:val="24"/>
          <w:szCs w:val="24"/>
        </w:rPr>
        <w:t xml:space="preserve"> de OSD, în baza unei proceduri operaționale proprii,</w:t>
      </w:r>
      <w:r w:rsidR="00DA10F0" w:rsidRPr="001739A0">
        <w:rPr>
          <w:rFonts w:ascii="Times New Roman" w:eastAsia="Times New Roman" w:hAnsi="Times New Roman" w:cs="Times New Roman"/>
          <w:sz w:val="24"/>
          <w:szCs w:val="24"/>
        </w:rPr>
        <w:t xml:space="preserve"> pe</w:t>
      </w:r>
      <w:r w:rsidR="00177A6D" w:rsidRPr="001739A0">
        <w:rPr>
          <w:rFonts w:ascii="Times New Roman" w:eastAsia="Times New Roman" w:hAnsi="Times New Roman" w:cs="Times New Roman"/>
          <w:sz w:val="24"/>
          <w:szCs w:val="24"/>
        </w:rPr>
        <w:t xml:space="preserve"> categorii de</w:t>
      </w:r>
      <w:r w:rsidR="0049775F" w:rsidRPr="001739A0">
        <w:rPr>
          <w:rFonts w:ascii="Times New Roman" w:eastAsia="Times New Roman" w:hAnsi="Times New Roman" w:cs="Times New Roman"/>
          <w:sz w:val="24"/>
          <w:szCs w:val="24"/>
        </w:rPr>
        <w:t xml:space="preserve">: </w:t>
      </w:r>
    </w:p>
    <w:p w:rsidR="0049775F" w:rsidRPr="001739A0" w:rsidRDefault="00DA10F0" w:rsidP="002D522D">
      <w:pPr>
        <w:pStyle w:val="ListParagraph"/>
        <w:numPr>
          <w:ilvl w:val="0"/>
          <w:numId w:val="46"/>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terenuri, respectiv</w:t>
      </w:r>
      <w:r w:rsidR="0035612E">
        <w:rPr>
          <w:rFonts w:ascii="Times New Roman" w:eastAsia="Times New Roman" w:hAnsi="Times New Roman" w:cs="Times New Roman"/>
          <w:sz w:val="24"/>
          <w:szCs w:val="24"/>
        </w:rPr>
        <w:t xml:space="preserve"> în principal</w:t>
      </w:r>
      <w:r w:rsidR="0049775F" w:rsidRPr="001739A0">
        <w:rPr>
          <w:rFonts w:ascii="Times New Roman" w:eastAsia="Times New Roman" w:hAnsi="Times New Roman" w:cs="Times New Roman"/>
          <w:sz w:val="24"/>
          <w:szCs w:val="24"/>
        </w:rPr>
        <w:t>:</w:t>
      </w:r>
    </w:p>
    <w:p w:rsidR="0049775F" w:rsidRPr="001739A0" w:rsidRDefault="0049775F" w:rsidP="003E7037">
      <w:pPr>
        <w:pStyle w:val="ListParagraph"/>
        <w:numPr>
          <w:ilvl w:val="2"/>
          <w:numId w:val="2"/>
        </w:numPr>
        <w:spacing w:after="0" w:line="360" w:lineRule="auto"/>
        <w:ind w:left="1134" w:hanging="567"/>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beton şi</w:t>
      </w:r>
      <w:r w:rsidR="0035612E">
        <w:rPr>
          <w:rFonts w:ascii="Times New Roman" w:eastAsia="Times New Roman" w:hAnsi="Times New Roman" w:cs="Times New Roman"/>
          <w:sz w:val="24"/>
          <w:szCs w:val="24"/>
        </w:rPr>
        <w:t>/sau</w:t>
      </w:r>
      <w:r w:rsidRPr="001739A0">
        <w:rPr>
          <w:rFonts w:ascii="Times New Roman" w:eastAsia="Times New Roman" w:hAnsi="Times New Roman" w:cs="Times New Roman"/>
          <w:sz w:val="24"/>
          <w:szCs w:val="24"/>
        </w:rPr>
        <w:t xml:space="preserve"> asfalt cu infrastructură de balast</w:t>
      </w:r>
      <w:r w:rsidR="007712AF">
        <w:rPr>
          <w:rFonts w:ascii="Times New Roman" w:eastAsia="Times New Roman" w:hAnsi="Times New Roman" w:cs="Times New Roman"/>
          <w:sz w:val="24"/>
          <w:szCs w:val="24"/>
        </w:rPr>
        <w:t>;</w:t>
      </w:r>
    </w:p>
    <w:p w:rsidR="007817C3" w:rsidRPr="0035612E" w:rsidRDefault="0049775F" w:rsidP="003E7037">
      <w:pPr>
        <w:pStyle w:val="ListParagraph"/>
        <w:numPr>
          <w:ilvl w:val="2"/>
          <w:numId w:val="2"/>
        </w:numPr>
        <w:spacing w:after="0" w:line="360" w:lineRule="auto"/>
        <w:ind w:left="1134" w:hanging="567"/>
        <w:jc w:val="both"/>
        <w:rPr>
          <w:rFonts w:ascii="Times New Roman" w:eastAsia="Times New Roman" w:hAnsi="Times New Roman" w:cs="Times New Roman"/>
          <w:sz w:val="24"/>
          <w:szCs w:val="24"/>
        </w:rPr>
      </w:pPr>
      <w:r w:rsidRPr="0035612E">
        <w:rPr>
          <w:rFonts w:ascii="Times New Roman" w:eastAsia="Times New Roman" w:hAnsi="Times New Roman" w:cs="Times New Roman"/>
          <w:sz w:val="24"/>
          <w:szCs w:val="24"/>
        </w:rPr>
        <w:t>drumuri pie</w:t>
      </w:r>
      <w:r w:rsidR="00F33AB9" w:rsidRPr="0035612E">
        <w:rPr>
          <w:rFonts w:ascii="Times New Roman" w:eastAsia="Times New Roman" w:hAnsi="Times New Roman" w:cs="Times New Roman"/>
          <w:sz w:val="24"/>
          <w:szCs w:val="24"/>
        </w:rPr>
        <w:t>truite (piatră cubică + balast)</w:t>
      </w:r>
      <w:r w:rsidR="0035612E" w:rsidRPr="0035612E">
        <w:rPr>
          <w:rFonts w:ascii="Times New Roman" w:eastAsia="Times New Roman" w:hAnsi="Times New Roman" w:cs="Times New Roman"/>
          <w:sz w:val="24"/>
          <w:szCs w:val="24"/>
        </w:rPr>
        <w:t xml:space="preserve"> și/sau </w:t>
      </w:r>
      <w:r w:rsidRPr="0035612E">
        <w:rPr>
          <w:rFonts w:ascii="Times New Roman" w:eastAsia="Times New Roman" w:hAnsi="Times New Roman" w:cs="Times New Roman"/>
          <w:sz w:val="24"/>
          <w:szCs w:val="24"/>
        </w:rPr>
        <w:t>spaţii verzi</w:t>
      </w:r>
      <w:r w:rsidR="007712AF" w:rsidRPr="0035612E">
        <w:rPr>
          <w:rFonts w:ascii="Times New Roman" w:eastAsia="Times New Roman" w:hAnsi="Times New Roman" w:cs="Times New Roman"/>
          <w:sz w:val="24"/>
          <w:szCs w:val="24"/>
        </w:rPr>
        <w:t>;</w:t>
      </w:r>
    </w:p>
    <w:p w:rsidR="00A762ED" w:rsidRPr="001739A0" w:rsidRDefault="00DA10F0" w:rsidP="002D522D">
      <w:pPr>
        <w:pStyle w:val="ListParagraph"/>
        <w:numPr>
          <w:ilvl w:val="0"/>
          <w:numId w:val="46"/>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racorduri </w:t>
      </w:r>
      <w:r w:rsidR="007817C3" w:rsidRPr="001739A0">
        <w:rPr>
          <w:rFonts w:ascii="Times New Roman" w:eastAsia="Times New Roman" w:hAnsi="Times New Roman" w:cs="Times New Roman"/>
          <w:sz w:val="24"/>
          <w:szCs w:val="24"/>
        </w:rPr>
        <w:t>la SD</w:t>
      </w:r>
      <w:r w:rsidR="00177A6D" w:rsidRPr="001739A0">
        <w:rPr>
          <w:rFonts w:ascii="Times New Roman" w:eastAsia="Times New Roman" w:hAnsi="Times New Roman" w:cs="Times New Roman"/>
          <w:sz w:val="24"/>
          <w:szCs w:val="24"/>
        </w:rPr>
        <w:t>, respectiv</w:t>
      </w:r>
      <w:r w:rsidR="00C16DF8" w:rsidRPr="001739A0">
        <w:rPr>
          <w:rFonts w:ascii="Times New Roman" w:eastAsia="Times New Roman" w:hAnsi="Times New Roman" w:cs="Times New Roman"/>
          <w:sz w:val="24"/>
          <w:szCs w:val="24"/>
        </w:rPr>
        <w:t xml:space="preserve"> în funcție de</w:t>
      </w:r>
      <w:r w:rsidR="00177A6D" w:rsidRPr="001739A0">
        <w:rPr>
          <w:rFonts w:ascii="Times New Roman" w:eastAsia="Times New Roman" w:hAnsi="Times New Roman" w:cs="Times New Roman"/>
          <w:sz w:val="24"/>
          <w:szCs w:val="24"/>
        </w:rPr>
        <w:t>:</w:t>
      </w:r>
    </w:p>
    <w:p w:rsidR="00B662F8" w:rsidRPr="001739A0" w:rsidRDefault="00C05973" w:rsidP="002D522D">
      <w:pPr>
        <w:pStyle w:val="ListParagraph"/>
        <w:numPr>
          <w:ilvl w:val="0"/>
          <w:numId w:val="47"/>
        </w:numPr>
        <w:spacing w:after="0" w:line="360" w:lineRule="auto"/>
        <w:ind w:left="1134" w:hanging="567"/>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t</w:t>
      </w:r>
      <w:r w:rsidR="00003A9B" w:rsidRPr="001739A0">
        <w:rPr>
          <w:rFonts w:ascii="Times New Roman" w:eastAsia="Times New Roman" w:hAnsi="Times New Roman" w:cs="Times New Roman"/>
          <w:sz w:val="24"/>
          <w:szCs w:val="24"/>
        </w:rPr>
        <w:t>ip</w:t>
      </w:r>
      <w:r w:rsidR="00C16DF8" w:rsidRPr="001739A0">
        <w:rPr>
          <w:rFonts w:ascii="Times New Roman" w:eastAsia="Times New Roman" w:hAnsi="Times New Roman" w:cs="Times New Roman"/>
          <w:sz w:val="24"/>
          <w:szCs w:val="24"/>
        </w:rPr>
        <w:t>ul</w:t>
      </w:r>
      <w:r w:rsidR="00003A9B" w:rsidRPr="001739A0">
        <w:rPr>
          <w:rFonts w:ascii="Times New Roman" w:eastAsia="Times New Roman" w:hAnsi="Times New Roman" w:cs="Times New Roman"/>
          <w:sz w:val="24"/>
          <w:szCs w:val="24"/>
        </w:rPr>
        <w:t xml:space="preserve"> material</w:t>
      </w:r>
      <w:r w:rsidR="00C16DF8" w:rsidRPr="001739A0">
        <w:rPr>
          <w:rFonts w:ascii="Times New Roman" w:eastAsia="Times New Roman" w:hAnsi="Times New Roman" w:cs="Times New Roman"/>
          <w:sz w:val="24"/>
          <w:szCs w:val="24"/>
        </w:rPr>
        <w:t>ului</w:t>
      </w:r>
      <w:r w:rsidR="007712AF">
        <w:rPr>
          <w:rFonts w:ascii="Times New Roman" w:eastAsia="Times New Roman" w:hAnsi="Times New Roman" w:cs="Times New Roman"/>
          <w:sz w:val="24"/>
          <w:szCs w:val="24"/>
        </w:rPr>
        <w:t>;</w:t>
      </w:r>
    </w:p>
    <w:p w:rsidR="00B662F8" w:rsidRPr="001739A0" w:rsidRDefault="00E66E6E" w:rsidP="002D522D">
      <w:pPr>
        <w:pStyle w:val="ListParagraph"/>
        <w:numPr>
          <w:ilvl w:val="0"/>
          <w:numId w:val="47"/>
        </w:numPr>
        <w:spacing w:after="0" w:line="360" w:lineRule="auto"/>
        <w:ind w:left="1134" w:hanging="567"/>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diametrul </w:t>
      </w:r>
      <w:r w:rsidR="00ED5D5C">
        <w:rPr>
          <w:rFonts w:ascii="Times New Roman" w:eastAsia="Times New Roman" w:hAnsi="Times New Roman" w:cs="Times New Roman"/>
          <w:sz w:val="24"/>
          <w:szCs w:val="24"/>
        </w:rPr>
        <w:t>conductei de distribuție a gazelor naturale</w:t>
      </w:r>
      <w:r>
        <w:rPr>
          <w:rFonts w:ascii="Times New Roman" w:eastAsia="Times New Roman" w:hAnsi="Times New Roman" w:cs="Times New Roman"/>
          <w:sz w:val="24"/>
          <w:szCs w:val="24"/>
        </w:rPr>
        <w:t>, după cum urmează</w:t>
      </w:r>
      <w:r>
        <w:rPr>
          <w:rFonts w:ascii="Times New Roman" w:eastAsia="Times New Roman" w:hAnsi="Times New Roman" w:cs="Times New Roman"/>
          <w:sz w:val="24"/>
          <w:szCs w:val="24"/>
          <w:lang w:val="en-US"/>
        </w:rPr>
        <w:t>: Dn</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1739A0">
        <w:rPr>
          <w:rFonts w:ascii="Times New Roman" w:eastAsia="Times New Roman" w:hAnsi="Times New Roman" w:cs="Times New Roman"/>
          <w:sz w:val="24"/>
          <w:szCs w:val="24"/>
        </w:rPr>
        <w:t>m</w:t>
      </w:r>
      <w:r>
        <w:rPr>
          <w:rFonts w:ascii="Times New Roman" w:eastAsia="Times New Roman" w:hAnsi="Times New Roman" w:cs="Times New Roman"/>
          <w:sz w:val="24"/>
          <w:szCs w:val="24"/>
        </w:rPr>
        <w:t>, 63</w:t>
      </w:r>
      <w:r w:rsidRPr="001739A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Dn ≤ 180</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1739A0">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Dn &gt;180</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1739A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respectiv </w:t>
      </w:r>
      <w:r>
        <w:rPr>
          <w:rFonts w:ascii="Times New Roman" w:eastAsia="Times New Roman" w:hAnsi="Times New Roman" w:cs="Times New Roman"/>
          <w:sz w:val="24"/>
          <w:szCs w:val="24"/>
          <w:lang w:val="en-US"/>
        </w:rPr>
        <w:t xml:space="preserve">Ø </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1/2</w:t>
      </w:r>
      <w:r w:rsidR="006C12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C1270">
        <w:rPr>
          <w:rFonts w:ascii="Times New Roman" w:eastAsia="Times New Roman" w:hAnsi="Times New Roman" w:cs="Times New Roman"/>
          <w:sz w:val="24"/>
          <w:szCs w:val="24"/>
        </w:rPr>
        <w:t>2 1/2"</w:t>
      </w:r>
      <w:r w:rsidRPr="001739A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Ø</w:t>
      </w:r>
      <w:r>
        <w:rPr>
          <w:rFonts w:ascii="Times New Roman" w:eastAsia="Times New Roman" w:hAnsi="Times New Roman" w:cs="Times New Roman"/>
          <w:sz w:val="24"/>
          <w:szCs w:val="24"/>
        </w:rPr>
        <w:t xml:space="preserve"> ≤ 8</w:t>
      </w:r>
      <w:r w:rsidR="006C12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Ø</w:t>
      </w:r>
      <w:r>
        <w:rPr>
          <w:rFonts w:ascii="Times New Roman" w:eastAsia="Times New Roman" w:hAnsi="Times New Roman" w:cs="Times New Roman"/>
          <w:sz w:val="24"/>
          <w:szCs w:val="24"/>
        </w:rPr>
        <w:t xml:space="preserve"> &gt;</w:t>
      </w:r>
      <w:r w:rsidR="006C1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6C1270">
        <w:rPr>
          <w:rFonts w:ascii="Times New Roman" w:eastAsia="Times New Roman" w:hAnsi="Times New Roman" w:cs="Times New Roman"/>
          <w:sz w:val="24"/>
          <w:szCs w:val="24"/>
        </w:rPr>
        <w:t>"</w:t>
      </w:r>
      <w:r w:rsidR="007712AF">
        <w:rPr>
          <w:rFonts w:ascii="Times New Roman" w:eastAsia="Times New Roman" w:hAnsi="Times New Roman" w:cs="Times New Roman"/>
          <w:sz w:val="24"/>
          <w:szCs w:val="24"/>
        </w:rPr>
        <w:t>;</w:t>
      </w:r>
    </w:p>
    <w:p w:rsidR="00FC51C4" w:rsidRPr="001739A0" w:rsidRDefault="00E66E6E" w:rsidP="002D522D">
      <w:pPr>
        <w:pStyle w:val="ListParagraph"/>
        <w:numPr>
          <w:ilvl w:val="0"/>
          <w:numId w:val="47"/>
        </w:numPr>
        <w:spacing w:after="0" w:line="360" w:lineRule="auto"/>
        <w:ind w:left="1134" w:hanging="567"/>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lungimea </w:t>
      </w:r>
      <w:r w:rsidR="00ED5D5C">
        <w:rPr>
          <w:rFonts w:ascii="Times New Roman" w:eastAsia="Times New Roman" w:hAnsi="Times New Roman" w:cs="Times New Roman"/>
          <w:sz w:val="24"/>
          <w:szCs w:val="24"/>
        </w:rPr>
        <w:t>conductei de distribuție a gazelor naturale</w:t>
      </w:r>
      <w:r w:rsidRPr="001739A0">
        <w:rPr>
          <w:rFonts w:ascii="Times New Roman" w:eastAsia="Times New Roman" w:hAnsi="Times New Roman" w:cs="Times New Roman"/>
          <w:sz w:val="24"/>
          <w:szCs w:val="24"/>
        </w:rPr>
        <w:t xml:space="preserve"> (L</w:t>
      </w:r>
      <w:r w:rsidR="00ED5D5C">
        <w:rPr>
          <w:rFonts w:ascii="Times New Roman" w:eastAsia="Times New Roman" w:hAnsi="Times New Roman" w:cs="Times New Roman"/>
          <w:sz w:val="24"/>
          <w:szCs w:val="24"/>
          <w:vertAlign w:val="subscript"/>
        </w:rPr>
        <w:t>c</w:t>
      </w:r>
      <w:r w:rsidRPr="001739A0">
        <w:rPr>
          <w:rFonts w:ascii="Times New Roman" w:eastAsia="Times New Roman" w:hAnsi="Times New Roman" w:cs="Times New Roman"/>
          <w:sz w:val="24"/>
          <w:szCs w:val="24"/>
        </w:rPr>
        <w:t xml:space="preserve">), după cum urmează: </w:t>
      </w:r>
      <w:r w:rsidR="00ED5D5C" w:rsidRPr="001739A0">
        <w:rPr>
          <w:rFonts w:ascii="Times New Roman" w:eastAsia="Times New Roman" w:hAnsi="Times New Roman" w:cs="Times New Roman"/>
          <w:sz w:val="24"/>
          <w:szCs w:val="24"/>
        </w:rPr>
        <w:t>0 ˂ L</w:t>
      </w:r>
      <w:r w:rsidR="00ED5D5C" w:rsidRPr="001739A0">
        <w:rPr>
          <w:rFonts w:ascii="Times New Roman" w:eastAsia="Times New Roman" w:hAnsi="Times New Roman" w:cs="Times New Roman"/>
          <w:sz w:val="24"/>
          <w:szCs w:val="24"/>
          <w:vertAlign w:val="subscript"/>
        </w:rPr>
        <w:t>c</w:t>
      </w:r>
      <w:r w:rsidR="00ED5D5C" w:rsidRPr="001739A0">
        <w:rPr>
          <w:rFonts w:ascii="Times New Roman" w:eastAsia="Times New Roman" w:hAnsi="Times New Roman" w:cs="Times New Roman"/>
          <w:sz w:val="24"/>
          <w:szCs w:val="24"/>
        </w:rPr>
        <w:t xml:space="preserve"> ≤ 10 m, 10 ˂ L</w:t>
      </w:r>
      <w:r w:rsidR="00ED5D5C" w:rsidRPr="001739A0">
        <w:rPr>
          <w:rFonts w:ascii="Times New Roman" w:eastAsia="Times New Roman" w:hAnsi="Times New Roman" w:cs="Times New Roman"/>
          <w:sz w:val="24"/>
          <w:szCs w:val="24"/>
          <w:vertAlign w:val="subscript"/>
        </w:rPr>
        <w:t>c</w:t>
      </w:r>
      <w:r w:rsidR="00ED5D5C" w:rsidRPr="001739A0">
        <w:rPr>
          <w:rFonts w:ascii="Times New Roman" w:eastAsia="Times New Roman" w:hAnsi="Times New Roman" w:cs="Times New Roman"/>
          <w:sz w:val="24"/>
          <w:szCs w:val="24"/>
        </w:rPr>
        <w:t xml:space="preserve"> ≤ 20 m, 20 ˂ L</w:t>
      </w:r>
      <w:r w:rsidR="00ED5D5C" w:rsidRPr="001739A0">
        <w:rPr>
          <w:rFonts w:ascii="Times New Roman" w:eastAsia="Times New Roman" w:hAnsi="Times New Roman" w:cs="Times New Roman"/>
          <w:sz w:val="24"/>
          <w:szCs w:val="24"/>
          <w:vertAlign w:val="subscript"/>
        </w:rPr>
        <w:t>c</w:t>
      </w:r>
      <w:r w:rsidR="00ED5D5C" w:rsidRPr="001739A0">
        <w:rPr>
          <w:rFonts w:ascii="Times New Roman" w:eastAsia="Times New Roman" w:hAnsi="Times New Roman" w:cs="Times New Roman"/>
          <w:sz w:val="24"/>
          <w:szCs w:val="24"/>
        </w:rPr>
        <w:t xml:space="preserve"> ≤30 m etc</w:t>
      </w:r>
      <w:r w:rsidRPr="001739A0">
        <w:rPr>
          <w:rFonts w:ascii="Times New Roman" w:eastAsia="Times New Roman" w:hAnsi="Times New Roman" w:cs="Times New Roman"/>
          <w:sz w:val="24"/>
          <w:szCs w:val="24"/>
        </w:rPr>
        <w:t>.</w:t>
      </w:r>
    </w:p>
    <w:p w:rsidR="006B7240" w:rsidRDefault="00FE4BA8" w:rsidP="006B7240">
      <w:p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1739A0" w:rsidDel="00FE4BA8">
        <w:rPr>
          <w:rFonts w:ascii="Times New Roman" w:eastAsia="Times New Roman" w:hAnsi="Times New Roman" w:cs="Times New Roman"/>
          <w:sz w:val="24"/>
          <w:szCs w:val="24"/>
        </w:rPr>
        <w:t xml:space="preserve"> </w:t>
      </w:r>
      <w:r w:rsidR="006B7240">
        <w:rPr>
          <w:rFonts w:ascii="Times New Roman" w:eastAsia="Calibri" w:hAnsi="Times New Roman" w:cs="Times New Roman"/>
          <w:sz w:val="24"/>
          <w:szCs w:val="24"/>
        </w:rPr>
        <w:t>(</w:t>
      </w:r>
      <w:r>
        <w:rPr>
          <w:rFonts w:ascii="Times New Roman" w:eastAsia="Calibri" w:hAnsi="Times New Roman" w:cs="Times New Roman"/>
          <w:sz w:val="24"/>
          <w:szCs w:val="24"/>
        </w:rPr>
        <w:t>5</w:t>
      </w:r>
      <w:r w:rsidR="006B7240">
        <w:rPr>
          <w:rFonts w:ascii="Times New Roman" w:eastAsia="Calibri" w:hAnsi="Times New Roman" w:cs="Times New Roman"/>
          <w:sz w:val="24"/>
          <w:szCs w:val="24"/>
        </w:rPr>
        <w:t xml:space="preserve">) </w:t>
      </w:r>
      <w:r w:rsidR="006B7240" w:rsidRPr="0076011C">
        <w:rPr>
          <w:rFonts w:ascii="Times New Roman" w:eastAsia="Calibri" w:hAnsi="Times New Roman" w:cs="Times New Roman"/>
          <w:sz w:val="24"/>
          <w:szCs w:val="24"/>
        </w:rPr>
        <w:t xml:space="preserve">OSD are obligația să </w:t>
      </w:r>
      <w:r w:rsidR="003F1AE9">
        <w:rPr>
          <w:rFonts w:ascii="Times New Roman" w:eastAsia="Calibri" w:hAnsi="Times New Roman" w:cs="Times New Roman"/>
          <w:sz w:val="24"/>
          <w:szCs w:val="24"/>
        </w:rPr>
        <w:t>păstreze</w:t>
      </w:r>
      <w:r w:rsidR="006B7240" w:rsidRPr="0076011C">
        <w:rPr>
          <w:rFonts w:ascii="Times New Roman" w:eastAsia="Calibri" w:hAnsi="Times New Roman" w:cs="Times New Roman"/>
          <w:sz w:val="24"/>
          <w:szCs w:val="24"/>
        </w:rPr>
        <w:t xml:space="preserve"> </w:t>
      </w:r>
      <w:r w:rsidR="006B7240">
        <w:rPr>
          <w:rFonts w:ascii="Times New Roman" w:eastAsia="Calibri" w:hAnsi="Times New Roman" w:cs="Times New Roman"/>
          <w:sz w:val="24"/>
          <w:szCs w:val="24"/>
        </w:rPr>
        <w:t xml:space="preserve">informațiile </w:t>
      </w:r>
      <w:r w:rsidR="006B7240" w:rsidRPr="0076011C">
        <w:rPr>
          <w:rFonts w:ascii="Times New Roman" w:eastAsia="Calibri" w:hAnsi="Times New Roman" w:cs="Times New Roman"/>
          <w:sz w:val="24"/>
          <w:szCs w:val="24"/>
        </w:rPr>
        <w:t>prevăzut</w:t>
      </w:r>
      <w:r w:rsidR="006B7240">
        <w:rPr>
          <w:rFonts w:ascii="Times New Roman" w:eastAsia="Calibri" w:hAnsi="Times New Roman" w:cs="Times New Roman"/>
          <w:sz w:val="24"/>
          <w:szCs w:val="24"/>
        </w:rPr>
        <w:t>e</w:t>
      </w:r>
      <w:r w:rsidR="006B7240" w:rsidRPr="0076011C">
        <w:rPr>
          <w:rFonts w:ascii="Times New Roman" w:eastAsia="Calibri" w:hAnsi="Times New Roman" w:cs="Times New Roman"/>
          <w:sz w:val="24"/>
          <w:szCs w:val="24"/>
        </w:rPr>
        <w:t xml:space="preserve"> la a</w:t>
      </w:r>
      <w:r w:rsidR="006B7240">
        <w:rPr>
          <w:rFonts w:ascii="Times New Roman" w:eastAsia="Calibri" w:hAnsi="Times New Roman" w:cs="Times New Roman"/>
          <w:sz w:val="24"/>
          <w:szCs w:val="24"/>
        </w:rPr>
        <w:t>lin. (1)</w:t>
      </w:r>
      <w:r w:rsidR="00C1111B">
        <w:rPr>
          <w:rFonts w:ascii="Times New Roman" w:eastAsia="Calibri" w:hAnsi="Times New Roman" w:cs="Times New Roman"/>
          <w:sz w:val="24"/>
          <w:szCs w:val="24"/>
        </w:rPr>
        <w:t xml:space="preserve"> și</w:t>
      </w:r>
      <w:r w:rsidR="006D3B6F">
        <w:rPr>
          <w:rFonts w:ascii="Times New Roman" w:eastAsia="Calibri" w:hAnsi="Times New Roman" w:cs="Times New Roman"/>
          <w:sz w:val="24"/>
          <w:szCs w:val="24"/>
        </w:rPr>
        <w:t xml:space="preserve"> (4)</w:t>
      </w:r>
      <w:r w:rsidR="00C1111B">
        <w:rPr>
          <w:rFonts w:ascii="Times New Roman" w:eastAsia="Calibri" w:hAnsi="Times New Roman" w:cs="Times New Roman"/>
          <w:sz w:val="24"/>
          <w:szCs w:val="24"/>
        </w:rPr>
        <w:t>,</w:t>
      </w:r>
      <w:r w:rsidR="006B7240">
        <w:rPr>
          <w:rFonts w:ascii="Times New Roman" w:eastAsia="Calibri" w:hAnsi="Times New Roman" w:cs="Times New Roman"/>
          <w:sz w:val="24"/>
          <w:szCs w:val="24"/>
        </w:rPr>
        <w:t xml:space="preserve"> </w:t>
      </w:r>
      <w:r w:rsidR="00C1111B">
        <w:rPr>
          <w:rFonts w:ascii="Times New Roman" w:eastAsia="Calibri" w:hAnsi="Times New Roman" w:cs="Times New Roman"/>
          <w:sz w:val="24"/>
          <w:szCs w:val="24"/>
        </w:rPr>
        <w:t>precum și la art.</w:t>
      </w:r>
      <w:r w:rsidR="007716CF">
        <w:rPr>
          <w:rFonts w:ascii="Times New Roman" w:eastAsia="Calibri" w:hAnsi="Times New Roman" w:cs="Times New Roman"/>
          <w:sz w:val="24"/>
          <w:szCs w:val="24"/>
        </w:rPr>
        <w:t xml:space="preserve"> </w:t>
      </w:r>
      <w:r w:rsidR="002E351D">
        <w:rPr>
          <w:rFonts w:ascii="Times New Roman" w:eastAsia="Calibri" w:hAnsi="Times New Roman" w:cs="Times New Roman"/>
          <w:sz w:val="24"/>
          <w:szCs w:val="24"/>
        </w:rPr>
        <w:t>30 alin. (1)</w:t>
      </w:r>
      <w:r w:rsidR="006B7240">
        <w:rPr>
          <w:rFonts w:ascii="Times New Roman" w:eastAsia="Calibri" w:hAnsi="Times New Roman" w:cs="Times New Roman"/>
          <w:sz w:val="24"/>
          <w:szCs w:val="24"/>
        </w:rPr>
        <w:t>:</w:t>
      </w:r>
      <w:r w:rsidR="006B7240" w:rsidRPr="001739A0" w:rsidDel="0073111A">
        <w:rPr>
          <w:rFonts w:ascii="Times New Roman" w:eastAsia="Times New Roman" w:hAnsi="Times New Roman" w:cs="Times New Roman"/>
          <w:sz w:val="24"/>
          <w:szCs w:val="24"/>
        </w:rPr>
        <w:t xml:space="preserve"> </w:t>
      </w:r>
    </w:p>
    <w:p w:rsidR="006B7240" w:rsidRPr="00B30EF2" w:rsidRDefault="006B7240" w:rsidP="002D522D">
      <w:pPr>
        <w:numPr>
          <w:ilvl w:val="0"/>
          <w:numId w:val="49"/>
        </w:numPr>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rPr>
      </w:pPr>
      <w:r w:rsidRPr="0076011C">
        <w:rPr>
          <w:rFonts w:ascii="Times New Roman" w:eastAsia="Calibri" w:hAnsi="Times New Roman" w:cs="Times New Roman"/>
          <w:sz w:val="24"/>
          <w:szCs w:val="24"/>
        </w:rPr>
        <w:t>pe pagina proprie de internet pentru o perioadă de minimum 3 ani calendaristici</w:t>
      </w:r>
      <w:r w:rsidR="00812A5E">
        <w:rPr>
          <w:rFonts w:ascii="Times New Roman" w:eastAsia="Calibri" w:hAnsi="Times New Roman" w:cs="Times New Roman"/>
          <w:sz w:val="24"/>
          <w:szCs w:val="24"/>
        </w:rPr>
        <w:t xml:space="preserve">, </w:t>
      </w:r>
      <w:r w:rsidR="009506A1" w:rsidRPr="001739A0">
        <w:rPr>
          <w:rFonts w:ascii="Times New Roman" w:eastAsia="Times New Roman" w:hAnsi="Times New Roman" w:cs="Times New Roman"/>
          <w:sz w:val="24"/>
          <w:szCs w:val="24"/>
        </w:rPr>
        <w:t xml:space="preserve">conform </w:t>
      </w:r>
      <w:r w:rsidR="006D3B6F">
        <w:rPr>
          <w:rFonts w:ascii="Times New Roman" w:eastAsia="Times New Roman" w:hAnsi="Times New Roman" w:cs="Times New Roman"/>
          <w:sz w:val="24"/>
          <w:szCs w:val="24"/>
        </w:rPr>
        <w:t>tabelelor nr. 1</w:t>
      </w:r>
      <w:r w:rsidR="008634E0">
        <w:rPr>
          <w:rFonts w:ascii="Times New Roman" w:eastAsia="Times New Roman" w:hAnsi="Times New Roman" w:cs="Times New Roman"/>
          <w:sz w:val="24"/>
          <w:szCs w:val="24"/>
        </w:rPr>
        <w:t xml:space="preserve"> </w:t>
      </w:r>
      <w:r w:rsidR="006D3B6F">
        <w:rPr>
          <w:rFonts w:ascii="Times New Roman" w:eastAsia="Times New Roman" w:hAnsi="Times New Roman" w:cs="Times New Roman"/>
          <w:sz w:val="24"/>
          <w:szCs w:val="24"/>
        </w:rPr>
        <w:t>÷</w:t>
      </w:r>
      <w:r w:rsidR="008634E0">
        <w:rPr>
          <w:rFonts w:ascii="Times New Roman" w:eastAsia="Times New Roman" w:hAnsi="Times New Roman" w:cs="Times New Roman"/>
          <w:sz w:val="24"/>
          <w:szCs w:val="24"/>
        </w:rPr>
        <w:t xml:space="preserve"> </w:t>
      </w:r>
      <w:r w:rsidR="006D3B6F">
        <w:rPr>
          <w:rFonts w:ascii="Times New Roman" w:eastAsia="Times New Roman" w:hAnsi="Times New Roman" w:cs="Times New Roman"/>
          <w:sz w:val="24"/>
          <w:szCs w:val="24"/>
        </w:rPr>
        <w:t xml:space="preserve">3 prevăzute în </w:t>
      </w:r>
      <w:r w:rsidR="009506A1" w:rsidRPr="00DF18DB">
        <w:rPr>
          <w:rFonts w:ascii="Times New Roman" w:eastAsia="Times New Roman" w:hAnsi="Times New Roman" w:cs="Times New Roman"/>
          <w:sz w:val="24"/>
          <w:szCs w:val="24"/>
        </w:rPr>
        <w:t>anex</w:t>
      </w:r>
      <w:r w:rsidR="006D3B6F" w:rsidRPr="00DF18DB">
        <w:rPr>
          <w:rFonts w:ascii="Times New Roman" w:eastAsia="Times New Roman" w:hAnsi="Times New Roman" w:cs="Times New Roman"/>
          <w:sz w:val="24"/>
          <w:szCs w:val="24"/>
        </w:rPr>
        <w:t>a</w:t>
      </w:r>
      <w:r w:rsidR="009506A1" w:rsidRPr="00DF18DB">
        <w:rPr>
          <w:rFonts w:ascii="Times New Roman" w:eastAsia="Times New Roman" w:hAnsi="Times New Roman" w:cs="Times New Roman"/>
          <w:sz w:val="24"/>
          <w:szCs w:val="24"/>
        </w:rPr>
        <w:t xml:space="preserve"> nr. </w:t>
      </w:r>
      <w:r w:rsidR="00A46841">
        <w:rPr>
          <w:rFonts w:ascii="Times New Roman" w:eastAsia="Times New Roman" w:hAnsi="Times New Roman" w:cs="Times New Roman"/>
          <w:sz w:val="24"/>
          <w:szCs w:val="24"/>
        </w:rPr>
        <w:t>7</w:t>
      </w:r>
      <w:r w:rsidRPr="00DF18DB">
        <w:rPr>
          <w:rFonts w:ascii="Times New Roman" w:eastAsia="Calibri" w:hAnsi="Times New Roman" w:cs="Times New Roman"/>
          <w:sz w:val="24"/>
          <w:szCs w:val="24"/>
        </w:rPr>
        <w:t>;</w:t>
      </w:r>
    </w:p>
    <w:p w:rsidR="006B7240" w:rsidRPr="00D845E5" w:rsidRDefault="006B7240" w:rsidP="002D522D">
      <w:pPr>
        <w:numPr>
          <w:ilvl w:val="0"/>
          <w:numId w:val="49"/>
        </w:numPr>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rPr>
      </w:pPr>
      <w:r w:rsidRPr="002A2AC7">
        <w:rPr>
          <w:rFonts w:ascii="Times New Roman" w:eastAsia="Calibri" w:hAnsi="Times New Roman" w:cs="Times New Roman"/>
          <w:sz w:val="24"/>
          <w:szCs w:val="24"/>
        </w:rPr>
        <w:t xml:space="preserve">în format electronic pentru </w:t>
      </w:r>
      <w:r>
        <w:rPr>
          <w:rFonts w:ascii="Times New Roman" w:eastAsia="Calibri" w:hAnsi="Times New Roman" w:cs="Times New Roman"/>
          <w:sz w:val="24"/>
          <w:szCs w:val="24"/>
        </w:rPr>
        <w:t xml:space="preserve">tot </w:t>
      </w:r>
      <w:r w:rsidRPr="002A2AC7">
        <w:rPr>
          <w:rFonts w:ascii="Times New Roman" w:eastAsia="Calibri" w:hAnsi="Times New Roman" w:cs="Times New Roman"/>
          <w:sz w:val="24"/>
          <w:szCs w:val="24"/>
        </w:rPr>
        <w:t xml:space="preserve">restul duratei de existență a </w:t>
      </w:r>
      <w:r>
        <w:rPr>
          <w:rFonts w:ascii="Times New Roman" w:eastAsia="Calibri" w:hAnsi="Times New Roman" w:cs="Times New Roman"/>
          <w:sz w:val="24"/>
          <w:szCs w:val="24"/>
        </w:rPr>
        <w:t>OSD.</w:t>
      </w:r>
    </w:p>
    <w:p w:rsidR="00C45181" w:rsidRDefault="00C45181" w:rsidP="00D845E5">
      <w:p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Tabelele prevăzute la alin. (6) lit. a) se </w:t>
      </w:r>
      <w:r w:rsidR="00F06038">
        <w:rPr>
          <w:rFonts w:ascii="Times New Roman" w:eastAsia="Times New Roman" w:hAnsi="Times New Roman" w:cs="Times New Roman"/>
          <w:sz w:val="24"/>
          <w:szCs w:val="24"/>
        </w:rPr>
        <w:t xml:space="preserve">completează </w:t>
      </w:r>
      <w:r w:rsidR="00D902E7">
        <w:rPr>
          <w:rFonts w:ascii="Times New Roman" w:eastAsia="Times New Roman" w:hAnsi="Times New Roman" w:cs="Times New Roman"/>
          <w:sz w:val="24"/>
          <w:szCs w:val="24"/>
        </w:rPr>
        <w:t>pentru exti</w:t>
      </w:r>
      <w:r w:rsidR="00CF43BD">
        <w:rPr>
          <w:rFonts w:ascii="Times New Roman" w:eastAsia="Times New Roman" w:hAnsi="Times New Roman" w:cs="Times New Roman"/>
          <w:sz w:val="24"/>
          <w:szCs w:val="24"/>
        </w:rPr>
        <w:t>nderile și/sau redimensionările conducte</w:t>
      </w:r>
      <w:r w:rsidR="00A46841">
        <w:rPr>
          <w:rFonts w:ascii="Times New Roman" w:eastAsia="Times New Roman" w:hAnsi="Times New Roman" w:cs="Times New Roman"/>
          <w:sz w:val="24"/>
          <w:szCs w:val="24"/>
        </w:rPr>
        <w:t>lor</w:t>
      </w:r>
      <w:r w:rsidR="00CF43BD">
        <w:rPr>
          <w:rFonts w:ascii="Times New Roman" w:eastAsia="Times New Roman" w:hAnsi="Times New Roman" w:cs="Times New Roman"/>
          <w:sz w:val="24"/>
          <w:szCs w:val="24"/>
        </w:rPr>
        <w:t xml:space="preserve"> de distribuție a gazelor naturale </w:t>
      </w:r>
      <w:r w:rsidR="00F06038">
        <w:rPr>
          <w:rFonts w:ascii="Times New Roman" w:eastAsia="Times New Roman" w:hAnsi="Times New Roman" w:cs="Times New Roman"/>
          <w:sz w:val="24"/>
          <w:szCs w:val="24"/>
        </w:rPr>
        <w:t>atât pentru</w:t>
      </w:r>
      <w:r w:rsidR="00CF43BD">
        <w:rPr>
          <w:rFonts w:ascii="Times New Roman" w:eastAsia="Times New Roman" w:hAnsi="Times New Roman" w:cs="Times New Roman"/>
          <w:sz w:val="24"/>
          <w:szCs w:val="24"/>
        </w:rPr>
        <w:t xml:space="preserve"> </w:t>
      </w:r>
      <w:r w:rsidR="000D5AFB">
        <w:rPr>
          <w:rFonts w:ascii="Times New Roman" w:eastAsia="Times New Roman" w:hAnsi="Times New Roman" w:cs="Times New Roman"/>
          <w:sz w:val="24"/>
          <w:szCs w:val="24"/>
        </w:rPr>
        <w:t>întreaga valoare a investiției cât și pentru cota-parte din investiție suportată de solicitant.</w:t>
      </w:r>
      <w:r w:rsidR="00F06038">
        <w:rPr>
          <w:rFonts w:ascii="Times New Roman" w:eastAsia="Times New Roman" w:hAnsi="Times New Roman" w:cs="Times New Roman"/>
          <w:sz w:val="24"/>
          <w:szCs w:val="24"/>
        </w:rPr>
        <w:t xml:space="preserve"> </w:t>
      </w:r>
    </w:p>
    <w:p w:rsidR="00D845E5" w:rsidRDefault="00D845E5" w:rsidP="00D845E5">
      <w:p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902E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2E7680">
        <w:rPr>
          <w:rFonts w:ascii="Times New Roman" w:eastAsia="Times New Roman" w:hAnsi="Times New Roman" w:cs="Times New Roman"/>
          <w:sz w:val="24"/>
          <w:szCs w:val="24"/>
        </w:rPr>
        <w:t>OSD are obligația să transmită</w:t>
      </w:r>
      <w:r w:rsidR="00117987">
        <w:rPr>
          <w:rFonts w:ascii="Times New Roman" w:eastAsia="Times New Roman" w:hAnsi="Times New Roman" w:cs="Times New Roman"/>
          <w:sz w:val="24"/>
          <w:szCs w:val="24"/>
        </w:rPr>
        <w:t xml:space="preserve"> anual</w:t>
      </w:r>
      <w:r w:rsidR="002E7680">
        <w:rPr>
          <w:rFonts w:ascii="Times New Roman" w:eastAsia="Times New Roman" w:hAnsi="Times New Roman" w:cs="Times New Roman"/>
          <w:sz w:val="24"/>
          <w:szCs w:val="24"/>
        </w:rPr>
        <w:t xml:space="preserve"> la ANRE în format ed</w:t>
      </w:r>
      <w:r w:rsidR="002B1415">
        <w:rPr>
          <w:rFonts w:ascii="Times New Roman" w:eastAsia="Times New Roman" w:hAnsi="Times New Roman" w:cs="Times New Roman"/>
          <w:sz w:val="24"/>
          <w:szCs w:val="24"/>
        </w:rPr>
        <w:t>i</w:t>
      </w:r>
      <w:r w:rsidR="002E7680">
        <w:rPr>
          <w:rFonts w:ascii="Times New Roman" w:eastAsia="Times New Roman" w:hAnsi="Times New Roman" w:cs="Times New Roman"/>
          <w:sz w:val="24"/>
          <w:szCs w:val="24"/>
        </w:rPr>
        <w:t xml:space="preserve">tabil pe adresa </w:t>
      </w:r>
      <w:hyperlink r:id="rId11" w:history="1">
        <w:r w:rsidR="002E7680" w:rsidRPr="00537256">
          <w:rPr>
            <w:rStyle w:val="Hyperlink"/>
            <w:rFonts w:ascii="Times New Roman" w:eastAsia="Times New Roman" w:hAnsi="Times New Roman" w:cs="Times New Roman"/>
            <w:sz w:val="24"/>
            <w:szCs w:val="24"/>
          </w:rPr>
          <w:t>darag@anre.ro</w:t>
        </w:r>
      </w:hyperlink>
      <w:r w:rsidR="002E7680">
        <w:rPr>
          <w:rFonts w:ascii="Times New Roman" w:eastAsia="Times New Roman" w:hAnsi="Times New Roman" w:cs="Times New Roman"/>
          <w:sz w:val="24"/>
          <w:szCs w:val="24"/>
        </w:rPr>
        <w:t xml:space="preserve"> </w:t>
      </w:r>
      <w:r w:rsidR="00117987">
        <w:rPr>
          <w:rFonts w:ascii="Times New Roman" w:eastAsia="Times New Roman" w:hAnsi="Times New Roman" w:cs="Times New Roman"/>
          <w:sz w:val="24"/>
          <w:szCs w:val="24"/>
        </w:rPr>
        <w:t>tabel</w:t>
      </w:r>
      <w:r w:rsidR="001C0DB2">
        <w:rPr>
          <w:rFonts w:ascii="Times New Roman" w:eastAsia="Times New Roman" w:hAnsi="Times New Roman" w:cs="Times New Roman"/>
          <w:sz w:val="24"/>
          <w:szCs w:val="24"/>
        </w:rPr>
        <w:t>ele</w:t>
      </w:r>
      <w:r w:rsidR="00117987">
        <w:rPr>
          <w:rFonts w:ascii="Times New Roman" w:eastAsia="Times New Roman" w:hAnsi="Times New Roman" w:cs="Times New Roman"/>
          <w:sz w:val="24"/>
          <w:szCs w:val="24"/>
        </w:rPr>
        <w:t xml:space="preserve"> nr. </w:t>
      </w:r>
      <w:r w:rsidR="001C0DB2">
        <w:rPr>
          <w:rFonts w:ascii="Times New Roman" w:eastAsia="Times New Roman" w:hAnsi="Times New Roman" w:cs="Times New Roman"/>
          <w:sz w:val="24"/>
          <w:szCs w:val="24"/>
        </w:rPr>
        <w:t>1</w:t>
      </w:r>
      <w:r w:rsidR="008634E0">
        <w:rPr>
          <w:rFonts w:ascii="Times New Roman" w:eastAsia="Times New Roman" w:hAnsi="Times New Roman" w:cs="Times New Roman"/>
          <w:sz w:val="24"/>
          <w:szCs w:val="24"/>
        </w:rPr>
        <w:t xml:space="preserve"> </w:t>
      </w:r>
      <w:r w:rsidR="001C0DB2">
        <w:rPr>
          <w:rFonts w:ascii="Times New Roman" w:eastAsia="Times New Roman" w:hAnsi="Times New Roman" w:cs="Times New Roman"/>
          <w:sz w:val="24"/>
          <w:szCs w:val="24"/>
        </w:rPr>
        <w:t>÷</w:t>
      </w:r>
      <w:r w:rsidR="008634E0">
        <w:rPr>
          <w:rFonts w:ascii="Times New Roman" w:eastAsia="Times New Roman" w:hAnsi="Times New Roman" w:cs="Times New Roman"/>
          <w:sz w:val="24"/>
          <w:szCs w:val="24"/>
        </w:rPr>
        <w:t xml:space="preserve"> </w:t>
      </w:r>
      <w:r w:rsidR="00D902E7">
        <w:rPr>
          <w:rFonts w:ascii="Times New Roman" w:eastAsia="Times New Roman" w:hAnsi="Times New Roman" w:cs="Times New Roman"/>
          <w:sz w:val="24"/>
          <w:szCs w:val="24"/>
        </w:rPr>
        <w:t>3</w:t>
      </w:r>
      <w:r w:rsidR="001C0DB2">
        <w:rPr>
          <w:rFonts w:ascii="Times New Roman" w:eastAsia="Times New Roman" w:hAnsi="Times New Roman" w:cs="Times New Roman"/>
          <w:sz w:val="24"/>
          <w:szCs w:val="24"/>
        </w:rPr>
        <w:t xml:space="preserve"> </w:t>
      </w:r>
      <w:r w:rsidR="00117987">
        <w:rPr>
          <w:rFonts w:ascii="Times New Roman" w:eastAsia="Times New Roman" w:hAnsi="Times New Roman" w:cs="Times New Roman"/>
          <w:sz w:val="24"/>
          <w:szCs w:val="24"/>
        </w:rPr>
        <w:t>prevăzut</w:t>
      </w:r>
      <w:r w:rsidR="001C0DB2">
        <w:rPr>
          <w:rFonts w:ascii="Times New Roman" w:eastAsia="Times New Roman" w:hAnsi="Times New Roman" w:cs="Times New Roman"/>
          <w:sz w:val="24"/>
          <w:szCs w:val="24"/>
        </w:rPr>
        <w:t>e</w:t>
      </w:r>
      <w:r w:rsidR="00117987">
        <w:rPr>
          <w:rFonts w:ascii="Times New Roman" w:eastAsia="Times New Roman" w:hAnsi="Times New Roman" w:cs="Times New Roman"/>
          <w:sz w:val="24"/>
          <w:szCs w:val="24"/>
        </w:rPr>
        <w:t xml:space="preserve"> </w:t>
      </w:r>
      <w:r w:rsidR="00117987" w:rsidRPr="00DF18DB">
        <w:rPr>
          <w:rFonts w:ascii="Times New Roman" w:eastAsia="Times New Roman" w:hAnsi="Times New Roman" w:cs="Times New Roman"/>
          <w:sz w:val="24"/>
          <w:szCs w:val="24"/>
        </w:rPr>
        <w:t xml:space="preserve">în anexa nr. </w:t>
      </w:r>
      <w:r w:rsidR="00A46841">
        <w:rPr>
          <w:rFonts w:ascii="Times New Roman" w:eastAsia="Times New Roman" w:hAnsi="Times New Roman" w:cs="Times New Roman"/>
          <w:sz w:val="24"/>
          <w:szCs w:val="24"/>
        </w:rPr>
        <w:t>7</w:t>
      </w:r>
      <w:r w:rsidR="00117987" w:rsidRPr="00DF18DB">
        <w:rPr>
          <w:rFonts w:ascii="Times New Roman" w:eastAsia="Times New Roman" w:hAnsi="Times New Roman" w:cs="Times New Roman"/>
          <w:sz w:val="24"/>
          <w:szCs w:val="24"/>
        </w:rPr>
        <w:t>,</w:t>
      </w:r>
      <w:r w:rsidR="00117987">
        <w:rPr>
          <w:rFonts w:ascii="Times New Roman" w:eastAsia="Times New Roman" w:hAnsi="Times New Roman" w:cs="Times New Roman"/>
          <w:sz w:val="24"/>
          <w:szCs w:val="24"/>
        </w:rPr>
        <w:t xml:space="preserve"> </w:t>
      </w:r>
      <w:r w:rsidR="00117987" w:rsidRPr="001739A0">
        <w:rPr>
          <w:rFonts w:ascii="Times New Roman" w:eastAsia="Calibri" w:hAnsi="Times New Roman" w:cs="Times New Roman"/>
          <w:sz w:val="24"/>
          <w:szCs w:val="24"/>
        </w:rPr>
        <w:t xml:space="preserve">până la data de 1 </w:t>
      </w:r>
      <w:r w:rsidR="00117987">
        <w:rPr>
          <w:rFonts w:ascii="Times New Roman" w:eastAsia="Calibri" w:hAnsi="Times New Roman" w:cs="Times New Roman"/>
          <w:sz w:val="24"/>
          <w:szCs w:val="24"/>
        </w:rPr>
        <w:t>aprilie</w:t>
      </w:r>
      <w:r w:rsidR="00117987" w:rsidRPr="001739A0">
        <w:rPr>
          <w:rFonts w:ascii="Times New Roman" w:eastAsia="Calibri" w:hAnsi="Times New Roman" w:cs="Times New Roman"/>
          <w:sz w:val="24"/>
          <w:szCs w:val="24"/>
        </w:rPr>
        <w:t xml:space="preserve"> a fiecărui an, pentru anul </w:t>
      </w:r>
      <w:r w:rsidR="00117987" w:rsidRPr="001739A0">
        <w:rPr>
          <w:rFonts w:ascii="Times New Roman" w:eastAsia="Times New Roman" w:hAnsi="Times New Roman" w:cs="Times New Roman"/>
          <w:sz w:val="24"/>
          <w:szCs w:val="24"/>
        </w:rPr>
        <w:t>precedent</w:t>
      </w:r>
      <w:r w:rsidR="00117987">
        <w:rPr>
          <w:rFonts w:ascii="Times New Roman" w:eastAsia="Times New Roman" w:hAnsi="Times New Roman" w:cs="Times New Roman"/>
          <w:sz w:val="24"/>
          <w:szCs w:val="24"/>
        </w:rPr>
        <w:t>; prima transmitere anuală este aferentă perioadei cuprinse între data intrării în vigoare a prezentului regulament și 31 decembrie</w:t>
      </w:r>
      <w:r w:rsidR="00942545">
        <w:rPr>
          <w:rFonts w:ascii="Times New Roman" w:eastAsia="Times New Roman" w:hAnsi="Times New Roman" w:cs="Times New Roman"/>
          <w:sz w:val="24"/>
          <w:szCs w:val="24"/>
        </w:rPr>
        <w:t>.</w:t>
      </w:r>
    </w:p>
    <w:p w:rsidR="003408A3" w:rsidRPr="00BB79E4" w:rsidRDefault="003408A3" w:rsidP="00C065C8">
      <w:pPr>
        <w:pStyle w:val="ListParagraph"/>
        <w:numPr>
          <w:ilvl w:val="0"/>
          <w:numId w:val="2"/>
        </w:numPr>
        <w:tabs>
          <w:tab w:val="left" w:pos="810"/>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(1) Operatorul economic autorizat ANRE care </w:t>
      </w:r>
      <w:r w:rsidR="00F83390">
        <w:rPr>
          <w:rFonts w:ascii="Times New Roman" w:hAnsi="Times New Roman" w:cs="Times New Roman"/>
          <w:sz w:val="24"/>
          <w:szCs w:val="24"/>
        </w:rPr>
        <w:t>întocmește documentații tehnice/proiecte tehnice pentru</w:t>
      </w:r>
      <w:r>
        <w:rPr>
          <w:rFonts w:ascii="Times New Roman" w:hAnsi="Times New Roman" w:cs="Times New Roman"/>
          <w:sz w:val="24"/>
          <w:szCs w:val="24"/>
        </w:rPr>
        <w:t xml:space="preserve"> instalații de racordare a</w:t>
      </w:r>
      <w:r w:rsidR="008C3436">
        <w:rPr>
          <w:rFonts w:ascii="Times New Roman" w:hAnsi="Times New Roman" w:cs="Times New Roman"/>
          <w:sz w:val="24"/>
          <w:szCs w:val="24"/>
        </w:rPr>
        <w:t>re</w:t>
      </w:r>
      <w:r>
        <w:rPr>
          <w:rFonts w:ascii="Times New Roman" w:hAnsi="Times New Roman" w:cs="Times New Roman"/>
          <w:sz w:val="24"/>
          <w:szCs w:val="24"/>
        </w:rPr>
        <w:t xml:space="preserve"> obligația</w:t>
      </w:r>
      <w:r w:rsidRPr="00C065C8">
        <w:rPr>
          <w:rFonts w:ascii="Times New Roman" w:eastAsia="Calibri" w:hAnsi="Times New Roman" w:cs="Times New Roman"/>
          <w:sz w:val="24"/>
          <w:szCs w:val="24"/>
        </w:rPr>
        <w:t xml:space="preserve"> </w:t>
      </w:r>
      <w:r w:rsidRPr="001739A0">
        <w:rPr>
          <w:rFonts w:ascii="Times New Roman" w:eastAsia="Calibri" w:hAnsi="Times New Roman" w:cs="Times New Roman"/>
          <w:sz w:val="24"/>
          <w:szCs w:val="24"/>
        </w:rPr>
        <w:t>să publice, lunar și anual, pe pagina proprie de internet</w:t>
      </w:r>
      <w:r>
        <w:rPr>
          <w:rFonts w:ascii="Times New Roman" w:eastAsia="Calibri" w:hAnsi="Times New Roman" w:cs="Times New Roman"/>
          <w:sz w:val="24"/>
          <w:szCs w:val="24"/>
        </w:rPr>
        <w:t>:</w:t>
      </w:r>
    </w:p>
    <w:p w:rsidR="008C3436" w:rsidRPr="001739A0" w:rsidRDefault="008C3436" w:rsidP="002D522D">
      <w:pPr>
        <w:pStyle w:val="ListParagraph"/>
        <w:numPr>
          <w:ilvl w:val="0"/>
          <w:numId w:val="55"/>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Calibri" w:hAnsi="Times New Roman" w:cs="Times New Roman"/>
          <w:sz w:val="24"/>
          <w:szCs w:val="24"/>
        </w:rPr>
        <w:t xml:space="preserve">valoarea medie a tarifelor </w:t>
      </w:r>
      <w:r>
        <w:rPr>
          <w:rFonts w:ascii="Times New Roman" w:eastAsia="Calibri" w:hAnsi="Times New Roman" w:cs="Times New Roman"/>
          <w:sz w:val="24"/>
          <w:szCs w:val="24"/>
        </w:rPr>
        <w:t>practicate</w:t>
      </w:r>
      <w:r w:rsidRPr="001739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pentru </w:t>
      </w:r>
      <w:r w:rsidR="00EA7E5A">
        <w:rPr>
          <w:rFonts w:ascii="Times New Roman" w:eastAsia="Calibri" w:hAnsi="Times New Roman" w:cs="Times New Roman"/>
          <w:sz w:val="24"/>
          <w:szCs w:val="24"/>
        </w:rPr>
        <w:t>întocmirea documentațiilor tehnice/proiectelor tehnice aferente</w:t>
      </w:r>
      <w:r>
        <w:rPr>
          <w:rFonts w:ascii="Times New Roman" w:eastAsia="Calibri" w:hAnsi="Times New Roman" w:cs="Times New Roman"/>
          <w:sz w:val="24"/>
          <w:szCs w:val="24"/>
        </w:rPr>
        <w:t xml:space="preserve"> instalații</w:t>
      </w:r>
      <w:r w:rsidR="00EA7E5A">
        <w:rPr>
          <w:rFonts w:ascii="Times New Roman" w:eastAsia="Calibri" w:hAnsi="Times New Roman" w:cs="Times New Roman"/>
          <w:sz w:val="24"/>
          <w:szCs w:val="24"/>
        </w:rPr>
        <w:t>lor</w:t>
      </w:r>
      <w:r>
        <w:rPr>
          <w:rFonts w:ascii="Times New Roman" w:eastAsia="Calibri" w:hAnsi="Times New Roman" w:cs="Times New Roman"/>
          <w:sz w:val="24"/>
          <w:szCs w:val="24"/>
        </w:rPr>
        <w:t xml:space="preserve"> de racordare </w:t>
      </w:r>
      <w:r w:rsidRPr="001739A0">
        <w:rPr>
          <w:rFonts w:ascii="Times New Roman" w:eastAsia="Calibri" w:hAnsi="Times New Roman" w:cs="Times New Roman"/>
          <w:sz w:val="24"/>
          <w:szCs w:val="24"/>
        </w:rPr>
        <w:t>care se calculează cu formula:</w:t>
      </w:r>
    </w:p>
    <w:p w:rsidR="008C3436" w:rsidRPr="001739A0" w:rsidRDefault="00B55C56" w:rsidP="008C3436">
      <w:pPr>
        <w:pStyle w:val="ListParagraph"/>
        <w:spacing w:after="0" w:line="360" w:lineRule="auto"/>
        <w:ind w:left="0"/>
        <w:jc w:val="center"/>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mp</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pi</m:t>
                    </m:r>
                  </m:sub>
                </m:sSub>
              </m:e>
            </m:nary>
          </m:num>
          <m:den>
            <m:r>
              <w:rPr>
                <w:rFonts w:ascii="Cambria Math" w:eastAsia="Calibri" w:hAnsi="Cambria Math" w:cs="Times New Roman"/>
                <w:sz w:val="24"/>
                <w:szCs w:val="24"/>
              </w:rPr>
              <m:t>n</m:t>
            </m:r>
          </m:den>
        </m:f>
      </m:oMath>
      <w:r w:rsidR="008C3436" w:rsidRPr="001739A0">
        <w:rPr>
          <w:rFonts w:ascii="Times New Roman" w:eastAsia="Times New Roman" w:hAnsi="Times New Roman" w:cs="Times New Roman"/>
          <w:sz w:val="24"/>
          <w:szCs w:val="24"/>
        </w:rPr>
        <w:t>,</w:t>
      </w:r>
    </w:p>
    <w:p w:rsidR="008C3436" w:rsidRPr="001739A0" w:rsidRDefault="008C3436" w:rsidP="008C3436">
      <w:pPr>
        <w:pStyle w:val="ListParagraph"/>
        <w:spacing w:after="0" w:line="360" w:lineRule="auto"/>
        <w:ind w:left="0"/>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unde:</w:t>
      </w:r>
    </w:p>
    <w:p w:rsidR="008C3436" w:rsidRPr="001739A0" w:rsidRDefault="008C3436" w:rsidP="002D522D">
      <w:pPr>
        <w:pStyle w:val="ListParagraph"/>
        <w:numPr>
          <w:ilvl w:val="0"/>
          <w:numId w:val="42"/>
        </w:numPr>
        <w:spacing w:after="0" w:line="360" w:lineRule="auto"/>
        <w:ind w:left="0" w:firstLine="0"/>
        <w:jc w:val="both"/>
        <w:rPr>
          <w:rFonts w:ascii="Times New Roman" w:eastAsia="Calibri" w:hAnsi="Times New Roman" w:cs="Times New Roman"/>
          <w:sz w:val="24"/>
          <w:szCs w:val="24"/>
        </w:rPr>
      </w:pPr>
      <w:r w:rsidRPr="001739A0">
        <w:rPr>
          <w:rFonts w:ascii="Times New Roman" w:eastAsia="Times New Roman" w:hAnsi="Times New Roman" w:cs="Times New Roman"/>
          <w:i/>
          <w:sz w:val="24"/>
          <w:szCs w:val="24"/>
        </w:rPr>
        <w:t>V</w:t>
      </w:r>
      <w:r w:rsidRPr="001739A0">
        <w:rPr>
          <w:rFonts w:ascii="Times New Roman" w:eastAsia="Times New Roman" w:hAnsi="Times New Roman" w:cs="Times New Roman"/>
          <w:i/>
          <w:sz w:val="24"/>
          <w:szCs w:val="24"/>
          <w:vertAlign w:val="subscript"/>
        </w:rPr>
        <w:t>m</w:t>
      </w:r>
      <w:r>
        <w:rPr>
          <w:rFonts w:ascii="Times New Roman" w:eastAsia="Times New Roman" w:hAnsi="Times New Roman" w:cs="Times New Roman"/>
          <w:i/>
          <w:sz w:val="24"/>
          <w:szCs w:val="24"/>
          <w:vertAlign w:val="subscript"/>
        </w:rPr>
        <w:t>p</w:t>
      </w:r>
      <w:r w:rsidRPr="001739A0">
        <w:rPr>
          <w:rFonts w:ascii="Times New Roman" w:eastAsia="Times New Roman" w:hAnsi="Times New Roman" w:cs="Times New Roman"/>
          <w:sz w:val="24"/>
          <w:szCs w:val="24"/>
        </w:rPr>
        <w:t xml:space="preserve"> - </w:t>
      </w:r>
      <w:r w:rsidRPr="001739A0">
        <w:rPr>
          <w:rFonts w:ascii="Times New Roman" w:eastAsia="Calibri" w:hAnsi="Times New Roman" w:cs="Times New Roman"/>
          <w:sz w:val="24"/>
          <w:szCs w:val="24"/>
        </w:rPr>
        <w:t xml:space="preserve">valoarea medie lunară/anuală, după caz, a tarifelor </w:t>
      </w:r>
      <w:r>
        <w:rPr>
          <w:rFonts w:ascii="Times New Roman" w:eastAsia="Calibri" w:hAnsi="Times New Roman" w:cs="Times New Roman"/>
          <w:sz w:val="24"/>
          <w:szCs w:val="24"/>
        </w:rPr>
        <w:t>practicate</w:t>
      </w:r>
      <w:r w:rsidR="00C61D1B">
        <w:rPr>
          <w:rFonts w:ascii="Times New Roman" w:eastAsia="Calibri" w:hAnsi="Times New Roman" w:cs="Times New Roman"/>
          <w:sz w:val="24"/>
          <w:szCs w:val="24"/>
        </w:rPr>
        <w:t xml:space="preserve"> pentru </w:t>
      </w:r>
      <w:r w:rsidR="00C00510">
        <w:rPr>
          <w:rFonts w:ascii="Times New Roman" w:eastAsia="Calibri" w:hAnsi="Times New Roman" w:cs="Times New Roman"/>
          <w:sz w:val="24"/>
          <w:szCs w:val="24"/>
        </w:rPr>
        <w:t>întocmirea documentațiilor tehnice/proiectelor tehnice aferente instalațiilor</w:t>
      </w:r>
      <w:r w:rsidR="00814447">
        <w:rPr>
          <w:rFonts w:ascii="Times New Roman" w:eastAsia="Calibri" w:hAnsi="Times New Roman" w:cs="Times New Roman"/>
          <w:sz w:val="24"/>
          <w:szCs w:val="24"/>
        </w:rPr>
        <w:t xml:space="preserve"> de racordare</w:t>
      </w:r>
      <w:r w:rsidRPr="001739A0">
        <w:rPr>
          <w:rFonts w:ascii="Times New Roman" w:eastAsia="Calibri" w:hAnsi="Times New Roman" w:cs="Times New Roman"/>
          <w:sz w:val="24"/>
          <w:szCs w:val="24"/>
        </w:rPr>
        <w:t>, exprimată în lei</w:t>
      </w:r>
      <w:r>
        <w:rPr>
          <w:rFonts w:ascii="Times New Roman" w:eastAsia="Calibri" w:hAnsi="Times New Roman" w:cs="Times New Roman"/>
          <w:sz w:val="24"/>
          <w:szCs w:val="24"/>
        </w:rPr>
        <w:t>/</w:t>
      </w:r>
      <w:r w:rsidR="00B4468B">
        <w:rPr>
          <w:rFonts w:ascii="Times New Roman" w:eastAsia="Calibri" w:hAnsi="Times New Roman" w:cs="Times New Roman"/>
          <w:sz w:val="24"/>
          <w:szCs w:val="24"/>
        </w:rPr>
        <w:t>proiect</w:t>
      </w:r>
      <w:r w:rsidRPr="001739A0">
        <w:rPr>
          <w:rFonts w:ascii="Times New Roman" w:eastAsia="Calibri" w:hAnsi="Times New Roman" w:cs="Times New Roman"/>
          <w:sz w:val="24"/>
          <w:szCs w:val="24"/>
        </w:rPr>
        <w:t>;</w:t>
      </w:r>
    </w:p>
    <w:p w:rsidR="008C3436" w:rsidRPr="001739A0" w:rsidRDefault="008C3436" w:rsidP="002D522D">
      <w:pPr>
        <w:pStyle w:val="ListParagraph"/>
        <w:numPr>
          <w:ilvl w:val="0"/>
          <w:numId w:val="42"/>
        </w:numPr>
        <w:spacing w:after="0" w:line="360" w:lineRule="auto"/>
        <w:ind w:left="0" w:firstLine="0"/>
        <w:rPr>
          <w:rFonts w:ascii="Times New Roman" w:eastAsia="Times New Roman" w:hAnsi="Times New Roman" w:cs="Times New Roman"/>
          <w:sz w:val="24"/>
          <w:szCs w:val="24"/>
        </w:rPr>
      </w:pPr>
      <w:r w:rsidRPr="001739A0">
        <w:rPr>
          <w:rFonts w:ascii="Times New Roman" w:eastAsia="Times New Roman" w:hAnsi="Times New Roman" w:cs="Times New Roman"/>
          <w:i/>
          <w:sz w:val="24"/>
          <w:szCs w:val="24"/>
        </w:rPr>
        <w:t>i</w:t>
      </w:r>
      <w:r w:rsidRPr="001739A0">
        <w:rPr>
          <w:rFonts w:ascii="Times New Roman" w:eastAsia="Times New Roman" w:hAnsi="Times New Roman" w:cs="Times New Roman"/>
          <w:sz w:val="24"/>
          <w:szCs w:val="24"/>
        </w:rPr>
        <w:t xml:space="preserve"> –</w:t>
      </w:r>
      <w:r w:rsidR="00132978">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 xml:space="preserve">instalațiile de racordare </w:t>
      </w:r>
      <w:r>
        <w:rPr>
          <w:rFonts w:ascii="Times New Roman" w:eastAsia="Times New Roman" w:hAnsi="Times New Roman" w:cs="Times New Roman"/>
          <w:sz w:val="24"/>
          <w:szCs w:val="24"/>
        </w:rPr>
        <w:t>proiectate</w:t>
      </w:r>
      <w:r w:rsidRPr="001739A0">
        <w:rPr>
          <w:rFonts w:ascii="Times New Roman" w:eastAsia="Times New Roman" w:hAnsi="Times New Roman" w:cs="Times New Roman"/>
          <w:sz w:val="24"/>
          <w:szCs w:val="24"/>
        </w:rPr>
        <w:t xml:space="preserve"> într-o lună sau într-un an, după caz;</w:t>
      </w:r>
    </w:p>
    <w:p w:rsidR="008C3436"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pi</m:t>
            </m:r>
          </m:sub>
        </m:sSub>
      </m:oMath>
      <w:r w:rsidR="008C3436" w:rsidRPr="001739A0">
        <w:rPr>
          <w:rFonts w:ascii="Times New Roman" w:eastAsia="Times New Roman" w:hAnsi="Times New Roman" w:cs="Times New Roman"/>
          <w:sz w:val="24"/>
          <w:szCs w:val="24"/>
        </w:rPr>
        <w:t xml:space="preserve"> – valoarea tarifului </w:t>
      </w:r>
      <w:r w:rsidR="008C3436">
        <w:rPr>
          <w:rFonts w:ascii="Times New Roman" w:eastAsia="Times New Roman" w:hAnsi="Times New Roman" w:cs="Times New Roman"/>
          <w:sz w:val="24"/>
          <w:szCs w:val="24"/>
        </w:rPr>
        <w:t>practicat</w:t>
      </w:r>
      <w:r w:rsidR="008C3436" w:rsidRPr="001739A0">
        <w:rPr>
          <w:rFonts w:ascii="Times New Roman" w:eastAsia="Times New Roman" w:hAnsi="Times New Roman" w:cs="Times New Roman"/>
          <w:sz w:val="24"/>
          <w:szCs w:val="24"/>
        </w:rPr>
        <w:t xml:space="preserve"> fiecărei </w:t>
      </w:r>
      <w:r w:rsidR="00922780">
        <w:rPr>
          <w:rFonts w:ascii="Times New Roman" w:eastAsia="Times New Roman" w:hAnsi="Times New Roman" w:cs="Times New Roman"/>
          <w:sz w:val="24"/>
          <w:szCs w:val="24"/>
        </w:rPr>
        <w:t xml:space="preserve">documentații tehnice/proiect tehnic a </w:t>
      </w:r>
      <w:r w:rsidR="008C3436" w:rsidRPr="001739A0">
        <w:rPr>
          <w:rFonts w:ascii="Times New Roman" w:eastAsia="Times New Roman" w:hAnsi="Times New Roman" w:cs="Times New Roman"/>
          <w:sz w:val="24"/>
          <w:szCs w:val="24"/>
        </w:rPr>
        <w:t>instalați</w:t>
      </w:r>
      <w:r w:rsidR="00922780">
        <w:rPr>
          <w:rFonts w:ascii="Times New Roman" w:eastAsia="Times New Roman" w:hAnsi="Times New Roman" w:cs="Times New Roman"/>
          <w:sz w:val="24"/>
          <w:szCs w:val="24"/>
        </w:rPr>
        <w:t>e</w:t>
      </w:r>
      <w:r w:rsidR="008C3436" w:rsidRPr="001739A0">
        <w:rPr>
          <w:rFonts w:ascii="Times New Roman" w:eastAsia="Times New Roman" w:hAnsi="Times New Roman" w:cs="Times New Roman"/>
          <w:sz w:val="24"/>
          <w:szCs w:val="24"/>
        </w:rPr>
        <w:t>i</w:t>
      </w:r>
      <w:r w:rsidR="00922780">
        <w:rPr>
          <w:rFonts w:ascii="Times New Roman" w:eastAsia="Times New Roman" w:hAnsi="Times New Roman" w:cs="Times New Roman"/>
          <w:sz w:val="24"/>
          <w:szCs w:val="24"/>
        </w:rPr>
        <w:t xml:space="preserve"> de racordare</w:t>
      </w:r>
      <w:r w:rsidR="008C3436" w:rsidRPr="001739A0">
        <w:rPr>
          <w:rFonts w:ascii="Times New Roman" w:eastAsia="Times New Roman" w:hAnsi="Times New Roman" w:cs="Times New Roman"/>
          <w:sz w:val="24"/>
          <w:szCs w:val="24"/>
        </w:rPr>
        <w:t>, exprimată în lei;</w:t>
      </w:r>
    </w:p>
    <w:p w:rsidR="008C3436" w:rsidRPr="001739A0" w:rsidRDefault="008C343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n</m:t>
        </m:r>
      </m:oMath>
      <w:r w:rsidRPr="001739A0">
        <w:rPr>
          <w:rFonts w:ascii="Times New Roman" w:eastAsia="Times New Roman" w:hAnsi="Times New Roman" w:cs="Times New Roman"/>
          <w:sz w:val="24"/>
          <w:szCs w:val="24"/>
        </w:rPr>
        <w:t xml:space="preserve"> - numărul total al instalațiilor de racordare </w:t>
      </w:r>
      <w:r w:rsidR="001B0806">
        <w:rPr>
          <w:rFonts w:ascii="Times New Roman" w:eastAsia="Times New Roman" w:hAnsi="Times New Roman" w:cs="Times New Roman"/>
          <w:sz w:val="24"/>
          <w:szCs w:val="24"/>
        </w:rPr>
        <w:t>proiectate</w:t>
      </w:r>
      <w:r w:rsidRPr="001739A0">
        <w:rPr>
          <w:rFonts w:ascii="Times New Roman" w:eastAsia="Times New Roman" w:hAnsi="Times New Roman" w:cs="Times New Roman"/>
          <w:sz w:val="24"/>
          <w:szCs w:val="24"/>
        </w:rPr>
        <w:t xml:space="preserve"> într-o lună sau într-un an, după caz.</w:t>
      </w:r>
    </w:p>
    <w:p w:rsidR="008C3436" w:rsidRPr="001739A0" w:rsidRDefault="008C3436" w:rsidP="002D522D">
      <w:pPr>
        <w:pStyle w:val="ListParagraph"/>
        <w:numPr>
          <w:ilvl w:val="0"/>
          <w:numId w:val="55"/>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durata medie de realizare a </w:t>
      </w:r>
      <w:r w:rsidR="00132978">
        <w:rPr>
          <w:rFonts w:ascii="Times New Roman" w:eastAsia="Times New Roman" w:hAnsi="Times New Roman" w:cs="Times New Roman"/>
          <w:sz w:val="24"/>
          <w:szCs w:val="24"/>
        </w:rPr>
        <w:t>documentațiilor tehnice/proiectelor tehnice a</w:t>
      </w:r>
      <w:r w:rsidR="001B0806">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instalații</w:t>
      </w:r>
      <w:r>
        <w:rPr>
          <w:rFonts w:ascii="Times New Roman" w:eastAsia="Times New Roman" w:hAnsi="Times New Roman" w:cs="Times New Roman"/>
          <w:sz w:val="24"/>
          <w:szCs w:val="24"/>
        </w:rPr>
        <w:t>lor</w:t>
      </w:r>
      <w:r w:rsidRPr="001739A0">
        <w:rPr>
          <w:rFonts w:ascii="Times New Roman" w:eastAsia="Times New Roman" w:hAnsi="Times New Roman" w:cs="Times New Roman"/>
          <w:sz w:val="24"/>
          <w:szCs w:val="24"/>
        </w:rPr>
        <w:t xml:space="preserve"> de racordare, luând în considerare intervalul cuprins între data în care a fost </w:t>
      </w:r>
      <w:r>
        <w:rPr>
          <w:rFonts w:ascii="Times New Roman" w:eastAsia="Times New Roman" w:hAnsi="Times New Roman" w:cs="Times New Roman"/>
          <w:sz w:val="24"/>
          <w:szCs w:val="24"/>
        </w:rPr>
        <w:t xml:space="preserve">încheiat contractul de prestări servicii pentru </w:t>
      </w:r>
      <w:r w:rsidR="001B0806">
        <w:rPr>
          <w:rFonts w:ascii="Times New Roman" w:eastAsia="Times New Roman" w:hAnsi="Times New Roman" w:cs="Times New Roman"/>
          <w:sz w:val="24"/>
          <w:szCs w:val="24"/>
        </w:rPr>
        <w:t>proiectarea</w:t>
      </w:r>
      <w:r>
        <w:rPr>
          <w:rFonts w:ascii="Times New Roman" w:eastAsia="Times New Roman" w:hAnsi="Times New Roman" w:cs="Times New Roman"/>
          <w:sz w:val="24"/>
          <w:szCs w:val="24"/>
        </w:rPr>
        <w:t xml:space="preserve"> instalației de</w:t>
      </w:r>
      <w:r w:rsidRPr="001739A0">
        <w:rPr>
          <w:rFonts w:ascii="Times New Roman" w:eastAsia="Times New Roman" w:hAnsi="Times New Roman" w:cs="Times New Roman"/>
          <w:sz w:val="24"/>
          <w:szCs w:val="24"/>
        </w:rPr>
        <w:t xml:space="preserve"> racordare</w:t>
      </w:r>
      <w:r w:rsidRPr="00A80D41">
        <w:rPr>
          <w:rFonts w:ascii="Times New Roman" w:hAnsi="Times New Roman" w:cs="Times New Roman"/>
          <w:sz w:val="24"/>
          <w:szCs w:val="24"/>
        </w:rPr>
        <w:t xml:space="preserve"> </w:t>
      </w:r>
      <w:r w:rsidRPr="001739A0">
        <w:rPr>
          <w:rFonts w:ascii="Times New Roman" w:eastAsia="Times New Roman" w:hAnsi="Times New Roman" w:cs="Times New Roman"/>
          <w:sz w:val="24"/>
          <w:szCs w:val="24"/>
        </w:rPr>
        <w:t xml:space="preserve">și data </w:t>
      </w:r>
      <w:r w:rsidR="00612841">
        <w:rPr>
          <w:rFonts w:ascii="Times New Roman" w:eastAsia="Times New Roman" w:hAnsi="Times New Roman" w:cs="Times New Roman"/>
          <w:sz w:val="24"/>
          <w:szCs w:val="24"/>
        </w:rPr>
        <w:t>verificării documentației tehnice/proiectului tehnic prin intermediul verificatorului de proiecte atestat ANRE</w:t>
      </w:r>
      <w:r w:rsidRPr="001739A0">
        <w:rPr>
          <w:rFonts w:ascii="Times New Roman" w:eastAsia="Times New Roman" w:hAnsi="Times New Roman" w:cs="Times New Roman"/>
          <w:sz w:val="24"/>
          <w:szCs w:val="24"/>
        </w:rPr>
        <w:t>, care se calculează cu formula:</w:t>
      </w:r>
    </w:p>
    <w:p w:rsidR="008C3436" w:rsidRPr="001739A0" w:rsidRDefault="00B55C56" w:rsidP="008C3436">
      <w:pPr>
        <w:pStyle w:val="ListParagraph"/>
        <w:spacing w:after="0" w:line="360" w:lineRule="auto"/>
        <w:ind w:left="0"/>
        <w:jc w:val="center"/>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mp</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pi</m:t>
                    </m:r>
                  </m:sub>
                </m:sSub>
              </m:e>
            </m:nary>
          </m:num>
          <m:den>
            <m:r>
              <w:rPr>
                <w:rFonts w:ascii="Cambria Math" w:eastAsia="Calibri" w:hAnsi="Cambria Math" w:cs="Times New Roman"/>
                <w:sz w:val="24"/>
                <w:szCs w:val="24"/>
              </w:rPr>
              <m:t>n</m:t>
            </m:r>
          </m:den>
        </m:f>
      </m:oMath>
      <w:r w:rsidR="008C3436" w:rsidRPr="001739A0">
        <w:rPr>
          <w:rFonts w:ascii="Times New Roman" w:eastAsia="Times New Roman" w:hAnsi="Times New Roman" w:cs="Times New Roman"/>
          <w:sz w:val="24"/>
          <w:szCs w:val="24"/>
        </w:rPr>
        <w:t>,</w:t>
      </w:r>
    </w:p>
    <w:p w:rsidR="008C3436" w:rsidRPr="001739A0" w:rsidRDefault="008C3436" w:rsidP="008C3436">
      <w:pPr>
        <w:pStyle w:val="ListParagraph"/>
        <w:spacing w:after="0"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unde:</w:t>
      </w:r>
    </w:p>
    <w:p w:rsidR="008C3436"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mp</m:t>
            </m:r>
          </m:sub>
        </m:sSub>
      </m:oMath>
      <w:r w:rsidR="008C3436" w:rsidRPr="001739A0">
        <w:rPr>
          <w:rFonts w:ascii="Times New Roman" w:eastAsia="Times New Roman" w:hAnsi="Times New Roman" w:cs="Times New Roman"/>
          <w:sz w:val="24"/>
          <w:szCs w:val="24"/>
        </w:rPr>
        <w:t xml:space="preserve"> - durata medie lunară/anuală, după caz, de </w:t>
      </w:r>
      <w:r w:rsidR="00084E0A">
        <w:rPr>
          <w:rFonts w:ascii="Times New Roman" w:eastAsia="Times New Roman" w:hAnsi="Times New Roman" w:cs="Times New Roman"/>
          <w:sz w:val="24"/>
          <w:szCs w:val="24"/>
        </w:rPr>
        <w:t>întocmire</w:t>
      </w:r>
      <w:r w:rsidR="008C3436" w:rsidRPr="001739A0">
        <w:rPr>
          <w:rFonts w:ascii="Times New Roman" w:eastAsia="Times New Roman" w:hAnsi="Times New Roman" w:cs="Times New Roman"/>
          <w:sz w:val="24"/>
          <w:szCs w:val="24"/>
        </w:rPr>
        <w:t xml:space="preserve"> a</w:t>
      </w:r>
      <w:r w:rsidR="00612841">
        <w:rPr>
          <w:rFonts w:ascii="Times New Roman" w:eastAsia="Times New Roman" w:hAnsi="Times New Roman" w:cs="Times New Roman"/>
          <w:sz w:val="24"/>
          <w:szCs w:val="24"/>
        </w:rPr>
        <w:t xml:space="preserve"> </w:t>
      </w:r>
      <w:r w:rsidR="00922780">
        <w:rPr>
          <w:rFonts w:ascii="Times New Roman" w:eastAsia="Times New Roman" w:hAnsi="Times New Roman" w:cs="Times New Roman"/>
          <w:sz w:val="24"/>
          <w:szCs w:val="24"/>
        </w:rPr>
        <w:t>documentației tehnice/proiectului tehnic a</w:t>
      </w:r>
      <w:r w:rsidR="008C3436" w:rsidRPr="001739A0">
        <w:rPr>
          <w:rFonts w:ascii="Times New Roman" w:eastAsia="Times New Roman" w:hAnsi="Times New Roman" w:cs="Times New Roman"/>
          <w:sz w:val="24"/>
          <w:szCs w:val="24"/>
        </w:rPr>
        <w:t xml:space="preserve"> instalați</w:t>
      </w:r>
      <w:r w:rsidR="00612841">
        <w:rPr>
          <w:rFonts w:ascii="Times New Roman" w:eastAsia="Times New Roman" w:hAnsi="Times New Roman" w:cs="Times New Roman"/>
          <w:sz w:val="24"/>
          <w:szCs w:val="24"/>
        </w:rPr>
        <w:t>e</w:t>
      </w:r>
      <w:r w:rsidR="008C3436" w:rsidRPr="001739A0">
        <w:rPr>
          <w:rFonts w:ascii="Times New Roman" w:eastAsia="Times New Roman" w:hAnsi="Times New Roman" w:cs="Times New Roman"/>
          <w:sz w:val="24"/>
          <w:szCs w:val="24"/>
        </w:rPr>
        <w:t>i de racordare, exprimată în zile</w:t>
      </w:r>
      <w:r w:rsidR="008C3436">
        <w:rPr>
          <w:rFonts w:ascii="Times New Roman" w:eastAsia="Times New Roman" w:hAnsi="Times New Roman" w:cs="Times New Roman"/>
          <w:sz w:val="24"/>
          <w:szCs w:val="24"/>
        </w:rPr>
        <w:t>/</w:t>
      </w:r>
      <w:r w:rsidR="00B4468B">
        <w:rPr>
          <w:rFonts w:ascii="Times New Roman" w:eastAsia="Times New Roman" w:hAnsi="Times New Roman" w:cs="Times New Roman"/>
          <w:sz w:val="24"/>
          <w:szCs w:val="24"/>
        </w:rPr>
        <w:t>proiect</w:t>
      </w:r>
      <w:r w:rsidR="008C3436" w:rsidRPr="001739A0">
        <w:rPr>
          <w:rFonts w:ascii="Times New Roman" w:eastAsia="Times New Roman" w:hAnsi="Times New Roman" w:cs="Times New Roman"/>
          <w:sz w:val="24"/>
          <w:szCs w:val="24"/>
        </w:rPr>
        <w:t>;</w:t>
      </w:r>
    </w:p>
    <w:p w:rsidR="008C3436" w:rsidRPr="001739A0" w:rsidRDefault="008C343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i</m:t>
        </m:r>
      </m:oMath>
      <w:r w:rsidRPr="001739A0">
        <w:rPr>
          <w:rFonts w:ascii="Times New Roman" w:eastAsia="Times New Roman" w:hAnsi="Times New Roman" w:cs="Times New Roman"/>
          <w:sz w:val="24"/>
          <w:szCs w:val="24"/>
        </w:rPr>
        <w:t xml:space="preserve"> – instalațiile de racordare </w:t>
      </w:r>
      <w:r w:rsidR="00922780">
        <w:rPr>
          <w:rFonts w:ascii="Times New Roman" w:eastAsia="Times New Roman" w:hAnsi="Times New Roman" w:cs="Times New Roman"/>
          <w:sz w:val="24"/>
          <w:szCs w:val="24"/>
        </w:rPr>
        <w:t>proiectate</w:t>
      </w:r>
      <w:r w:rsidRPr="001739A0">
        <w:rPr>
          <w:rFonts w:ascii="Times New Roman" w:eastAsia="Times New Roman" w:hAnsi="Times New Roman" w:cs="Times New Roman"/>
          <w:sz w:val="24"/>
          <w:szCs w:val="24"/>
        </w:rPr>
        <w:t xml:space="preserve"> într-o lună sau într-un an, după caz;</w:t>
      </w:r>
    </w:p>
    <w:p w:rsidR="008C3436"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pi</m:t>
            </m:r>
          </m:sub>
        </m:sSub>
      </m:oMath>
      <w:r w:rsidR="008C3436" w:rsidRPr="001739A0">
        <w:rPr>
          <w:rFonts w:ascii="Times New Roman" w:eastAsia="Times New Roman" w:hAnsi="Times New Roman" w:cs="Times New Roman"/>
          <w:sz w:val="24"/>
          <w:szCs w:val="24"/>
        </w:rPr>
        <w:t xml:space="preserve"> – durata de realizare a unei </w:t>
      </w:r>
      <w:r w:rsidR="00132978">
        <w:rPr>
          <w:rFonts w:ascii="Times New Roman" w:eastAsia="Times New Roman" w:hAnsi="Times New Roman" w:cs="Times New Roman"/>
          <w:sz w:val="24"/>
          <w:szCs w:val="24"/>
        </w:rPr>
        <w:t>documentații tehnice/proiect tehnic aferent</w:t>
      </w:r>
      <w:r w:rsidR="00D539B2">
        <w:rPr>
          <w:rFonts w:ascii="Times New Roman" w:eastAsia="Times New Roman" w:hAnsi="Times New Roman" w:cs="Times New Roman"/>
          <w:sz w:val="24"/>
          <w:szCs w:val="24"/>
        </w:rPr>
        <w:t>ă</w:t>
      </w:r>
      <w:r w:rsidR="00CC24AF">
        <w:rPr>
          <w:rFonts w:ascii="Times New Roman" w:eastAsia="Times New Roman" w:hAnsi="Times New Roman" w:cs="Times New Roman"/>
          <w:sz w:val="24"/>
          <w:szCs w:val="24"/>
        </w:rPr>
        <w:t>/aferent</w:t>
      </w:r>
      <w:r w:rsidR="00922780">
        <w:rPr>
          <w:rFonts w:ascii="Times New Roman" w:eastAsia="Times New Roman" w:hAnsi="Times New Roman" w:cs="Times New Roman"/>
          <w:sz w:val="24"/>
          <w:szCs w:val="24"/>
        </w:rPr>
        <w:t xml:space="preserve"> </w:t>
      </w:r>
      <w:r w:rsidR="008C3436" w:rsidRPr="001739A0">
        <w:rPr>
          <w:rFonts w:ascii="Times New Roman" w:eastAsia="Times New Roman" w:hAnsi="Times New Roman" w:cs="Times New Roman"/>
          <w:sz w:val="24"/>
          <w:szCs w:val="24"/>
        </w:rPr>
        <w:t>instalați</w:t>
      </w:r>
      <w:r w:rsidR="00132978">
        <w:rPr>
          <w:rFonts w:ascii="Times New Roman" w:eastAsia="Times New Roman" w:hAnsi="Times New Roman" w:cs="Times New Roman"/>
          <w:sz w:val="24"/>
          <w:szCs w:val="24"/>
        </w:rPr>
        <w:t>e</w:t>
      </w:r>
      <w:r w:rsidR="008C3436" w:rsidRPr="001739A0">
        <w:rPr>
          <w:rFonts w:ascii="Times New Roman" w:eastAsia="Times New Roman" w:hAnsi="Times New Roman" w:cs="Times New Roman"/>
          <w:sz w:val="24"/>
          <w:szCs w:val="24"/>
        </w:rPr>
        <w:t>i de racordare, exprimată în zile;</w:t>
      </w:r>
    </w:p>
    <w:p w:rsidR="008C3436" w:rsidRPr="001739A0" w:rsidRDefault="008C343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n</m:t>
        </m:r>
      </m:oMath>
      <w:r w:rsidRPr="001739A0">
        <w:rPr>
          <w:rFonts w:ascii="Times New Roman" w:eastAsia="Times New Roman" w:hAnsi="Times New Roman" w:cs="Times New Roman"/>
          <w:sz w:val="24"/>
          <w:szCs w:val="24"/>
        </w:rPr>
        <w:t xml:space="preserve"> - numărul total al instalațiilor de racordare </w:t>
      </w:r>
      <w:r w:rsidR="00CC24AF">
        <w:rPr>
          <w:rFonts w:ascii="Times New Roman" w:eastAsia="Times New Roman" w:hAnsi="Times New Roman" w:cs="Times New Roman"/>
          <w:sz w:val="24"/>
          <w:szCs w:val="24"/>
        </w:rPr>
        <w:t>proiectate</w:t>
      </w:r>
      <w:r w:rsidRPr="001739A0">
        <w:rPr>
          <w:rFonts w:ascii="Times New Roman" w:eastAsia="Times New Roman" w:hAnsi="Times New Roman" w:cs="Times New Roman"/>
          <w:sz w:val="24"/>
          <w:szCs w:val="24"/>
        </w:rPr>
        <w:t xml:space="preserve"> într-o lună sau într-un an, după caz.</w:t>
      </w:r>
    </w:p>
    <w:p w:rsidR="008C3436" w:rsidRPr="001739A0" w:rsidRDefault="008C3436" w:rsidP="008C3436">
      <w:pPr>
        <w:pStyle w:val="ListParagraph"/>
        <w:spacing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(2) Obligația lunară prevăzută la alin. (1), se realizează de </w:t>
      </w:r>
      <w:r>
        <w:rPr>
          <w:rFonts w:ascii="Times New Roman" w:eastAsia="Times New Roman" w:hAnsi="Times New Roman" w:cs="Times New Roman"/>
          <w:sz w:val="24"/>
          <w:szCs w:val="24"/>
        </w:rPr>
        <w:t>operatorul economic autorizat ANRE</w:t>
      </w:r>
      <w:r w:rsidRPr="001739A0">
        <w:rPr>
          <w:rFonts w:ascii="Times New Roman" w:eastAsia="Times New Roman" w:hAnsi="Times New Roman" w:cs="Times New Roman"/>
          <w:sz w:val="24"/>
          <w:szCs w:val="24"/>
        </w:rPr>
        <w:t xml:space="preserve"> în primele 5 zile lucrătoare ale lunii curente pentru luna precedentă.</w:t>
      </w:r>
    </w:p>
    <w:p w:rsidR="008C3436" w:rsidRDefault="008C3436" w:rsidP="008C3436">
      <w:pPr>
        <w:pStyle w:val="ListParagraph"/>
        <w:spacing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(3)</w:t>
      </w:r>
      <w:r w:rsidRPr="001739A0">
        <w:rPr>
          <w:rFonts w:ascii="Times New Roman" w:hAnsi="Times New Roman" w:cs="Times New Roman"/>
          <w:sz w:val="24"/>
          <w:szCs w:val="24"/>
        </w:rPr>
        <w:t xml:space="preserve"> </w:t>
      </w:r>
      <w:r w:rsidRPr="001739A0">
        <w:rPr>
          <w:rFonts w:ascii="Times New Roman" w:eastAsia="Times New Roman" w:hAnsi="Times New Roman" w:cs="Times New Roman"/>
          <w:sz w:val="24"/>
          <w:szCs w:val="24"/>
        </w:rPr>
        <w:t>Obligația anuală prevăzută la alin. (1)</w:t>
      </w:r>
      <w:r>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 xml:space="preserve">se realizează de </w:t>
      </w:r>
      <w:r>
        <w:rPr>
          <w:rFonts w:ascii="Times New Roman" w:eastAsia="Times New Roman" w:hAnsi="Times New Roman" w:cs="Times New Roman"/>
          <w:sz w:val="24"/>
          <w:szCs w:val="24"/>
        </w:rPr>
        <w:t>operatorul economic autorizat ANRE</w:t>
      </w:r>
      <w:r w:rsidRPr="001739A0">
        <w:rPr>
          <w:rFonts w:ascii="Times New Roman" w:eastAsia="Times New Roman" w:hAnsi="Times New Roman" w:cs="Times New Roman"/>
          <w:sz w:val="24"/>
          <w:szCs w:val="24"/>
        </w:rPr>
        <w:t xml:space="preserve"> </w:t>
      </w:r>
      <w:r w:rsidRPr="001739A0">
        <w:rPr>
          <w:rFonts w:ascii="Times New Roman" w:eastAsia="Calibri" w:hAnsi="Times New Roman" w:cs="Times New Roman"/>
          <w:sz w:val="24"/>
          <w:szCs w:val="24"/>
        </w:rPr>
        <w:t xml:space="preserve">până la data de 1 </w:t>
      </w:r>
      <w:r>
        <w:rPr>
          <w:rFonts w:ascii="Times New Roman" w:eastAsia="Calibri" w:hAnsi="Times New Roman" w:cs="Times New Roman"/>
          <w:sz w:val="24"/>
          <w:szCs w:val="24"/>
        </w:rPr>
        <w:t>aprilie</w:t>
      </w:r>
      <w:r w:rsidRPr="001739A0">
        <w:rPr>
          <w:rFonts w:ascii="Times New Roman" w:eastAsia="Calibri" w:hAnsi="Times New Roman" w:cs="Times New Roman"/>
          <w:sz w:val="24"/>
          <w:szCs w:val="24"/>
        </w:rPr>
        <w:t xml:space="preserve"> a fiecărui an, pentru anul </w:t>
      </w:r>
      <w:r w:rsidRPr="001739A0">
        <w:rPr>
          <w:rFonts w:ascii="Times New Roman" w:eastAsia="Times New Roman" w:hAnsi="Times New Roman" w:cs="Times New Roman"/>
          <w:sz w:val="24"/>
          <w:szCs w:val="24"/>
        </w:rPr>
        <w:t>precedent</w:t>
      </w:r>
      <w:r>
        <w:rPr>
          <w:rFonts w:ascii="Times New Roman" w:eastAsia="Times New Roman" w:hAnsi="Times New Roman" w:cs="Times New Roman"/>
          <w:sz w:val="24"/>
          <w:szCs w:val="24"/>
        </w:rPr>
        <w:t>; prima publicare anuală pe pagina de internet este aferentă perioadei cuprinse între data intrării în vigoare a prezentului regulament și 31 decembrie</w:t>
      </w:r>
      <w:r w:rsidRPr="001739A0">
        <w:rPr>
          <w:rFonts w:ascii="Times New Roman" w:eastAsia="Times New Roman" w:hAnsi="Times New Roman" w:cs="Times New Roman"/>
          <w:sz w:val="24"/>
          <w:szCs w:val="24"/>
        </w:rPr>
        <w:t>.</w:t>
      </w:r>
    </w:p>
    <w:p w:rsidR="00CC24AF" w:rsidRPr="00B07DBD" w:rsidRDefault="00CC24AF" w:rsidP="00CC24AF">
      <w:pPr>
        <w:pStyle w:val="ListParagraph"/>
        <w:spacing w:after="0" w:line="360" w:lineRule="auto"/>
        <w:ind w:left="0"/>
        <w:jc w:val="both"/>
        <w:rPr>
          <w:rFonts w:ascii="Times New Roman" w:hAnsi="Times New Roman" w:cs="Times New Roman"/>
          <w:sz w:val="24"/>
          <w:szCs w:val="24"/>
        </w:rPr>
      </w:pPr>
      <w:r w:rsidRPr="00B07DBD">
        <w:rPr>
          <w:rFonts w:ascii="Times New Roman" w:hAnsi="Times New Roman" w:cs="Times New Roman"/>
          <w:sz w:val="24"/>
          <w:szCs w:val="24"/>
        </w:rPr>
        <w:t>(</w:t>
      </w:r>
      <w:r>
        <w:rPr>
          <w:rFonts w:ascii="Times New Roman" w:hAnsi="Times New Roman" w:cs="Times New Roman"/>
          <w:sz w:val="24"/>
          <w:szCs w:val="24"/>
        </w:rPr>
        <w:t>4</w:t>
      </w:r>
      <w:r w:rsidRPr="00B07DBD">
        <w:rPr>
          <w:rFonts w:ascii="Times New Roman" w:hAnsi="Times New Roman" w:cs="Times New Roman"/>
          <w:sz w:val="24"/>
          <w:szCs w:val="24"/>
        </w:rPr>
        <w:t xml:space="preserve">) </w:t>
      </w:r>
      <w:r>
        <w:rPr>
          <w:rFonts w:ascii="Times New Roman" w:hAnsi="Times New Roman" w:cs="Times New Roman"/>
          <w:sz w:val="24"/>
          <w:szCs w:val="24"/>
        </w:rPr>
        <w:t>Operatorul economic autorizat ANRE</w:t>
      </w:r>
      <w:r w:rsidRPr="00B07DBD">
        <w:rPr>
          <w:rFonts w:ascii="Times New Roman" w:hAnsi="Times New Roman" w:cs="Times New Roman"/>
          <w:sz w:val="24"/>
          <w:szCs w:val="24"/>
        </w:rPr>
        <w:t xml:space="preserve"> </w:t>
      </w:r>
      <w:r>
        <w:rPr>
          <w:rFonts w:ascii="Times New Roman" w:hAnsi="Times New Roman" w:cs="Times New Roman"/>
          <w:sz w:val="24"/>
          <w:szCs w:val="24"/>
        </w:rPr>
        <w:t xml:space="preserve">prevăzut la alin. (1) </w:t>
      </w:r>
      <w:r w:rsidRPr="00B07DBD">
        <w:rPr>
          <w:rFonts w:ascii="Times New Roman" w:hAnsi="Times New Roman" w:cs="Times New Roman"/>
          <w:sz w:val="24"/>
          <w:szCs w:val="24"/>
        </w:rPr>
        <w:t xml:space="preserve">are obligația să păstreze informațiile prevăzute la alin. (1): </w:t>
      </w:r>
    </w:p>
    <w:p w:rsidR="00CC24AF" w:rsidRDefault="00CC24AF" w:rsidP="00CC24AF">
      <w:pPr>
        <w:pStyle w:val="ListParagraph"/>
        <w:tabs>
          <w:tab w:val="left" w:pos="0"/>
        </w:tabs>
        <w:spacing w:after="0" w:line="360" w:lineRule="auto"/>
        <w:ind w:left="0"/>
        <w:jc w:val="both"/>
        <w:rPr>
          <w:rFonts w:ascii="Times New Roman" w:hAnsi="Times New Roman" w:cs="Times New Roman"/>
          <w:sz w:val="24"/>
          <w:szCs w:val="24"/>
        </w:rPr>
      </w:pPr>
      <w:r w:rsidRPr="00B07DBD">
        <w:rPr>
          <w:rFonts w:ascii="Times New Roman" w:hAnsi="Times New Roman" w:cs="Times New Roman"/>
          <w:sz w:val="24"/>
          <w:szCs w:val="24"/>
        </w:rPr>
        <w:t>a)</w:t>
      </w:r>
      <w:r w:rsidRPr="00B07DBD">
        <w:rPr>
          <w:rFonts w:ascii="Times New Roman" w:hAnsi="Times New Roman" w:cs="Times New Roman"/>
          <w:sz w:val="24"/>
          <w:szCs w:val="24"/>
        </w:rPr>
        <w:tab/>
        <w:t>pe pagina proprie de internet pentru o perioadă de 3 ani calendaristici, conform tabel</w:t>
      </w:r>
      <w:r w:rsidR="0014705B">
        <w:rPr>
          <w:rFonts w:ascii="Times New Roman" w:hAnsi="Times New Roman" w:cs="Times New Roman"/>
          <w:sz w:val="24"/>
          <w:szCs w:val="24"/>
        </w:rPr>
        <w:t>ului</w:t>
      </w:r>
      <w:r w:rsidRPr="00B07DBD">
        <w:rPr>
          <w:rFonts w:ascii="Times New Roman" w:hAnsi="Times New Roman" w:cs="Times New Roman"/>
          <w:sz w:val="24"/>
          <w:szCs w:val="24"/>
        </w:rPr>
        <w:t xml:space="preserve"> nr. 1</w:t>
      </w:r>
      <w:r>
        <w:rPr>
          <w:rFonts w:ascii="Times New Roman" w:hAnsi="Times New Roman" w:cs="Times New Roman"/>
          <w:sz w:val="24"/>
          <w:szCs w:val="24"/>
        </w:rPr>
        <w:t xml:space="preserve"> prevăzut în </w:t>
      </w:r>
      <w:r w:rsidRPr="00DF18DB">
        <w:rPr>
          <w:rFonts w:ascii="Times New Roman" w:hAnsi="Times New Roman" w:cs="Times New Roman"/>
          <w:sz w:val="24"/>
          <w:szCs w:val="24"/>
        </w:rPr>
        <w:t xml:space="preserve">anexa nr. </w:t>
      </w:r>
      <w:r w:rsidR="00A46841">
        <w:rPr>
          <w:rFonts w:ascii="Times New Roman" w:hAnsi="Times New Roman" w:cs="Times New Roman"/>
          <w:sz w:val="24"/>
          <w:szCs w:val="24"/>
        </w:rPr>
        <w:t>8</w:t>
      </w:r>
      <w:r w:rsidRPr="00DF18DB">
        <w:rPr>
          <w:rFonts w:ascii="Times New Roman" w:hAnsi="Times New Roman" w:cs="Times New Roman"/>
          <w:sz w:val="24"/>
          <w:szCs w:val="24"/>
        </w:rPr>
        <w:t>;</w:t>
      </w:r>
    </w:p>
    <w:p w:rsidR="00CC24AF" w:rsidRDefault="00CC24AF" w:rsidP="00CC24AF">
      <w:pPr>
        <w:pStyle w:val="ListParagraph"/>
        <w:tabs>
          <w:tab w:val="left" w:pos="0"/>
        </w:tabs>
        <w:spacing w:after="0" w:line="360" w:lineRule="auto"/>
        <w:ind w:left="0"/>
        <w:jc w:val="both"/>
        <w:rPr>
          <w:rFonts w:ascii="Times New Roman" w:hAnsi="Times New Roman" w:cs="Times New Roman"/>
          <w:sz w:val="24"/>
          <w:szCs w:val="24"/>
        </w:rPr>
      </w:pPr>
      <w:r w:rsidRPr="00B07DBD">
        <w:rPr>
          <w:rFonts w:ascii="Times New Roman" w:hAnsi="Times New Roman" w:cs="Times New Roman"/>
          <w:sz w:val="24"/>
          <w:szCs w:val="24"/>
        </w:rPr>
        <w:t>b)</w:t>
      </w:r>
      <w:r w:rsidRPr="00B07DBD">
        <w:rPr>
          <w:rFonts w:ascii="Times New Roman" w:hAnsi="Times New Roman" w:cs="Times New Roman"/>
          <w:sz w:val="24"/>
          <w:szCs w:val="24"/>
        </w:rPr>
        <w:tab/>
        <w:t xml:space="preserve">în format electronic pentru </w:t>
      </w:r>
      <w:r>
        <w:rPr>
          <w:rFonts w:ascii="Times New Roman" w:hAnsi="Times New Roman" w:cs="Times New Roman"/>
          <w:sz w:val="24"/>
          <w:szCs w:val="24"/>
        </w:rPr>
        <w:t>totdeauna</w:t>
      </w:r>
      <w:r w:rsidRPr="00B07DBD">
        <w:rPr>
          <w:rFonts w:ascii="Times New Roman" w:hAnsi="Times New Roman" w:cs="Times New Roman"/>
          <w:sz w:val="24"/>
          <w:szCs w:val="24"/>
        </w:rPr>
        <w:t>.</w:t>
      </w:r>
      <w:r>
        <w:rPr>
          <w:rFonts w:ascii="Times New Roman" w:hAnsi="Times New Roman" w:cs="Times New Roman"/>
          <w:sz w:val="24"/>
          <w:szCs w:val="24"/>
        </w:rPr>
        <w:t xml:space="preserve">   </w:t>
      </w:r>
    </w:p>
    <w:p w:rsidR="00CC24AF" w:rsidRDefault="00CC24AF" w:rsidP="00CC24AF">
      <w:p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C458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F16B6E">
        <w:rPr>
          <w:rFonts w:ascii="Times New Roman" w:eastAsia="Times New Roman" w:hAnsi="Times New Roman" w:cs="Times New Roman"/>
          <w:sz w:val="24"/>
          <w:szCs w:val="24"/>
        </w:rPr>
        <w:t>O</w:t>
      </w:r>
      <w:r>
        <w:rPr>
          <w:rFonts w:ascii="Times New Roman" w:hAnsi="Times New Roman" w:cs="Times New Roman"/>
          <w:sz w:val="24"/>
          <w:szCs w:val="24"/>
        </w:rPr>
        <w:t>peratorul economic autorizat ANRE</w:t>
      </w:r>
      <w:r>
        <w:rPr>
          <w:rFonts w:ascii="Times New Roman" w:eastAsia="Times New Roman" w:hAnsi="Times New Roman" w:cs="Times New Roman"/>
          <w:sz w:val="24"/>
          <w:szCs w:val="24"/>
        </w:rPr>
        <w:t xml:space="preserve"> </w:t>
      </w:r>
      <w:r w:rsidR="0014705B">
        <w:rPr>
          <w:rFonts w:ascii="Times New Roman" w:eastAsia="Times New Roman" w:hAnsi="Times New Roman" w:cs="Times New Roman"/>
          <w:sz w:val="24"/>
          <w:szCs w:val="24"/>
        </w:rPr>
        <w:t xml:space="preserve">prevăzut la alin. (1) </w:t>
      </w:r>
      <w:r>
        <w:rPr>
          <w:rFonts w:ascii="Times New Roman" w:eastAsia="Times New Roman" w:hAnsi="Times New Roman" w:cs="Times New Roman"/>
          <w:sz w:val="24"/>
          <w:szCs w:val="24"/>
        </w:rPr>
        <w:t xml:space="preserve">are obligația să transmită anual la ANRE în format editabil pe adresa </w:t>
      </w:r>
      <w:hyperlink r:id="rId12" w:history="1">
        <w:r w:rsidRPr="00537256">
          <w:rPr>
            <w:rStyle w:val="Hyperlink"/>
            <w:rFonts w:ascii="Times New Roman" w:eastAsia="Times New Roman" w:hAnsi="Times New Roman" w:cs="Times New Roman"/>
            <w:sz w:val="24"/>
            <w:szCs w:val="24"/>
          </w:rPr>
          <w:t>darag@anre.ro</w:t>
        </w:r>
      </w:hyperlink>
      <w:r>
        <w:rPr>
          <w:rFonts w:ascii="Times New Roman" w:eastAsia="Times New Roman" w:hAnsi="Times New Roman" w:cs="Times New Roman"/>
          <w:sz w:val="24"/>
          <w:szCs w:val="24"/>
        </w:rPr>
        <w:t xml:space="preserve"> tabel</w:t>
      </w:r>
      <w:r w:rsidR="0014705B">
        <w:rPr>
          <w:rFonts w:ascii="Times New Roman" w:eastAsia="Times New Roman" w:hAnsi="Times New Roman" w:cs="Times New Roman"/>
          <w:sz w:val="24"/>
          <w:szCs w:val="24"/>
        </w:rPr>
        <w:t>ul</w:t>
      </w:r>
      <w:r>
        <w:rPr>
          <w:rFonts w:ascii="Times New Roman" w:eastAsia="Times New Roman" w:hAnsi="Times New Roman" w:cs="Times New Roman"/>
          <w:sz w:val="24"/>
          <w:szCs w:val="24"/>
        </w:rPr>
        <w:t xml:space="preserve"> nr. 1 prevăzut în </w:t>
      </w:r>
      <w:r w:rsidRPr="00DF18DB">
        <w:rPr>
          <w:rFonts w:ascii="Times New Roman" w:eastAsia="Times New Roman" w:hAnsi="Times New Roman" w:cs="Times New Roman"/>
          <w:sz w:val="24"/>
          <w:szCs w:val="24"/>
        </w:rPr>
        <w:t xml:space="preserve">anexa nr. </w:t>
      </w:r>
      <w:r w:rsidR="00A46841">
        <w:rPr>
          <w:rFonts w:ascii="Times New Roman" w:eastAsia="Times New Roman" w:hAnsi="Times New Roman" w:cs="Times New Roman"/>
          <w:sz w:val="24"/>
          <w:szCs w:val="24"/>
        </w:rPr>
        <w:t>8</w:t>
      </w:r>
      <w:r w:rsidRPr="00DF18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739A0">
        <w:rPr>
          <w:rFonts w:ascii="Times New Roman" w:eastAsia="Calibri" w:hAnsi="Times New Roman" w:cs="Times New Roman"/>
          <w:sz w:val="24"/>
          <w:szCs w:val="24"/>
        </w:rPr>
        <w:t xml:space="preserve">până la data de 1 </w:t>
      </w:r>
      <w:r>
        <w:rPr>
          <w:rFonts w:ascii="Times New Roman" w:eastAsia="Calibri" w:hAnsi="Times New Roman" w:cs="Times New Roman"/>
          <w:sz w:val="24"/>
          <w:szCs w:val="24"/>
        </w:rPr>
        <w:t>aprilie</w:t>
      </w:r>
      <w:r w:rsidRPr="001739A0">
        <w:rPr>
          <w:rFonts w:ascii="Times New Roman" w:eastAsia="Calibri" w:hAnsi="Times New Roman" w:cs="Times New Roman"/>
          <w:sz w:val="24"/>
          <w:szCs w:val="24"/>
        </w:rPr>
        <w:t xml:space="preserve"> a fiecărui an, pentru anul </w:t>
      </w:r>
      <w:r w:rsidRPr="001739A0">
        <w:rPr>
          <w:rFonts w:ascii="Times New Roman" w:eastAsia="Times New Roman" w:hAnsi="Times New Roman" w:cs="Times New Roman"/>
          <w:sz w:val="24"/>
          <w:szCs w:val="24"/>
        </w:rPr>
        <w:t>precedent</w:t>
      </w:r>
      <w:r>
        <w:rPr>
          <w:rFonts w:ascii="Times New Roman" w:eastAsia="Times New Roman" w:hAnsi="Times New Roman" w:cs="Times New Roman"/>
          <w:sz w:val="24"/>
          <w:szCs w:val="24"/>
        </w:rPr>
        <w:t>; prima transmitere anuală este aferentă perioadei cuprinse între data intrării în vigoare a prezentului regulament și 31 decembrie.</w:t>
      </w:r>
    </w:p>
    <w:p w:rsidR="00F16B6E" w:rsidRDefault="00F16B6E" w:rsidP="00CC24AF">
      <w:p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C458B">
        <w:rPr>
          <w:rFonts w:ascii="Times New Roman" w:eastAsia="Times New Roman" w:hAnsi="Times New Roman" w:cs="Times New Roman"/>
          <w:sz w:val="24"/>
          <w:szCs w:val="24"/>
        </w:rPr>
        <w:t>6</w:t>
      </w:r>
      <w:r>
        <w:rPr>
          <w:rFonts w:ascii="Times New Roman" w:eastAsia="Times New Roman" w:hAnsi="Times New Roman" w:cs="Times New Roman"/>
          <w:sz w:val="24"/>
          <w:szCs w:val="24"/>
        </w:rPr>
        <w:t>) Obligațiile prevăzute la alin. (1) ÷ (</w:t>
      </w:r>
      <w:r w:rsidR="00AC458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AC458B">
        <w:rPr>
          <w:rFonts w:ascii="Times New Roman" w:eastAsia="Times New Roman" w:hAnsi="Times New Roman" w:cs="Times New Roman"/>
          <w:sz w:val="24"/>
          <w:szCs w:val="24"/>
        </w:rPr>
        <w:t xml:space="preserve"> și alin. (5)</w:t>
      </w:r>
      <w:r>
        <w:rPr>
          <w:rFonts w:ascii="Times New Roman" w:eastAsia="Times New Roman" w:hAnsi="Times New Roman" w:cs="Times New Roman"/>
          <w:sz w:val="24"/>
          <w:szCs w:val="24"/>
        </w:rPr>
        <w:t xml:space="preserve"> se pun în aplicare doar în situațiile în care operatorul economic autorizat ANRE a întocmit documentații tehnice/proiecte tehnice </w:t>
      </w:r>
      <w:r w:rsidR="00E936B2">
        <w:rPr>
          <w:rFonts w:ascii="Times New Roman" w:eastAsia="Times New Roman" w:hAnsi="Times New Roman" w:cs="Times New Roman"/>
          <w:sz w:val="24"/>
          <w:szCs w:val="24"/>
        </w:rPr>
        <w:t xml:space="preserve">pentru </w:t>
      </w:r>
      <w:r>
        <w:rPr>
          <w:rFonts w:ascii="Times New Roman" w:eastAsia="Times New Roman" w:hAnsi="Times New Roman" w:cs="Times New Roman"/>
          <w:sz w:val="24"/>
          <w:szCs w:val="24"/>
        </w:rPr>
        <w:t>instalații de racordare</w:t>
      </w:r>
      <w:r w:rsidR="00E936B2">
        <w:rPr>
          <w:rFonts w:ascii="Times New Roman" w:eastAsia="Times New Roman" w:hAnsi="Times New Roman" w:cs="Times New Roman"/>
          <w:sz w:val="24"/>
          <w:szCs w:val="24"/>
        </w:rPr>
        <w:t>.</w:t>
      </w:r>
    </w:p>
    <w:p w:rsidR="00C065C8" w:rsidRPr="001739A0" w:rsidRDefault="00A5383D" w:rsidP="00C065C8">
      <w:pPr>
        <w:pStyle w:val="ListParagraph"/>
        <w:numPr>
          <w:ilvl w:val="0"/>
          <w:numId w:val="2"/>
        </w:numPr>
        <w:tabs>
          <w:tab w:val="left" w:pos="810"/>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(1) Operator</w:t>
      </w:r>
      <w:r w:rsidR="00C3030A">
        <w:rPr>
          <w:rFonts w:ascii="Times New Roman" w:hAnsi="Times New Roman" w:cs="Times New Roman"/>
          <w:sz w:val="24"/>
          <w:szCs w:val="24"/>
        </w:rPr>
        <w:t>ul</w:t>
      </w:r>
      <w:r>
        <w:rPr>
          <w:rFonts w:ascii="Times New Roman" w:hAnsi="Times New Roman" w:cs="Times New Roman"/>
          <w:sz w:val="24"/>
          <w:szCs w:val="24"/>
        </w:rPr>
        <w:t xml:space="preserve"> economic autoriza</w:t>
      </w:r>
      <w:r w:rsidR="00C3030A">
        <w:rPr>
          <w:rFonts w:ascii="Times New Roman" w:hAnsi="Times New Roman" w:cs="Times New Roman"/>
          <w:sz w:val="24"/>
          <w:szCs w:val="24"/>
        </w:rPr>
        <w:t>t</w:t>
      </w:r>
      <w:r>
        <w:rPr>
          <w:rFonts w:ascii="Times New Roman" w:hAnsi="Times New Roman" w:cs="Times New Roman"/>
          <w:sz w:val="24"/>
          <w:szCs w:val="24"/>
        </w:rPr>
        <w:t xml:space="preserve"> ANRE </w:t>
      </w:r>
      <w:r w:rsidR="006037D4">
        <w:rPr>
          <w:rFonts w:ascii="Times New Roman" w:hAnsi="Times New Roman" w:cs="Times New Roman"/>
          <w:sz w:val="24"/>
          <w:szCs w:val="24"/>
        </w:rPr>
        <w:t>care execută instalați</w:t>
      </w:r>
      <w:r w:rsidR="00C3030A">
        <w:rPr>
          <w:rFonts w:ascii="Times New Roman" w:hAnsi="Times New Roman" w:cs="Times New Roman"/>
          <w:sz w:val="24"/>
          <w:szCs w:val="24"/>
        </w:rPr>
        <w:t>i</w:t>
      </w:r>
      <w:r w:rsidR="006037D4">
        <w:rPr>
          <w:rFonts w:ascii="Times New Roman" w:hAnsi="Times New Roman" w:cs="Times New Roman"/>
          <w:sz w:val="24"/>
          <w:szCs w:val="24"/>
        </w:rPr>
        <w:t xml:space="preserve"> de racordare </w:t>
      </w:r>
      <w:r w:rsidR="00791AC5">
        <w:rPr>
          <w:rFonts w:ascii="Times New Roman" w:hAnsi="Times New Roman" w:cs="Times New Roman"/>
          <w:sz w:val="24"/>
          <w:szCs w:val="24"/>
        </w:rPr>
        <w:t>a</w:t>
      </w:r>
      <w:r w:rsidR="001421C9">
        <w:rPr>
          <w:rFonts w:ascii="Times New Roman" w:hAnsi="Times New Roman" w:cs="Times New Roman"/>
          <w:sz w:val="24"/>
          <w:szCs w:val="24"/>
        </w:rPr>
        <w:t>re</w:t>
      </w:r>
      <w:r w:rsidR="00791AC5">
        <w:rPr>
          <w:rFonts w:ascii="Times New Roman" w:hAnsi="Times New Roman" w:cs="Times New Roman"/>
          <w:sz w:val="24"/>
          <w:szCs w:val="24"/>
        </w:rPr>
        <w:t xml:space="preserve"> obligația</w:t>
      </w:r>
      <w:r w:rsidR="00C065C8" w:rsidRPr="00C065C8">
        <w:rPr>
          <w:rFonts w:ascii="Times New Roman" w:eastAsia="Calibri" w:hAnsi="Times New Roman" w:cs="Times New Roman"/>
          <w:sz w:val="24"/>
          <w:szCs w:val="24"/>
        </w:rPr>
        <w:t xml:space="preserve"> </w:t>
      </w:r>
      <w:r w:rsidR="00C065C8" w:rsidRPr="001739A0">
        <w:rPr>
          <w:rFonts w:ascii="Times New Roman" w:eastAsia="Calibri" w:hAnsi="Times New Roman" w:cs="Times New Roman"/>
          <w:sz w:val="24"/>
          <w:szCs w:val="24"/>
        </w:rPr>
        <w:t>să publice, lunar și anual, pe pagina proprie de internet:</w:t>
      </w:r>
    </w:p>
    <w:p w:rsidR="00C065C8" w:rsidRPr="001739A0" w:rsidRDefault="00C065C8" w:rsidP="002D522D">
      <w:pPr>
        <w:pStyle w:val="ListParagraph"/>
        <w:numPr>
          <w:ilvl w:val="0"/>
          <w:numId w:val="61"/>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Calibri" w:hAnsi="Times New Roman" w:cs="Times New Roman"/>
          <w:sz w:val="24"/>
          <w:szCs w:val="24"/>
        </w:rPr>
        <w:t xml:space="preserve">valoarea medie a tarifelor </w:t>
      </w:r>
      <w:r>
        <w:rPr>
          <w:rFonts w:ascii="Times New Roman" w:eastAsia="Calibri" w:hAnsi="Times New Roman" w:cs="Times New Roman"/>
          <w:sz w:val="24"/>
          <w:szCs w:val="24"/>
        </w:rPr>
        <w:t>practicate</w:t>
      </w:r>
      <w:r w:rsidRPr="001739A0">
        <w:rPr>
          <w:rFonts w:ascii="Times New Roman" w:eastAsia="Calibri" w:hAnsi="Times New Roman" w:cs="Times New Roman"/>
          <w:sz w:val="24"/>
          <w:szCs w:val="24"/>
        </w:rPr>
        <w:t xml:space="preserve"> </w:t>
      </w:r>
      <w:r w:rsidR="004625D8">
        <w:rPr>
          <w:rFonts w:ascii="Times New Roman" w:eastAsia="Calibri" w:hAnsi="Times New Roman" w:cs="Times New Roman"/>
          <w:sz w:val="24"/>
          <w:szCs w:val="24"/>
        </w:rPr>
        <w:t xml:space="preserve">pentru execuția instalației de racordare </w:t>
      </w:r>
      <w:r w:rsidRPr="001739A0">
        <w:rPr>
          <w:rFonts w:ascii="Times New Roman" w:eastAsia="Calibri" w:hAnsi="Times New Roman" w:cs="Times New Roman"/>
          <w:sz w:val="24"/>
          <w:szCs w:val="24"/>
        </w:rPr>
        <w:t>care se calculează cu formula:</w:t>
      </w:r>
    </w:p>
    <w:p w:rsidR="00C065C8" w:rsidRPr="001739A0" w:rsidRDefault="00B55C56" w:rsidP="00C065C8">
      <w:pPr>
        <w:pStyle w:val="ListParagraph"/>
        <w:spacing w:after="0" w:line="360" w:lineRule="auto"/>
        <w:ind w:left="0"/>
        <w:jc w:val="center"/>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mt</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ti</m:t>
                    </m:r>
                  </m:sub>
                </m:sSub>
              </m:e>
            </m:nary>
          </m:num>
          <m:den>
            <m:r>
              <w:rPr>
                <w:rFonts w:ascii="Cambria Math" w:eastAsia="Calibri" w:hAnsi="Cambria Math" w:cs="Times New Roman"/>
                <w:sz w:val="24"/>
                <w:szCs w:val="24"/>
              </w:rPr>
              <m:t>n</m:t>
            </m:r>
          </m:den>
        </m:f>
      </m:oMath>
      <w:r w:rsidR="00C065C8" w:rsidRPr="001739A0">
        <w:rPr>
          <w:rFonts w:ascii="Times New Roman" w:eastAsia="Times New Roman" w:hAnsi="Times New Roman" w:cs="Times New Roman"/>
          <w:sz w:val="24"/>
          <w:szCs w:val="24"/>
        </w:rPr>
        <w:t>,</w:t>
      </w:r>
    </w:p>
    <w:p w:rsidR="00C065C8" w:rsidRPr="001739A0" w:rsidRDefault="00C065C8" w:rsidP="00C065C8">
      <w:pPr>
        <w:pStyle w:val="ListParagraph"/>
        <w:spacing w:after="0" w:line="360" w:lineRule="auto"/>
        <w:ind w:left="0"/>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unde:</w:t>
      </w:r>
    </w:p>
    <w:p w:rsidR="00C065C8" w:rsidRPr="001739A0" w:rsidRDefault="00C065C8" w:rsidP="002D522D">
      <w:pPr>
        <w:pStyle w:val="ListParagraph"/>
        <w:numPr>
          <w:ilvl w:val="0"/>
          <w:numId w:val="42"/>
        </w:numPr>
        <w:spacing w:after="0" w:line="360" w:lineRule="auto"/>
        <w:ind w:left="0" w:firstLine="0"/>
        <w:jc w:val="both"/>
        <w:rPr>
          <w:rFonts w:ascii="Times New Roman" w:eastAsia="Calibri" w:hAnsi="Times New Roman" w:cs="Times New Roman"/>
          <w:sz w:val="24"/>
          <w:szCs w:val="24"/>
        </w:rPr>
      </w:pPr>
      <w:r w:rsidRPr="001739A0">
        <w:rPr>
          <w:rFonts w:ascii="Times New Roman" w:eastAsia="Times New Roman" w:hAnsi="Times New Roman" w:cs="Times New Roman"/>
          <w:i/>
          <w:sz w:val="24"/>
          <w:szCs w:val="24"/>
        </w:rPr>
        <w:t>V</w:t>
      </w:r>
      <w:r w:rsidRPr="001739A0">
        <w:rPr>
          <w:rFonts w:ascii="Times New Roman" w:eastAsia="Times New Roman" w:hAnsi="Times New Roman" w:cs="Times New Roman"/>
          <w:i/>
          <w:sz w:val="24"/>
          <w:szCs w:val="24"/>
          <w:vertAlign w:val="subscript"/>
        </w:rPr>
        <w:t>m</w:t>
      </w:r>
      <w:r w:rsidR="00535510">
        <w:rPr>
          <w:rFonts w:ascii="Times New Roman" w:eastAsia="Times New Roman" w:hAnsi="Times New Roman" w:cs="Times New Roman"/>
          <w:i/>
          <w:sz w:val="24"/>
          <w:szCs w:val="24"/>
          <w:vertAlign w:val="subscript"/>
        </w:rPr>
        <w:t>t</w:t>
      </w:r>
      <w:r w:rsidRPr="001739A0">
        <w:rPr>
          <w:rFonts w:ascii="Times New Roman" w:eastAsia="Times New Roman" w:hAnsi="Times New Roman" w:cs="Times New Roman"/>
          <w:sz w:val="24"/>
          <w:szCs w:val="24"/>
        </w:rPr>
        <w:t xml:space="preserve"> - </w:t>
      </w:r>
      <w:r w:rsidRPr="001739A0">
        <w:rPr>
          <w:rFonts w:ascii="Times New Roman" w:eastAsia="Calibri" w:hAnsi="Times New Roman" w:cs="Times New Roman"/>
          <w:sz w:val="24"/>
          <w:szCs w:val="24"/>
        </w:rPr>
        <w:t xml:space="preserve">valoarea medie lunară/anuală, după caz, a tarifelor </w:t>
      </w:r>
      <w:r w:rsidR="00535510">
        <w:rPr>
          <w:rFonts w:ascii="Times New Roman" w:eastAsia="Calibri" w:hAnsi="Times New Roman" w:cs="Times New Roman"/>
          <w:sz w:val="24"/>
          <w:szCs w:val="24"/>
        </w:rPr>
        <w:t>practicate</w:t>
      </w:r>
      <w:r w:rsidR="00653A37">
        <w:rPr>
          <w:rFonts w:ascii="Times New Roman" w:eastAsia="Calibri" w:hAnsi="Times New Roman" w:cs="Times New Roman"/>
          <w:sz w:val="24"/>
          <w:szCs w:val="24"/>
        </w:rPr>
        <w:t xml:space="preserve"> pentru execuția instalației de racordare</w:t>
      </w:r>
      <w:r w:rsidRPr="001739A0">
        <w:rPr>
          <w:rFonts w:ascii="Times New Roman" w:eastAsia="Calibri" w:hAnsi="Times New Roman" w:cs="Times New Roman"/>
          <w:sz w:val="24"/>
          <w:szCs w:val="24"/>
        </w:rPr>
        <w:t>, exprimată în lei</w:t>
      </w:r>
      <w:r>
        <w:rPr>
          <w:rFonts w:ascii="Times New Roman" w:eastAsia="Calibri" w:hAnsi="Times New Roman" w:cs="Times New Roman"/>
          <w:sz w:val="24"/>
          <w:szCs w:val="24"/>
        </w:rPr>
        <w:t>/instalație de racordare</w:t>
      </w:r>
      <w:r w:rsidRPr="001739A0">
        <w:rPr>
          <w:rFonts w:ascii="Times New Roman" w:eastAsia="Calibri" w:hAnsi="Times New Roman" w:cs="Times New Roman"/>
          <w:sz w:val="24"/>
          <w:szCs w:val="24"/>
        </w:rPr>
        <w:t>;</w:t>
      </w:r>
    </w:p>
    <w:p w:rsidR="00C065C8" w:rsidRPr="001739A0" w:rsidRDefault="00C065C8" w:rsidP="002D522D">
      <w:pPr>
        <w:pStyle w:val="ListParagraph"/>
        <w:numPr>
          <w:ilvl w:val="0"/>
          <w:numId w:val="42"/>
        </w:numPr>
        <w:spacing w:after="0" w:line="360" w:lineRule="auto"/>
        <w:ind w:left="0" w:firstLine="0"/>
        <w:rPr>
          <w:rFonts w:ascii="Times New Roman" w:eastAsia="Times New Roman" w:hAnsi="Times New Roman" w:cs="Times New Roman"/>
          <w:sz w:val="24"/>
          <w:szCs w:val="24"/>
        </w:rPr>
      </w:pPr>
      <w:r w:rsidRPr="001739A0">
        <w:rPr>
          <w:rFonts w:ascii="Times New Roman" w:eastAsia="Times New Roman" w:hAnsi="Times New Roman" w:cs="Times New Roman"/>
          <w:i/>
          <w:sz w:val="24"/>
          <w:szCs w:val="24"/>
        </w:rPr>
        <w:t>i</w:t>
      </w:r>
      <w:r w:rsidRPr="001739A0">
        <w:rPr>
          <w:rFonts w:ascii="Times New Roman" w:eastAsia="Times New Roman" w:hAnsi="Times New Roman" w:cs="Times New Roman"/>
          <w:sz w:val="24"/>
          <w:szCs w:val="24"/>
        </w:rPr>
        <w:t xml:space="preserve"> –</w:t>
      </w:r>
      <w:r w:rsidR="00C56E89">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instalațiile de racordare puse în funcțiune într-o lună sau într-un an, după caz;</w:t>
      </w:r>
    </w:p>
    <w:p w:rsidR="00C065C8"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ti</m:t>
            </m:r>
          </m:sub>
        </m:sSub>
      </m:oMath>
      <w:r w:rsidR="00C065C8" w:rsidRPr="001739A0">
        <w:rPr>
          <w:rFonts w:ascii="Times New Roman" w:eastAsia="Times New Roman" w:hAnsi="Times New Roman" w:cs="Times New Roman"/>
          <w:sz w:val="24"/>
          <w:szCs w:val="24"/>
        </w:rPr>
        <w:t xml:space="preserve"> – valoarea tarifului </w:t>
      </w:r>
      <w:r w:rsidR="00535510">
        <w:rPr>
          <w:rFonts w:ascii="Times New Roman" w:eastAsia="Times New Roman" w:hAnsi="Times New Roman" w:cs="Times New Roman"/>
          <w:sz w:val="24"/>
          <w:szCs w:val="24"/>
        </w:rPr>
        <w:t>practicat</w:t>
      </w:r>
      <w:r w:rsidR="00C065C8" w:rsidRPr="001739A0">
        <w:rPr>
          <w:rFonts w:ascii="Times New Roman" w:eastAsia="Times New Roman" w:hAnsi="Times New Roman" w:cs="Times New Roman"/>
          <w:sz w:val="24"/>
          <w:szCs w:val="24"/>
        </w:rPr>
        <w:t xml:space="preserve"> aferent fiecărei instalații de racordare pusă în funcțiune, exprimată în lei;</w:t>
      </w:r>
    </w:p>
    <w:p w:rsidR="00C065C8" w:rsidRPr="001739A0" w:rsidRDefault="00C065C8"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n</m:t>
        </m:r>
      </m:oMath>
      <w:r w:rsidRPr="001739A0">
        <w:rPr>
          <w:rFonts w:ascii="Times New Roman" w:eastAsia="Times New Roman" w:hAnsi="Times New Roman" w:cs="Times New Roman"/>
          <w:sz w:val="24"/>
          <w:szCs w:val="24"/>
        </w:rPr>
        <w:t xml:space="preserve"> - numărul total al instalațiilor de racordare puse în funcțiune într-o lună sau într-un an, după caz.</w:t>
      </w:r>
    </w:p>
    <w:p w:rsidR="00C065C8" w:rsidRPr="001739A0" w:rsidRDefault="00C065C8" w:rsidP="002D522D">
      <w:pPr>
        <w:pStyle w:val="ListParagraph"/>
        <w:numPr>
          <w:ilvl w:val="0"/>
          <w:numId w:val="61"/>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durata medie de realizare a instalații</w:t>
      </w:r>
      <w:r>
        <w:rPr>
          <w:rFonts w:ascii="Times New Roman" w:eastAsia="Times New Roman" w:hAnsi="Times New Roman" w:cs="Times New Roman"/>
          <w:sz w:val="24"/>
          <w:szCs w:val="24"/>
        </w:rPr>
        <w:t>lor</w:t>
      </w:r>
      <w:r w:rsidRPr="001739A0">
        <w:rPr>
          <w:rFonts w:ascii="Times New Roman" w:eastAsia="Times New Roman" w:hAnsi="Times New Roman" w:cs="Times New Roman"/>
          <w:sz w:val="24"/>
          <w:szCs w:val="24"/>
        </w:rPr>
        <w:t xml:space="preserve"> de racordare, luând în considerare intervalul cuprins între data în care a fost </w:t>
      </w:r>
      <w:r w:rsidR="00E048A1">
        <w:rPr>
          <w:rFonts w:ascii="Times New Roman" w:eastAsia="Times New Roman" w:hAnsi="Times New Roman" w:cs="Times New Roman"/>
          <w:sz w:val="24"/>
          <w:szCs w:val="24"/>
        </w:rPr>
        <w:t>încheiat contractul de prestări servicii pentru execuția instalației de</w:t>
      </w:r>
      <w:r w:rsidRPr="001739A0">
        <w:rPr>
          <w:rFonts w:ascii="Times New Roman" w:eastAsia="Times New Roman" w:hAnsi="Times New Roman" w:cs="Times New Roman"/>
          <w:sz w:val="24"/>
          <w:szCs w:val="24"/>
        </w:rPr>
        <w:t xml:space="preserve"> racordare</w:t>
      </w:r>
      <w:r w:rsidRPr="00A80D41">
        <w:rPr>
          <w:rFonts w:ascii="Times New Roman" w:hAnsi="Times New Roman" w:cs="Times New Roman"/>
          <w:sz w:val="24"/>
          <w:szCs w:val="24"/>
        </w:rPr>
        <w:t xml:space="preserve"> </w:t>
      </w:r>
      <w:r w:rsidRPr="001739A0">
        <w:rPr>
          <w:rFonts w:ascii="Times New Roman" w:eastAsia="Times New Roman" w:hAnsi="Times New Roman" w:cs="Times New Roman"/>
          <w:sz w:val="24"/>
          <w:szCs w:val="24"/>
        </w:rPr>
        <w:t xml:space="preserve">și data punerii în funcțiune a </w:t>
      </w:r>
      <w:r w:rsidR="0017722A">
        <w:rPr>
          <w:rFonts w:ascii="Times New Roman" w:eastAsia="Times New Roman" w:hAnsi="Times New Roman" w:cs="Times New Roman"/>
          <w:sz w:val="24"/>
          <w:szCs w:val="24"/>
        </w:rPr>
        <w:t>acesteia</w:t>
      </w:r>
      <w:r w:rsidRPr="001739A0">
        <w:rPr>
          <w:rFonts w:ascii="Times New Roman" w:eastAsia="Times New Roman" w:hAnsi="Times New Roman" w:cs="Times New Roman"/>
          <w:sz w:val="24"/>
          <w:szCs w:val="24"/>
        </w:rPr>
        <w:t>, care se calculează cu formula:</w:t>
      </w:r>
    </w:p>
    <w:p w:rsidR="00C065C8" w:rsidRPr="001739A0" w:rsidRDefault="00B55C56" w:rsidP="00C065C8">
      <w:pPr>
        <w:pStyle w:val="ListParagraph"/>
        <w:spacing w:after="0" w:line="360" w:lineRule="auto"/>
        <w:ind w:left="0"/>
        <w:jc w:val="center"/>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mt</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ti</m:t>
                    </m:r>
                  </m:sub>
                </m:sSub>
              </m:e>
            </m:nary>
          </m:num>
          <m:den>
            <m:r>
              <w:rPr>
                <w:rFonts w:ascii="Cambria Math" w:eastAsia="Calibri" w:hAnsi="Cambria Math" w:cs="Times New Roman"/>
                <w:sz w:val="24"/>
                <w:szCs w:val="24"/>
              </w:rPr>
              <m:t>n</m:t>
            </m:r>
          </m:den>
        </m:f>
      </m:oMath>
      <w:r w:rsidR="00C065C8" w:rsidRPr="001739A0">
        <w:rPr>
          <w:rFonts w:ascii="Times New Roman" w:eastAsia="Times New Roman" w:hAnsi="Times New Roman" w:cs="Times New Roman"/>
          <w:sz w:val="24"/>
          <w:szCs w:val="24"/>
        </w:rPr>
        <w:t>,</w:t>
      </w:r>
    </w:p>
    <w:p w:rsidR="00C065C8" w:rsidRPr="001739A0" w:rsidRDefault="00C065C8" w:rsidP="00C065C8">
      <w:pPr>
        <w:pStyle w:val="ListParagraph"/>
        <w:spacing w:after="0"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unde:</w:t>
      </w:r>
    </w:p>
    <w:p w:rsidR="00C065C8"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mt</m:t>
            </m:r>
          </m:sub>
        </m:sSub>
      </m:oMath>
      <w:r w:rsidR="00C065C8" w:rsidRPr="001739A0">
        <w:rPr>
          <w:rFonts w:ascii="Times New Roman" w:eastAsia="Times New Roman" w:hAnsi="Times New Roman" w:cs="Times New Roman"/>
          <w:sz w:val="24"/>
          <w:szCs w:val="24"/>
        </w:rPr>
        <w:t xml:space="preserve"> - durata medie lunară/anuală, după caz, de realizare a instalații</w:t>
      </w:r>
      <w:r w:rsidR="00C065C8">
        <w:rPr>
          <w:rFonts w:ascii="Times New Roman" w:eastAsia="Times New Roman" w:hAnsi="Times New Roman" w:cs="Times New Roman"/>
          <w:sz w:val="24"/>
          <w:szCs w:val="24"/>
        </w:rPr>
        <w:t>lor</w:t>
      </w:r>
      <w:r w:rsidR="00C065C8" w:rsidRPr="001739A0">
        <w:rPr>
          <w:rFonts w:ascii="Times New Roman" w:eastAsia="Times New Roman" w:hAnsi="Times New Roman" w:cs="Times New Roman"/>
          <w:sz w:val="24"/>
          <w:szCs w:val="24"/>
        </w:rPr>
        <w:t xml:space="preserve"> de racordare, exprimată în zile</w:t>
      </w:r>
      <w:r w:rsidR="00C065C8">
        <w:rPr>
          <w:rFonts w:ascii="Times New Roman" w:eastAsia="Times New Roman" w:hAnsi="Times New Roman" w:cs="Times New Roman"/>
          <w:sz w:val="24"/>
          <w:szCs w:val="24"/>
        </w:rPr>
        <w:t>/instalație de racordare</w:t>
      </w:r>
      <w:r w:rsidR="00C065C8" w:rsidRPr="001739A0">
        <w:rPr>
          <w:rFonts w:ascii="Times New Roman" w:eastAsia="Times New Roman" w:hAnsi="Times New Roman" w:cs="Times New Roman"/>
          <w:sz w:val="24"/>
          <w:szCs w:val="24"/>
        </w:rPr>
        <w:t>;</w:t>
      </w:r>
    </w:p>
    <w:p w:rsidR="00C065C8" w:rsidRPr="001739A0" w:rsidRDefault="00C065C8"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i</m:t>
        </m:r>
      </m:oMath>
      <w:r w:rsidRPr="001739A0">
        <w:rPr>
          <w:rFonts w:ascii="Times New Roman" w:eastAsia="Times New Roman" w:hAnsi="Times New Roman" w:cs="Times New Roman"/>
          <w:sz w:val="24"/>
          <w:szCs w:val="24"/>
        </w:rPr>
        <w:t xml:space="preserve"> – instalațiile de racordare puse în funcțiune într-o lună sau într-un an, după caz;</w:t>
      </w:r>
    </w:p>
    <w:p w:rsidR="00C065C8" w:rsidRPr="001739A0" w:rsidRDefault="00B55C56"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ti</m:t>
            </m:r>
          </m:sub>
        </m:sSub>
      </m:oMath>
      <w:r w:rsidR="00C065C8" w:rsidRPr="001739A0">
        <w:rPr>
          <w:rFonts w:ascii="Times New Roman" w:eastAsia="Times New Roman" w:hAnsi="Times New Roman" w:cs="Times New Roman"/>
          <w:sz w:val="24"/>
          <w:szCs w:val="24"/>
        </w:rPr>
        <w:t xml:space="preserve"> – durata de realizare a unei instalații de racordare, exprimată în zile;</w:t>
      </w:r>
    </w:p>
    <w:p w:rsidR="00C065C8" w:rsidRPr="001739A0" w:rsidRDefault="00C065C8" w:rsidP="002D522D">
      <w:pPr>
        <w:pStyle w:val="ListParagraph"/>
        <w:numPr>
          <w:ilvl w:val="0"/>
          <w:numId w:val="42"/>
        </w:numPr>
        <w:spacing w:after="0" w:line="360" w:lineRule="auto"/>
        <w:ind w:left="0" w:firstLine="0"/>
        <w:jc w:val="both"/>
        <w:rPr>
          <w:rFonts w:ascii="Times New Roman" w:eastAsia="Times New Roman" w:hAnsi="Times New Roman" w:cs="Times New Roman"/>
          <w:sz w:val="24"/>
          <w:szCs w:val="24"/>
        </w:rPr>
      </w:pPr>
      <m:oMath>
        <m:r>
          <w:rPr>
            <w:rFonts w:ascii="Cambria Math" w:eastAsia="Calibri" w:hAnsi="Cambria Math" w:cs="Times New Roman"/>
            <w:sz w:val="24"/>
            <w:szCs w:val="24"/>
          </w:rPr>
          <m:t>n</m:t>
        </m:r>
      </m:oMath>
      <w:r w:rsidRPr="001739A0">
        <w:rPr>
          <w:rFonts w:ascii="Times New Roman" w:eastAsia="Times New Roman" w:hAnsi="Times New Roman" w:cs="Times New Roman"/>
          <w:sz w:val="24"/>
          <w:szCs w:val="24"/>
        </w:rPr>
        <w:t xml:space="preserve"> - numărul total al instalațiilor de racordare puse în funcțiune într-o lună sau într-un an, după caz.</w:t>
      </w:r>
    </w:p>
    <w:p w:rsidR="00C065C8" w:rsidRPr="001739A0" w:rsidRDefault="00C065C8" w:rsidP="00C065C8">
      <w:pPr>
        <w:pStyle w:val="ListParagraph"/>
        <w:spacing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(2) Obligația lunară prevăzută la alin. (1), se realizează de </w:t>
      </w:r>
      <w:r w:rsidR="00970BC1">
        <w:rPr>
          <w:rFonts w:ascii="Times New Roman" w:eastAsia="Times New Roman" w:hAnsi="Times New Roman" w:cs="Times New Roman"/>
          <w:sz w:val="24"/>
          <w:szCs w:val="24"/>
        </w:rPr>
        <w:t>operatorul economic autorizat ANRE</w:t>
      </w:r>
      <w:r w:rsidRPr="001739A0">
        <w:rPr>
          <w:rFonts w:ascii="Times New Roman" w:eastAsia="Times New Roman" w:hAnsi="Times New Roman" w:cs="Times New Roman"/>
          <w:sz w:val="24"/>
          <w:szCs w:val="24"/>
        </w:rPr>
        <w:t xml:space="preserve"> în primele 5 zile lucrătoare ale lunii curente pentru luna precedentă.</w:t>
      </w:r>
    </w:p>
    <w:p w:rsidR="00C065C8" w:rsidRPr="001739A0" w:rsidRDefault="00C065C8" w:rsidP="00C065C8">
      <w:pPr>
        <w:pStyle w:val="ListParagraph"/>
        <w:spacing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(3)</w:t>
      </w:r>
      <w:r w:rsidRPr="001739A0">
        <w:rPr>
          <w:rFonts w:ascii="Times New Roman" w:hAnsi="Times New Roman" w:cs="Times New Roman"/>
          <w:sz w:val="24"/>
          <w:szCs w:val="24"/>
        </w:rPr>
        <w:t xml:space="preserve"> </w:t>
      </w:r>
      <w:r w:rsidRPr="001739A0">
        <w:rPr>
          <w:rFonts w:ascii="Times New Roman" w:eastAsia="Times New Roman" w:hAnsi="Times New Roman" w:cs="Times New Roman"/>
          <w:sz w:val="24"/>
          <w:szCs w:val="24"/>
        </w:rPr>
        <w:t>Obligația anuală prevăzută la alin. (1)</w:t>
      </w:r>
      <w:r>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 xml:space="preserve">se realizează de </w:t>
      </w:r>
      <w:r w:rsidR="00970BC1">
        <w:rPr>
          <w:rFonts w:ascii="Times New Roman" w:eastAsia="Times New Roman" w:hAnsi="Times New Roman" w:cs="Times New Roman"/>
          <w:sz w:val="24"/>
          <w:szCs w:val="24"/>
        </w:rPr>
        <w:t>operatorul economic autorizat ANRE</w:t>
      </w:r>
      <w:r w:rsidRPr="001739A0">
        <w:rPr>
          <w:rFonts w:ascii="Times New Roman" w:eastAsia="Times New Roman" w:hAnsi="Times New Roman" w:cs="Times New Roman"/>
          <w:sz w:val="24"/>
          <w:szCs w:val="24"/>
        </w:rPr>
        <w:t xml:space="preserve"> </w:t>
      </w:r>
      <w:r w:rsidRPr="001739A0">
        <w:rPr>
          <w:rFonts w:ascii="Times New Roman" w:eastAsia="Calibri" w:hAnsi="Times New Roman" w:cs="Times New Roman"/>
          <w:sz w:val="24"/>
          <w:szCs w:val="24"/>
        </w:rPr>
        <w:t xml:space="preserve">până la data de 1 </w:t>
      </w:r>
      <w:r>
        <w:rPr>
          <w:rFonts w:ascii="Times New Roman" w:eastAsia="Calibri" w:hAnsi="Times New Roman" w:cs="Times New Roman"/>
          <w:sz w:val="24"/>
          <w:szCs w:val="24"/>
        </w:rPr>
        <w:t>aprilie</w:t>
      </w:r>
      <w:r w:rsidRPr="001739A0">
        <w:rPr>
          <w:rFonts w:ascii="Times New Roman" w:eastAsia="Calibri" w:hAnsi="Times New Roman" w:cs="Times New Roman"/>
          <w:sz w:val="24"/>
          <w:szCs w:val="24"/>
        </w:rPr>
        <w:t xml:space="preserve"> a fiecărui an, pentru anul </w:t>
      </w:r>
      <w:r w:rsidRPr="001739A0">
        <w:rPr>
          <w:rFonts w:ascii="Times New Roman" w:eastAsia="Times New Roman" w:hAnsi="Times New Roman" w:cs="Times New Roman"/>
          <w:sz w:val="24"/>
          <w:szCs w:val="24"/>
        </w:rPr>
        <w:t>precedent</w:t>
      </w:r>
      <w:r>
        <w:rPr>
          <w:rFonts w:ascii="Times New Roman" w:eastAsia="Times New Roman" w:hAnsi="Times New Roman" w:cs="Times New Roman"/>
          <w:sz w:val="24"/>
          <w:szCs w:val="24"/>
        </w:rPr>
        <w:t>; prima publicare anuală pe pagina de internet este aferentă perioadei cuprinse între data intrării în vigoare a prezentului regulament și 31 decembrie</w:t>
      </w:r>
      <w:r w:rsidRPr="001739A0">
        <w:rPr>
          <w:rFonts w:ascii="Times New Roman" w:eastAsia="Times New Roman" w:hAnsi="Times New Roman" w:cs="Times New Roman"/>
          <w:sz w:val="24"/>
          <w:szCs w:val="24"/>
        </w:rPr>
        <w:t>.</w:t>
      </w:r>
    </w:p>
    <w:p w:rsidR="00C065C8" w:rsidRPr="001739A0" w:rsidRDefault="00C065C8" w:rsidP="00C065C8">
      <w:pPr>
        <w:pStyle w:val="ListParagraph"/>
        <w:spacing w:line="360" w:lineRule="auto"/>
        <w:ind w:left="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 xml:space="preserve">(4) Obligația lunară prevăzută la alin. (1) lit. a) se realizează de </w:t>
      </w:r>
      <w:r w:rsidR="00970BC1">
        <w:rPr>
          <w:rFonts w:ascii="Times New Roman" w:eastAsia="Times New Roman" w:hAnsi="Times New Roman" w:cs="Times New Roman"/>
          <w:sz w:val="24"/>
          <w:szCs w:val="24"/>
        </w:rPr>
        <w:t>operatorul economic autorizat ANRE</w:t>
      </w:r>
      <w:r w:rsidRPr="001739A0">
        <w:rPr>
          <w:rFonts w:ascii="Times New Roman" w:eastAsia="Times New Roman" w:hAnsi="Times New Roman" w:cs="Times New Roman"/>
          <w:sz w:val="24"/>
          <w:szCs w:val="24"/>
        </w:rPr>
        <w:t xml:space="preserve"> pe categorii de: </w:t>
      </w:r>
    </w:p>
    <w:p w:rsidR="00C065C8" w:rsidRPr="001739A0" w:rsidRDefault="00C065C8" w:rsidP="002D522D">
      <w:pPr>
        <w:pStyle w:val="ListParagraph"/>
        <w:numPr>
          <w:ilvl w:val="0"/>
          <w:numId w:val="62"/>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terenuri, respectiv</w:t>
      </w:r>
      <w:r>
        <w:rPr>
          <w:rFonts w:ascii="Times New Roman" w:eastAsia="Times New Roman" w:hAnsi="Times New Roman" w:cs="Times New Roman"/>
          <w:sz w:val="24"/>
          <w:szCs w:val="24"/>
        </w:rPr>
        <w:t xml:space="preserve"> în principal</w:t>
      </w:r>
      <w:r w:rsidRPr="001739A0">
        <w:rPr>
          <w:rFonts w:ascii="Times New Roman" w:eastAsia="Times New Roman" w:hAnsi="Times New Roman" w:cs="Times New Roman"/>
          <w:sz w:val="24"/>
          <w:szCs w:val="24"/>
        </w:rPr>
        <w:t>:</w:t>
      </w:r>
    </w:p>
    <w:p w:rsidR="00C065C8" w:rsidRPr="001739A0" w:rsidRDefault="00C065C8" w:rsidP="00C065C8">
      <w:pPr>
        <w:pStyle w:val="ListParagraph"/>
        <w:numPr>
          <w:ilvl w:val="2"/>
          <w:numId w:val="2"/>
        </w:numPr>
        <w:spacing w:after="0" w:line="360" w:lineRule="auto"/>
        <w:ind w:left="1134" w:hanging="567"/>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beton şi</w:t>
      </w:r>
      <w:r>
        <w:rPr>
          <w:rFonts w:ascii="Times New Roman" w:eastAsia="Times New Roman" w:hAnsi="Times New Roman" w:cs="Times New Roman"/>
          <w:sz w:val="24"/>
          <w:szCs w:val="24"/>
        </w:rPr>
        <w:t>/sau</w:t>
      </w:r>
      <w:r w:rsidRPr="001739A0">
        <w:rPr>
          <w:rFonts w:ascii="Times New Roman" w:eastAsia="Times New Roman" w:hAnsi="Times New Roman" w:cs="Times New Roman"/>
          <w:sz w:val="24"/>
          <w:szCs w:val="24"/>
        </w:rPr>
        <w:t xml:space="preserve"> asfalt cu infrastructură de balast</w:t>
      </w:r>
      <w:r>
        <w:rPr>
          <w:rFonts w:ascii="Times New Roman" w:eastAsia="Times New Roman" w:hAnsi="Times New Roman" w:cs="Times New Roman"/>
          <w:sz w:val="24"/>
          <w:szCs w:val="24"/>
        </w:rPr>
        <w:t>;</w:t>
      </w:r>
    </w:p>
    <w:p w:rsidR="00C065C8" w:rsidRPr="0035612E" w:rsidRDefault="00C065C8" w:rsidP="00C065C8">
      <w:pPr>
        <w:pStyle w:val="ListParagraph"/>
        <w:numPr>
          <w:ilvl w:val="2"/>
          <w:numId w:val="2"/>
        </w:numPr>
        <w:spacing w:after="0" w:line="360" w:lineRule="auto"/>
        <w:ind w:left="1134" w:hanging="567"/>
        <w:jc w:val="both"/>
        <w:rPr>
          <w:rFonts w:ascii="Times New Roman" w:eastAsia="Times New Roman" w:hAnsi="Times New Roman" w:cs="Times New Roman"/>
          <w:sz w:val="24"/>
          <w:szCs w:val="24"/>
        </w:rPr>
      </w:pPr>
      <w:r w:rsidRPr="0035612E">
        <w:rPr>
          <w:rFonts w:ascii="Times New Roman" w:eastAsia="Times New Roman" w:hAnsi="Times New Roman" w:cs="Times New Roman"/>
          <w:sz w:val="24"/>
          <w:szCs w:val="24"/>
        </w:rPr>
        <w:t>drumuri pietruite (piatră cubică + balast) și/sau spaţii verzi;</w:t>
      </w:r>
    </w:p>
    <w:p w:rsidR="00C065C8" w:rsidRPr="001739A0" w:rsidRDefault="00C065C8" w:rsidP="002D522D">
      <w:pPr>
        <w:pStyle w:val="ListParagraph"/>
        <w:numPr>
          <w:ilvl w:val="0"/>
          <w:numId w:val="62"/>
        </w:numPr>
        <w:spacing w:after="0" w:line="360" w:lineRule="auto"/>
        <w:ind w:left="0"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racorduri la SD, respectiv în funcție de:</w:t>
      </w:r>
    </w:p>
    <w:p w:rsidR="00C065C8" w:rsidRPr="001739A0" w:rsidRDefault="00C065C8" w:rsidP="002D522D">
      <w:pPr>
        <w:pStyle w:val="ListParagraph"/>
        <w:numPr>
          <w:ilvl w:val="0"/>
          <w:numId w:val="56"/>
        </w:numPr>
        <w:spacing w:after="0" w:line="360" w:lineRule="auto"/>
        <w:ind w:left="567" w:firstLine="0"/>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tipul materialului</w:t>
      </w:r>
      <w:r>
        <w:rPr>
          <w:rFonts w:ascii="Times New Roman" w:eastAsia="Times New Roman" w:hAnsi="Times New Roman" w:cs="Times New Roman"/>
          <w:sz w:val="24"/>
          <w:szCs w:val="24"/>
        </w:rPr>
        <w:t>;</w:t>
      </w:r>
    </w:p>
    <w:p w:rsidR="00C065C8" w:rsidRPr="001739A0" w:rsidRDefault="00C065C8" w:rsidP="002D522D">
      <w:pPr>
        <w:pStyle w:val="ListParagraph"/>
        <w:numPr>
          <w:ilvl w:val="0"/>
          <w:numId w:val="56"/>
        </w:numPr>
        <w:spacing w:after="0" w:line="360" w:lineRule="auto"/>
        <w:ind w:left="1134" w:hanging="567"/>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diametrul racordului</w:t>
      </w:r>
      <w:r>
        <w:rPr>
          <w:rFonts w:ascii="Times New Roman" w:eastAsia="Times New Roman" w:hAnsi="Times New Roman" w:cs="Times New Roman"/>
          <w:sz w:val="24"/>
          <w:szCs w:val="24"/>
        </w:rPr>
        <w:t>, după cum urmează</w:t>
      </w:r>
      <w:r>
        <w:rPr>
          <w:rFonts w:ascii="Times New Roman" w:eastAsia="Times New Roman" w:hAnsi="Times New Roman" w:cs="Times New Roman"/>
          <w:sz w:val="24"/>
          <w:szCs w:val="24"/>
          <w:lang w:val="en-US"/>
        </w:rPr>
        <w:t>: Dn</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1739A0">
        <w:rPr>
          <w:rFonts w:ascii="Times New Roman" w:eastAsia="Times New Roman" w:hAnsi="Times New Roman" w:cs="Times New Roman"/>
          <w:sz w:val="24"/>
          <w:szCs w:val="24"/>
        </w:rPr>
        <w:t>m</w:t>
      </w:r>
      <w:r>
        <w:rPr>
          <w:rFonts w:ascii="Times New Roman" w:eastAsia="Times New Roman" w:hAnsi="Times New Roman" w:cs="Times New Roman"/>
          <w:sz w:val="24"/>
          <w:szCs w:val="24"/>
        </w:rPr>
        <w:t>, 63</w:t>
      </w:r>
      <w:r w:rsidRPr="001739A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Dn ≤ 180</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1739A0">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Dn &gt;180</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1739A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respectiv </w:t>
      </w:r>
      <w:r>
        <w:rPr>
          <w:rFonts w:ascii="Times New Roman" w:eastAsia="Times New Roman" w:hAnsi="Times New Roman" w:cs="Times New Roman"/>
          <w:sz w:val="24"/>
          <w:szCs w:val="24"/>
          <w:lang w:val="en-US"/>
        </w:rPr>
        <w:t xml:space="preserve">Ø </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1/2", 2 1/2"</w:t>
      </w:r>
      <w:r w:rsidRPr="001739A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Ø</w:t>
      </w:r>
      <w:r>
        <w:rPr>
          <w:rFonts w:ascii="Times New Roman" w:eastAsia="Times New Roman" w:hAnsi="Times New Roman" w:cs="Times New Roman"/>
          <w:sz w:val="24"/>
          <w:szCs w:val="24"/>
        </w:rPr>
        <w:t xml:space="preserve"> ≤ 8",</w:t>
      </w:r>
      <w:r w:rsidRPr="001739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Ø</w:t>
      </w:r>
      <w:r>
        <w:rPr>
          <w:rFonts w:ascii="Times New Roman" w:eastAsia="Times New Roman" w:hAnsi="Times New Roman" w:cs="Times New Roman"/>
          <w:sz w:val="24"/>
          <w:szCs w:val="24"/>
        </w:rPr>
        <w:t xml:space="preserve"> &gt; 8";</w:t>
      </w:r>
    </w:p>
    <w:p w:rsidR="00C065C8" w:rsidRPr="001739A0" w:rsidRDefault="00C065C8" w:rsidP="002D522D">
      <w:pPr>
        <w:pStyle w:val="ListParagraph"/>
        <w:numPr>
          <w:ilvl w:val="0"/>
          <w:numId w:val="56"/>
        </w:numPr>
        <w:spacing w:after="0" w:line="360" w:lineRule="auto"/>
        <w:ind w:left="1134" w:hanging="567"/>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lungimea racordului (L</w:t>
      </w:r>
      <w:r w:rsidRPr="001739A0">
        <w:rPr>
          <w:rFonts w:ascii="Times New Roman" w:eastAsia="Times New Roman" w:hAnsi="Times New Roman" w:cs="Times New Roman"/>
          <w:sz w:val="24"/>
          <w:szCs w:val="24"/>
          <w:vertAlign w:val="subscript"/>
        </w:rPr>
        <w:t>r</w:t>
      </w:r>
      <w:r w:rsidRPr="001739A0">
        <w:rPr>
          <w:rFonts w:ascii="Times New Roman" w:eastAsia="Times New Roman" w:hAnsi="Times New Roman" w:cs="Times New Roman"/>
          <w:sz w:val="24"/>
          <w:szCs w:val="24"/>
        </w:rPr>
        <w:t>), după cum urmează: 0 ˂ L</w:t>
      </w:r>
      <w:r w:rsidRPr="001739A0">
        <w:rPr>
          <w:rFonts w:ascii="Times New Roman" w:eastAsia="Times New Roman" w:hAnsi="Times New Roman" w:cs="Times New Roman"/>
          <w:sz w:val="24"/>
          <w:szCs w:val="24"/>
          <w:vertAlign w:val="subscript"/>
        </w:rPr>
        <w:t>r</w:t>
      </w:r>
      <w:r w:rsidRPr="001739A0">
        <w:rPr>
          <w:rFonts w:ascii="Times New Roman" w:eastAsia="Times New Roman" w:hAnsi="Times New Roman" w:cs="Times New Roman"/>
          <w:sz w:val="24"/>
          <w:szCs w:val="24"/>
        </w:rPr>
        <w:t xml:space="preserve"> ≤ 7 m, 7 ˂ L</w:t>
      </w:r>
      <w:r w:rsidRPr="001739A0">
        <w:rPr>
          <w:rFonts w:ascii="Times New Roman" w:eastAsia="Times New Roman" w:hAnsi="Times New Roman" w:cs="Times New Roman"/>
          <w:sz w:val="24"/>
          <w:szCs w:val="24"/>
          <w:vertAlign w:val="subscript"/>
        </w:rPr>
        <w:t>r</w:t>
      </w:r>
      <w:r w:rsidRPr="001739A0">
        <w:rPr>
          <w:rFonts w:ascii="Times New Roman" w:eastAsia="Times New Roman" w:hAnsi="Times New Roman" w:cs="Times New Roman"/>
          <w:sz w:val="24"/>
          <w:szCs w:val="24"/>
        </w:rPr>
        <w:t xml:space="preserve"> ≤ 10 m, 10 ˂ L</w:t>
      </w:r>
      <w:r w:rsidRPr="001739A0">
        <w:rPr>
          <w:rFonts w:ascii="Times New Roman" w:eastAsia="Times New Roman" w:hAnsi="Times New Roman" w:cs="Times New Roman"/>
          <w:sz w:val="24"/>
          <w:szCs w:val="24"/>
          <w:vertAlign w:val="subscript"/>
        </w:rPr>
        <w:t>r</w:t>
      </w:r>
      <w:r w:rsidRPr="001739A0">
        <w:rPr>
          <w:rFonts w:ascii="Times New Roman" w:eastAsia="Times New Roman" w:hAnsi="Times New Roman" w:cs="Times New Roman"/>
          <w:sz w:val="24"/>
          <w:szCs w:val="24"/>
        </w:rPr>
        <w:t xml:space="preserve"> ≤15 m</w:t>
      </w:r>
      <w:r>
        <w:rPr>
          <w:rFonts w:ascii="Times New Roman" w:eastAsia="Times New Roman" w:hAnsi="Times New Roman" w:cs="Times New Roman"/>
          <w:sz w:val="24"/>
          <w:szCs w:val="24"/>
        </w:rPr>
        <w:t xml:space="preserve">, </w:t>
      </w:r>
      <w:r w:rsidRPr="001739A0">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1739A0">
        <w:rPr>
          <w:rFonts w:ascii="Times New Roman" w:eastAsia="Times New Roman" w:hAnsi="Times New Roman" w:cs="Times New Roman"/>
          <w:sz w:val="24"/>
          <w:szCs w:val="24"/>
        </w:rPr>
        <w:t xml:space="preserve"> ˂ L</w:t>
      </w:r>
      <w:r w:rsidRPr="001739A0">
        <w:rPr>
          <w:rFonts w:ascii="Times New Roman" w:eastAsia="Times New Roman" w:hAnsi="Times New Roman" w:cs="Times New Roman"/>
          <w:sz w:val="24"/>
          <w:szCs w:val="24"/>
          <w:vertAlign w:val="subscript"/>
        </w:rPr>
        <w:t>r</w:t>
      </w:r>
      <w:r>
        <w:rPr>
          <w:rFonts w:ascii="Times New Roman" w:eastAsia="Times New Roman" w:hAnsi="Times New Roman" w:cs="Times New Roman"/>
          <w:sz w:val="24"/>
          <w:szCs w:val="24"/>
        </w:rPr>
        <w:t xml:space="preserve"> ≤20</w:t>
      </w:r>
      <w:r w:rsidRPr="001739A0">
        <w:rPr>
          <w:rFonts w:ascii="Times New Roman" w:eastAsia="Times New Roman" w:hAnsi="Times New Roman" w:cs="Times New Roman"/>
          <w:sz w:val="24"/>
          <w:szCs w:val="24"/>
        </w:rPr>
        <w:t xml:space="preserve"> m etc.</w:t>
      </w:r>
    </w:p>
    <w:p w:rsidR="00B07DBD" w:rsidRPr="00B07DBD" w:rsidRDefault="00B07DBD" w:rsidP="00BB79E4">
      <w:pPr>
        <w:pStyle w:val="ListParagraph"/>
        <w:spacing w:after="0" w:line="360" w:lineRule="auto"/>
        <w:ind w:left="0"/>
        <w:jc w:val="both"/>
        <w:rPr>
          <w:rFonts w:ascii="Times New Roman" w:hAnsi="Times New Roman" w:cs="Times New Roman"/>
          <w:sz w:val="24"/>
          <w:szCs w:val="24"/>
        </w:rPr>
      </w:pPr>
      <w:r w:rsidRPr="00B07DBD">
        <w:rPr>
          <w:rFonts w:ascii="Times New Roman" w:hAnsi="Times New Roman" w:cs="Times New Roman"/>
          <w:sz w:val="24"/>
          <w:szCs w:val="24"/>
        </w:rPr>
        <w:t>(</w:t>
      </w:r>
      <w:r>
        <w:rPr>
          <w:rFonts w:ascii="Times New Roman" w:hAnsi="Times New Roman" w:cs="Times New Roman"/>
          <w:sz w:val="24"/>
          <w:szCs w:val="24"/>
        </w:rPr>
        <w:t>5</w:t>
      </w:r>
      <w:r w:rsidRPr="00B07DBD">
        <w:rPr>
          <w:rFonts w:ascii="Times New Roman" w:hAnsi="Times New Roman" w:cs="Times New Roman"/>
          <w:sz w:val="24"/>
          <w:szCs w:val="24"/>
        </w:rPr>
        <w:t xml:space="preserve">) </w:t>
      </w:r>
      <w:r>
        <w:rPr>
          <w:rFonts w:ascii="Times New Roman" w:hAnsi="Times New Roman" w:cs="Times New Roman"/>
          <w:sz w:val="24"/>
          <w:szCs w:val="24"/>
        </w:rPr>
        <w:t>Operatorul economic autorizat ANRE</w:t>
      </w:r>
      <w:r w:rsidRPr="00B07DBD">
        <w:rPr>
          <w:rFonts w:ascii="Times New Roman" w:hAnsi="Times New Roman" w:cs="Times New Roman"/>
          <w:sz w:val="24"/>
          <w:szCs w:val="24"/>
        </w:rPr>
        <w:t xml:space="preserve"> are obligația să păstreze informațiile prevăzute la alin. (1) și (</w:t>
      </w:r>
      <w:r>
        <w:rPr>
          <w:rFonts w:ascii="Times New Roman" w:hAnsi="Times New Roman" w:cs="Times New Roman"/>
          <w:sz w:val="24"/>
          <w:szCs w:val="24"/>
        </w:rPr>
        <w:t>4</w:t>
      </w:r>
      <w:r w:rsidRPr="00B07DBD">
        <w:rPr>
          <w:rFonts w:ascii="Times New Roman" w:hAnsi="Times New Roman" w:cs="Times New Roman"/>
          <w:sz w:val="24"/>
          <w:szCs w:val="24"/>
        </w:rPr>
        <w:t xml:space="preserve">): </w:t>
      </w:r>
    </w:p>
    <w:p w:rsidR="00B07DBD" w:rsidRDefault="00B07DBD" w:rsidP="00E07383">
      <w:pPr>
        <w:pStyle w:val="ListParagraph"/>
        <w:tabs>
          <w:tab w:val="left" w:pos="0"/>
        </w:tabs>
        <w:spacing w:after="0" w:line="360" w:lineRule="auto"/>
        <w:ind w:left="0"/>
        <w:jc w:val="both"/>
        <w:rPr>
          <w:rFonts w:ascii="Times New Roman" w:hAnsi="Times New Roman" w:cs="Times New Roman"/>
          <w:sz w:val="24"/>
          <w:szCs w:val="24"/>
        </w:rPr>
      </w:pPr>
      <w:r w:rsidRPr="00B07DBD">
        <w:rPr>
          <w:rFonts w:ascii="Times New Roman" w:hAnsi="Times New Roman" w:cs="Times New Roman"/>
          <w:sz w:val="24"/>
          <w:szCs w:val="24"/>
        </w:rPr>
        <w:t>a)</w:t>
      </w:r>
      <w:r w:rsidRPr="00B07DBD">
        <w:rPr>
          <w:rFonts w:ascii="Times New Roman" w:hAnsi="Times New Roman" w:cs="Times New Roman"/>
          <w:sz w:val="24"/>
          <w:szCs w:val="24"/>
        </w:rPr>
        <w:tab/>
        <w:t>pe pagina proprie de internet pentru o perioadă de minimum 3 ani calendaristici, conform tabelelor nr. 1</w:t>
      </w:r>
      <w:r>
        <w:rPr>
          <w:rFonts w:ascii="Times New Roman" w:hAnsi="Times New Roman" w:cs="Times New Roman"/>
          <w:sz w:val="24"/>
          <w:szCs w:val="24"/>
        </w:rPr>
        <w:t xml:space="preserve"> </w:t>
      </w:r>
      <w:r w:rsidRPr="00B07DBD">
        <w:rPr>
          <w:rFonts w:ascii="Times New Roman" w:hAnsi="Times New Roman" w:cs="Times New Roman"/>
          <w:sz w:val="24"/>
          <w:szCs w:val="24"/>
        </w:rPr>
        <w:t>÷</w:t>
      </w:r>
      <w:r>
        <w:rPr>
          <w:rFonts w:ascii="Times New Roman" w:hAnsi="Times New Roman" w:cs="Times New Roman"/>
          <w:sz w:val="24"/>
          <w:szCs w:val="24"/>
        </w:rPr>
        <w:t xml:space="preserve"> </w:t>
      </w:r>
      <w:r w:rsidR="00763FC2">
        <w:rPr>
          <w:rFonts w:ascii="Times New Roman" w:hAnsi="Times New Roman" w:cs="Times New Roman"/>
          <w:sz w:val="24"/>
          <w:szCs w:val="24"/>
        </w:rPr>
        <w:t>2</w:t>
      </w:r>
      <w:r>
        <w:rPr>
          <w:rFonts w:ascii="Times New Roman" w:hAnsi="Times New Roman" w:cs="Times New Roman"/>
          <w:sz w:val="24"/>
          <w:szCs w:val="24"/>
        </w:rPr>
        <w:t xml:space="preserve"> prevăzute în </w:t>
      </w:r>
      <w:r w:rsidRPr="00DF18DB">
        <w:rPr>
          <w:rFonts w:ascii="Times New Roman" w:hAnsi="Times New Roman" w:cs="Times New Roman"/>
          <w:sz w:val="24"/>
          <w:szCs w:val="24"/>
        </w:rPr>
        <w:t xml:space="preserve">anexa nr. </w:t>
      </w:r>
      <w:r w:rsidR="00A46841">
        <w:rPr>
          <w:rFonts w:ascii="Times New Roman" w:hAnsi="Times New Roman" w:cs="Times New Roman"/>
          <w:sz w:val="24"/>
          <w:szCs w:val="24"/>
        </w:rPr>
        <w:t>9</w:t>
      </w:r>
      <w:r w:rsidRPr="00DF18DB">
        <w:rPr>
          <w:rFonts w:ascii="Times New Roman" w:hAnsi="Times New Roman" w:cs="Times New Roman"/>
          <w:sz w:val="24"/>
          <w:szCs w:val="24"/>
        </w:rPr>
        <w:t>;</w:t>
      </w:r>
    </w:p>
    <w:p w:rsidR="00A5383D" w:rsidRDefault="00B07DBD" w:rsidP="00E07383">
      <w:pPr>
        <w:pStyle w:val="ListParagraph"/>
        <w:tabs>
          <w:tab w:val="left" w:pos="0"/>
        </w:tabs>
        <w:spacing w:after="0" w:line="360" w:lineRule="auto"/>
        <w:ind w:left="0"/>
        <w:jc w:val="both"/>
        <w:rPr>
          <w:rFonts w:ascii="Times New Roman" w:hAnsi="Times New Roman" w:cs="Times New Roman"/>
          <w:sz w:val="24"/>
          <w:szCs w:val="24"/>
        </w:rPr>
      </w:pPr>
      <w:r w:rsidRPr="00B07DBD">
        <w:rPr>
          <w:rFonts w:ascii="Times New Roman" w:hAnsi="Times New Roman" w:cs="Times New Roman"/>
          <w:sz w:val="24"/>
          <w:szCs w:val="24"/>
        </w:rPr>
        <w:t>b)</w:t>
      </w:r>
      <w:r w:rsidRPr="00B07DBD">
        <w:rPr>
          <w:rFonts w:ascii="Times New Roman" w:hAnsi="Times New Roman" w:cs="Times New Roman"/>
          <w:sz w:val="24"/>
          <w:szCs w:val="24"/>
        </w:rPr>
        <w:tab/>
        <w:t xml:space="preserve">în format electronic pentru </w:t>
      </w:r>
      <w:r>
        <w:rPr>
          <w:rFonts w:ascii="Times New Roman" w:hAnsi="Times New Roman" w:cs="Times New Roman"/>
          <w:sz w:val="24"/>
          <w:szCs w:val="24"/>
        </w:rPr>
        <w:t>totdeauna</w:t>
      </w:r>
      <w:r w:rsidRPr="00B07DBD">
        <w:rPr>
          <w:rFonts w:ascii="Times New Roman" w:hAnsi="Times New Roman" w:cs="Times New Roman"/>
          <w:sz w:val="24"/>
          <w:szCs w:val="24"/>
        </w:rPr>
        <w:t>.</w:t>
      </w:r>
      <w:r w:rsidR="00791AC5">
        <w:rPr>
          <w:rFonts w:ascii="Times New Roman" w:hAnsi="Times New Roman" w:cs="Times New Roman"/>
          <w:sz w:val="24"/>
          <w:szCs w:val="24"/>
        </w:rPr>
        <w:t xml:space="preserve"> </w:t>
      </w:r>
      <w:r w:rsidR="00A5383D">
        <w:rPr>
          <w:rFonts w:ascii="Times New Roman" w:hAnsi="Times New Roman" w:cs="Times New Roman"/>
          <w:sz w:val="24"/>
          <w:szCs w:val="24"/>
        </w:rPr>
        <w:t xml:space="preserve">  </w:t>
      </w:r>
    </w:p>
    <w:p w:rsidR="003B4BED" w:rsidRDefault="003B4BED" w:rsidP="003B4BED">
      <w:p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hAnsi="Times New Roman" w:cs="Times New Roman"/>
          <w:sz w:val="24"/>
          <w:szCs w:val="24"/>
        </w:rPr>
        <w:t>Operatorul economic autorizat ANRE</w:t>
      </w:r>
      <w:r>
        <w:rPr>
          <w:rFonts w:ascii="Times New Roman" w:eastAsia="Times New Roman" w:hAnsi="Times New Roman" w:cs="Times New Roman"/>
          <w:sz w:val="24"/>
          <w:szCs w:val="24"/>
        </w:rPr>
        <w:t xml:space="preserve"> are obligația să transmită anual la ANRE în format editabil pe adresa </w:t>
      </w:r>
      <w:hyperlink r:id="rId13" w:history="1">
        <w:r w:rsidRPr="00537256">
          <w:rPr>
            <w:rStyle w:val="Hyperlink"/>
            <w:rFonts w:ascii="Times New Roman" w:eastAsia="Times New Roman" w:hAnsi="Times New Roman" w:cs="Times New Roman"/>
            <w:sz w:val="24"/>
            <w:szCs w:val="24"/>
          </w:rPr>
          <w:t>darag@anre.ro</w:t>
        </w:r>
      </w:hyperlink>
      <w:r>
        <w:rPr>
          <w:rFonts w:ascii="Times New Roman" w:eastAsia="Times New Roman" w:hAnsi="Times New Roman" w:cs="Times New Roman"/>
          <w:sz w:val="24"/>
          <w:szCs w:val="24"/>
        </w:rPr>
        <w:t xml:space="preserve"> tabelele nr. 1÷2 prevăzute </w:t>
      </w:r>
      <w:r w:rsidRPr="00DF18DB">
        <w:rPr>
          <w:rFonts w:ascii="Times New Roman" w:eastAsia="Times New Roman" w:hAnsi="Times New Roman" w:cs="Times New Roman"/>
          <w:sz w:val="24"/>
          <w:szCs w:val="24"/>
        </w:rPr>
        <w:t xml:space="preserve">în anexa nr. </w:t>
      </w:r>
      <w:r w:rsidR="00A4684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1739A0">
        <w:rPr>
          <w:rFonts w:ascii="Times New Roman" w:eastAsia="Calibri" w:hAnsi="Times New Roman" w:cs="Times New Roman"/>
          <w:sz w:val="24"/>
          <w:szCs w:val="24"/>
        </w:rPr>
        <w:t xml:space="preserve">până la data de 1 </w:t>
      </w:r>
      <w:r>
        <w:rPr>
          <w:rFonts w:ascii="Times New Roman" w:eastAsia="Calibri" w:hAnsi="Times New Roman" w:cs="Times New Roman"/>
          <w:sz w:val="24"/>
          <w:szCs w:val="24"/>
        </w:rPr>
        <w:t>aprilie</w:t>
      </w:r>
      <w:r w:rsidRPr="001739A0">
        <w:rPr>
          <w:rFonts w:ascii="Times New Roman" w:eastAsia="Calibri" w:hAnsi="Times New Roman" w:cs="Times New Roman"/>
          <w:sz w:val="24"/>
          <w:szCs w:val="24"/>
        </w:rPr>
        <w:t xml:space="preserve"> a fiecărui an, pentru anul </w:t>
      </w:r>
      <w:r w:rsidRPr="001739A0">
        <w:rPr>
          <w:rFonts w:ascii="Times New Roman" w:eastAsia="Times New Roman" w:hAnsi="Times New Roman" w:cs="Times New Roman"/>
          <w:sz w:val="24"/>
          <w:szCs w:val="24"/>
        </w:rPr>
        <w:t>precedent</w:t>
      </w:r>
      <w:r>
        <w:rPr>
          <w:rFonts w:ascii="Times New Roman" w:eastAsia="Times New Roman" w:hAnsi="Times New Roman" w:cs="Times New Roman"/>
          <w:sz w:val="24"/>
          <w:szCs w:val="24"/>
        </w:rPr>
        <w:t>; prima transmitere anuală este aferentă perioadei cuprinse între data intrării în vigoare a prezentului regulament și 31 decembrie.</w:t>
      </w:r>
    </w:p>
    <w:p w:rsidR="00D92756" w:rsidRDefault="00D92756" w:rsidP="003B4BED">
      <w:pPr>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Obligațiile prevăzute la alin</w:t>
      </w:r>
      <w:r w:rsidR="007B3ECF">
        <w:rPr>
          <w:rFonts w:ascii="Times New Roman" w:eastAsia="Times New Roman" w:hAnsi="Times New Roman" w:cs="Times New Roman"/>
          <w:sz w:val="24"/>
          <w:szCs w:val="24"/>
        </w:rPr>
        <w:t>.</w:t>
      </w:r>
      <w:r w:rsidR="00DD37B9">
        <w:rPr>
          <w:rFonts w:ascii="Times New Roman" w:eastAsia="Times New Roman" w:hAnsi="Times New Roman" w:cs="Times New Roman"/>
          <w:sz w:val="24"/>
          <w:szCs w:val="24"/>
        </w:rPr>
        <w:t xml:space="preserve"> (1) ÷</w:t>
      </w:r>
      <w:r w:rsidR="00AC458B">
        <w:rPr>
          <w:rFonts w:ascii="Times New Roman" w:eastAsia="Times New Roman" w:hAnsi="Times New Roman" w:cs="Times New Roman"/>
          <w:sz w:val="24"/>
          <w:szCs w:val="24"/>
        </w:rPr>
        <w:t xml:space="preserve"> (4) și alin.</w:t>
      </w:r>
      <w:r w:rsidR="00DD37B9">
        <w:rPr>
          <w:rFonts w:ascii="Times New Roman" w:eastAsia="Times New Roman" w:hAnsi="Times New Roman" w:cs="Times New Roman"/>
          <w:sz w:val="24"/>
          <w:szCs w:val="24"/>
        </w:rPr>
        <w:t xml:space="preserve"> (6)</w:t>
      </w:r>
      <w:r w:rsidR="007B3ECF">
        <w:rPr>
          <w:rFonts w:ascii="Times New Roman" w:eastAsia="Times New Roman" w:hAnsi="Times New Roman" w:cs="Times New Roman"/>
          <w:sz w:val="24"/>
          <w:szCs w:val="24"/>
        </w:rPr>
        <w:t xml:space="preserve"> </w:t>
      </w:r>
      <w:r w:rsidR="00DD37B9">
        <w:rPr>
          <w:rFonts w:ascii="Times New Roman" w:eastAsia="Times New Roman" w:hAnsi="Times New Roman" w:cs="Times New Roman"/>
          <w:sz w:val="24"/>
          <w:szCs w:val="24"/>
        </w:rPr>
        <w:t>se pun în aplicare</w:t>
      </w:r>
      <w:r>
        <w:rPr>
          <w:rFonts w:ascii="Times New Roman" w:eastAsia="Times New Roman" w:hAnsi="Times New Roman" w:cs="Times New Roman"/>
          <w:sz w:val="24"/>
          <w:szCs w:val="24"/>
        </w:rPr>
        <w:t xml:space="preserve"> doar în situați</w:t>
      </w:r>
      <w:r w:rsidR="00DD37B9">
        <w:rPr>
          <w:rFonts w:ascii="Times New Roman" w:eastAsia="Times New Roman" w:hAnsi="Times New Roman" w:cs="Times New Roman"/>
          <w:sz w:val="24"/>
          <w:szCs w:val="24"/>
        </w:rPr>
        <w:t>ile</w:t>
      </w:r>
      <w:r>
        <w:rPr>
          <w:rFonts w:ascii="Times New Roman" w:eastAsia="Times New Roman" w:hAnsi="Times New Roman" w:cs="Times New Roman"/>
          <w:sz w:val="24"/>
          <w:szCs w:val="24"/>
        </w:rPr>
        <w:t xml:space="preserve"> în care </w:t>
      </w:r>
      <w:r w:rsidR="00DD37B9">
        <w:rPr>
          <w:rFonts w:ascii="Times New Roman" w:eastAsia="Times New Roman" w:hAnsi="Times New Roman" w:cs="Times New Roman"/>
          <w:sz w:val="24"/>
          <w:szCs w:val="24"/>
        </w:rPr>
        <w:t xml:space="preserve">operatorul economic autorizat ANRE </w:t>
      </w:r>
      <w:r>
        <w:rPr>
          <w:rFonts w:ascii="Times New Roman" w:eastAsia="Times New Roman" w:hAnsi="Times New Roman" w:cs="Times New Roman"/>
          <w:sz w:val="24"/>
          <w:szCs w:val="24"/>
        </w:rPr>
        <w:t xml:space="preserve">a </w:t>
      </w:r>
      <w:r w:rsidR="00DD37B9">
        <w:rPr>
          <w:rFonts w:ascii="Times New Roman" w:eastAsia="Times New Roman" w:hAnsi="Times New Roman" w:cs="Times New Roman"/>
          <w:sz w:val="24"/>
          <w:szCs w:val="24"/>
        </w:rPr>
        <w:t>executat instalații de racordare.</w:t>
      </w:r>
    </w:p>
    <w:p w:rsidR="002A6B18" w:rsidRPr="001739A0" w:rsidRDefault="002A6B18" w:rsidP="00900518">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eastAsia="Calibri" w:hAnsi="Times New Roman" w:cs="Times New Roman"/>
          <w:sz w:val="24"/>
          <w:szCs w:val="24"/>
        </w:rPr>
        <w:t>(1) OSD are obliga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 xml:space="preserve">ia să </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ină</w:t>
      </w:r>
      <w:r w:rsidR="00C90854" w:rsidRPr="001739A0">
        <w:rPr>
          <w:rFonts w:ascii="Times New Roman" w:eastAsia="Calibri" w:hAnsi="Times New Roman" w:cs="Times New Roman"/>
          <w:sz w:val="24"/>
          <w:szCs w:val="24"/>
        </w:rPr>
        <w:t xml:space="preserve"> anual</w:t>
      </w:r>
      <w:r w:rsidRPr="001739A0">
        <w:rPr>
          <w:rFonts w:ascii="Times New Roman" w:eastAsia="Calibri" w:hAnsi="Times New Roman" w:cs="Times New Roman"/>
          <w:sz w:val="24"/>
          <w:szCs w:val="24"/>
        </w:rPr>
        <w:t xml:space="preserve"> eviden</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a distinctă a cheltuielilor generate în cursul procesului de racordare a solicitan</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ilor, a cheltuielilor specifice de operare a instala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 xml:space="preserve">iilor de racordare, precum </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 xml:space="preserve">i a consumului tehnologic </w:t>
      </w:r>
      <w:r w:rsidR="00862664" w:rsidRPr="001739A0">
        <w:rPr>
          <w:rFonts w:ascii="Times New Roman" w:eastAsia="Calibri" w:hAnsi="Times New Roman" w:cs="Times New Roman"/>
          <w:sz w:val="24"/>
          <w:szCs w:val="24"/>
        </w:rPr>
        <w:t>de</w:t>
      </w:r>
      <w:r w:rsidRPr="001739A0">
        <w:rPr>
          <w:rFonts w:ascii="Times New Roman" w:eastAsia="Calibri" w:hAnsi="Times New Roman" w:cs="Times New Roman"/>
          <w:sz w:val="24"/>
          <w:szCs w:val="24"/>
        </w:rPr>
        <w:t xml:space="preserve"> gaze naturale generat de aceste instala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 xml:space="preserve">ii. </w:t>
      </w:r>
    </w:p>
    <w:p w:rsidR="002A6B18" w:rsidRPr="001739A0" w:rsidRDefault="002A6B18" w:rsidP="002A6B18">
      <w:pPr>
        <w:pStyle w:val="ListParagraph"/>
        <w:tabs>
          <w:tab w:val="left" w:pos="810"/>
        </w:tabs>
        <w:spacing w:after="0" w:line="360" w:lineRule="auto"/>
        <w:ind w:left="0"/>
        <w:jc w:val="both"/>
        <w:rPr>
          <w:rFonts w:ascii="Times New Roman" w:hAnsi="Times New Roman" w:cs="Times New Roman"/>
          <w:sz w:val="24"/>
          <w:szCs w:val="24"/>
        </w:rPr>
      </w:pPr>
      <w:r w:rsidRPr="001739A0">
        <w:rPr>
          <w:rFonts w:ascii="Times New Roman" w:hAnsi="Times New Roman" w:cs="Times New Roman"/>
          <w:sz w:val="24"/>
          <w:szCs w:val="24"/>
        </w:rPr>
        <w:t xml:space="preserve">(2) </w:t>
      </w:r>
      <w:r w:rsidR="00C90854" w:rsidRPr="001739A0">
        <w:rPr>
          <w:rFonts w:ascii="Times New Roman" w:eastAsia="Calibri" w:hAnsi="Times New Roman" w:cs="Times New Roman"/>
          <w:sz w:val="24"/>
          <w:szCs w:val="24"/>
        </w:rPr>
        <w:t>OSD are obliga</w:t>
      </w:r>
      <w:r w:rsidR="002E6B1C" w:rsidRPr="001739A0">
        <w:rPr>
          <w:rFonts w:ascii="Times New Roman" w:eastAsia="Calibri" w:hAnsi="Times New Roman" w:cs="Times New Roman"/>
          <w:sz w:val="24"/>
          <w:szCs w:val="24"/>
        </w:rPr>
        <w:t>ț</w:t>
      </w:r>
      <w:r w:rsidR="00C90854" w:rsidRPr="001739A0">
        <w:rPr>
          <w:rFonts w:ascii="Times New Roman" w:eastAsia="Calibri" w:hAnsi="Times New Roman" w:cs="Times New Roman"/>
          <w:sz w:val="24"/>
          <w:szCs w:val="24"/>
        </w:rPr>
        <w:t xml:space="preserve">ia de a transmite la ANRE, până în data de 1 </w:t>
      </w:r>
      <w:r w:rsidR="00470D39" w:rsidRPr="001739A0">
        <w:rPr>
          <w:rFonts w:ascii="Times New Roman" w:eastAsia="Calibri" w:hAnsi="Times New Roman" w:cs="Times New Roman"/>
          <w:sz w:val="24"/>
          <w:szCs w:val="24"/>
        </w:rPr>
        <w:t>aprilie</w:t>
      </w:r>
      <w:r w:rsidR="00C90854" w:rsidRPr="001739A0">
        <w:rPr>
          <w:rFonts w:ascii="Times New Roman" w:eastAsia="Calibri" w:hAnsi="Times New Roman" w:cs="Times New Roman"/>
          <w:sz w:val="24"/>
          <w:szCs w:val="24"/>
        </w:rPr>
        <w:t xml:space="preserve"> a fiecărui an, pentru anul precedent e</w:t>
      </w:r>
      <w:r w:rsidR="00C90854" w:rsidRPr="001739A0">
        <w:rPr>
          <w:rFonts w:ascii="Times New Roman" w:hAnsi="Times New Roman" w:cs="Times New Roman"/>
          <w:sz w:val="24"/>
          <w:szCs w:val="24"/>
        </w:rPr>
        <w:t>viden</w:t>
      </w:r>
      <w:r w:rsidR="002E6B1C" w:rsidRPr="001739A0">
        <w:rPr>
          <w:rFonts w:ascii="Times New Roman" w:hAnsi="Times New Roman" w:cs="Times New Roman"/>
          <w:sz w:val="24"/>
          <w:szCs w:val="24"/>
        </w:rPr>
        <w:t>ț</w:t>
      </w:r>
      <w:r w:rsidR="00C90854" w:rsidRPr="001739A0">
        <w:rPr>
          <w:rFonts w:ascii="Times New Roman" w:hAnsi="Times New Roman" w:cs="Times New Roman"/>
          <w:sz w:val="24"/>
          <w:szCs w:val="24"/>
        </w:rPr>
        <w:t>a prevăzută la alin. (1).</w:t>
      </w:r>
    </w:p>
    <w:p w:rsidR="008E5994" w:rsidRPr="001739A0" w:rsidRDefault="008E5994" w:rsidP="00AC3638">
      <w:pPr>
        <w:pStyle w:val="ListParagraph"/>
        <w:spacing w:line="360" w:lineRule="auto"/>
        <w:ind w:left="0"/>
        <w:jc w:val="both"/>
        <w:rPr>
          <w:rFonts w:ascii="Times New Roman" w:hAnsi="Times New Roman" w:cs="Times New Roman"/>
          <w:b/>
          <w:sz w:val="24"/>
          <w:szCs w:val="24"/>
        </w:rPr>
      </w:pPr>
    </w:p>
    <w:p w:rsidR="0049472B" w:rsidRPr="001739A0" w:rsidRDefault="00C57CB2" w:rsidP="0049472B">
      <w:pPr>
        <w:pStyle w:val="ListParagraph"/>
        <w:numPr>
          <w:ilvl w:val="0"/>
          <w:numId w:val="1"/>
        </w:numPr>
        <w:rPr>
          <w:rFonts w:ascii="Times New Roman" w:hAnsi="Times New Roman" w:cs="Times New Roman"/>
          <w:b/>
          <w:sz w:val="24"/>
          <w:szCs w:val="24"/>
        </w:rPr>
      </w:pPr>
      <w:r w:rsidRPr="001739A0">
        <w:rPr>
          <w:rFonts w:ascii="Times New Roman" w:hAnsi="Times New Roman" w:cs="Times New Roman"/>
          <w:b/>
          <w:sz w:val="24"/>
          <w:szCs w:val="24"/>
        </w:rPr>
        <w:t>Dispozi</w:t>
      </w:r>
      <w:r w:rsidR="002E6B1C" w:rsidRPr="001739A0">
        <w:rPr>
          <w:rFonts w:ascii="Times New Roman" w:hAnsi="Times New Roman" w:cs="Times New Roman"/>
          <w:b/>
          <w:sz w:val="24"/>
          <w:szCs w:val="24"/>
        </w:rPr>
        <w:t>ț</w:t>
      </w:r>
      <w:r w:rsidRPr="001739A0">
        <w:rPr>
          <w:rFonts w:ascii="Times New Roman" w:hAnsi="Times New Roman" w:cs="Times New Roman"/>
          <w:b/>
          <w:sz w:val="24"/>
          <w:szCs w:val="24"/>
        </w:rPr>
        <w:t xml:space="preserve">ii </w:t>
      </w:r>
      <w:r w:rsidR="00CE38E1" w:rsidRPr="001739A0">
        <w:rPr>
          <w:rFonts w:ascii="Times New Roman" w:hAnsi="Times New Roman" w:cs="Times New Roman"/>
          <w:b/>
          <w:sz w:val="24"/>
          <w:szCs w:val="24"/>
        </w:rPr>
        <w:t xml:space="preserve">tranzitorii </w:t>
      </w:r>
      <w:r w:rsidR="002E6B1C" w:rsidRPr="001739A0">
        <w:rPr>
          <w:rFonts w:ascii="Times New Roman" w:hAnsi="Times New Roman" w:cs="Times New Roman"/>
          <w:b/>
          <w:sz w:val="24"/>
          <w:szCs w:val="24"/>
        </w:rPr>
        <w:t>ș</w:t>
      </w:r>
      <w:r w:rsidR="00A93386" w:rsidRPr="001739A0">
        <w:rPr>
          <w:rFonts w:ascii="Times New Roman" w:hAnsi="Times New Roman" w:cs="Times New Roman"/>
          <w:b/>
          <w:sz w:val="24"/>
          <w:szCs w:val="24"/>
        </w:rPr>
        <w:t xml:space="preserve">i </w:t>
      </w:r>
      <w:r w:rsidR="00CE38E1" w:rsidRPr="001739A0">
        <w:rPr>
          <w:rFonts w:ascii="Times New Roman" w:hAnsi="Times New Roman" w:cs="Times New Roman"/>
          <w:b/>
          <w:sz w:val="24"/>
          <w:szCs w:val="24"/>
        </w:rPr>
        <w:t>finale</w:t>
      </w:r>
    </w:p>
    <w:p w:rsidR="0049472B" w:rsidRPr="001739A0" w:rsidRDefault="0049472B" w:rsidP="0049472B">
      <w:pPr>
        <w:pStyle w:val="ListParagraph"/>
        <w:spacing w:line="360" w:lineRule="auto"/>
        <w:ind w:left="2484"/>
        <w:jc w:val="both"/>
        <w:rPr>
          <w:rFonts w:ascii="Times New Roman" w:hAnsi="Times New Roman" w:cs="Times New Roman"/>
          <w:b/>
          <w:sz w:val="24"/>
          <w:szCs w:val="24"/>
        </w:rPr>
      </w:pPr>
    </w:p>
    <w:p w:rsidR="00187507" w:rsidRPr="001739A0" w:rsidRDefault="00187507" w:rsidP="00226F0E">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Solicitan</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ii au dreptul să notifice ANRE cu privire la încălcarea de către OSD a prevederilor prezentului regulament.</w:t>
      </w:r>
    </w:p>
    <w:p w:rsidR="00187507" w:rsidRPr="001739A0" w:rsidRDefault="006338EF" w:rsidP="00226F0E">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sidDel="006338EF">
        <w:rPr>
          <w:rFonts w:ascii="Times New Roman" w:hAnsi="Times New Roman" w:cs="Times New Roman"/>
          <w:sz w:val="24"/>
          <w:szCs w:val="24"/>
        </w:rPr>
        <w:t xml:space="preserve"> </w:t>
      </w:r>
      <w:r w:rsidR="00626159" w:rsidRPr="001739A0">
        <w:rPr>
          <w:rFonts w:ascii="Times New Roman" w:hAnsi="Times New Roman" w:cs="Times New Roman"/>
          <w:sz w:val="24"/>
          <w:szCs w:val="24"/>
        </w:rPr>
        <w:t xml:space="preserve">(1) </w:t>
      </w:r>
      <w:r w:rsidR="00187507" w:rsidRPr="001739A0">
        <w:rPr>
          <w:rFonts w:ascii="Times New Roman" w:hAnsi="Times New Roman" w:cs="Times New Roman"/>
          <w:sz w:val="24"/>
          <w:szCs w:val="24"/>
        </w:rPr>
        <w:t>Acordurile de acces la sistemul de distribu</w:t>
      </w:r>
      <w:r w:rsidR="002E6B1C" w:rsidRPr="001739A0">
        <w:rPr>
          <w:rFonts w:ascii="Times New Roman" w:hAnsi="Times New Roman" w:cs="Times New Roman"/>
          <w:sz w:val="24"/>
          <w:szCs w:val="24"/>
        </w:rPr>
        <w:t>ț</w:t>
      </w:r>
      <w:r w:rsidR="00187507" w:rsidRPr="001739A0">
        <w:rPr>
          <w:rFonts w:ascii="Times New Roman" w:hAnsi="Times New Roman" w:cs="Times New Roman"/>
          <w:sz w:val="24"/>
          <w:szCs w:val="24"/>
        </w:rPr>
        <w:t xml:space="preserve">ie a gazelor naturale emise până la data </w:t>
      </w:r>
      <w:r w:rsidR="00470D39" w:rsidRPr="001739A0">
        <w:rPr>
          <w:rFonts w:ascii="Times New Roman" w:hAnsi="Times New Roman" w:cs="Times New Roman"/>
          <w:sz w:val="24"/>
          <w:szCs w:val="24"/>
        </w:rPr>
        <w:t xml:space="preserve">intrării în vigoare a </w:t>
      </w:r>
      <w:r w:rsidR="00950B99">
        <w:rPr>
          <w:rFonts w:ascii="Times New Roman" w:hAnsi="Times New Roman" w:cs="Times New Roman"/>
          <w:sz w:val="24"/>
          <w:szCs w:val="24"/>
        </w:rPr>
        <w:t xml:space="preserve">prezentului </w:t>
      </w:r>
      <w:r w:rsidR="00187507" w:rsidRPr="001739A0">
        <w:rPr>
          <w:rFonts w:ascii="Times New Roman" w:hAnsi="Times New Roman" w:cs="Times New Roman"/>
          <w:sz w:val="24"/>
          <w:szCs w:val="24"/>
        </w:rPr>
        <w:t>regulament sunt valabile până la expirarea termenului de valabilitate, fără a putea fi prelungite.</w:t>
      </w:r>
    </w:p>
    <w:p w:rsidR="00626159" w:rsidRPr="001739A0" w:rsidRDefault="00626159" w:rsidP="00626159">
      <w:pPr>
        <w:pStyle w:val="Default"/>
        <w:spacing w:line="360" w:lineRule="auto"/>
        <w:jc w:val="both"/>
        <w:rPr>
          <w:rFonts w:ascii="Times New Roman" w:hAnsi="Times New Roman" w:cs="Times New Roman"/>
          <w:color w:val="auto"/>
        </w:rPr>
      </w:pPr>
      <w:r w:rsidRPr="001739A0">
        <w:rPr>
          <w:rFonts w:ascii="Times New Roman" w:hAnsi="Times New Roman" w:cs="Times New Roman"/>
          <w:color w:val="auto"/>
        </w:rPr>
        <w:t>(2) În situa</w:t>
      </w:r>
      <w:r w:rsidR="002E6B1C" w:rsidRPr="001739A0">
        <w:rPr>
          <w:rFonts w:ascii="Times New Roman" w:hAnsi="Times New Roman" w:cs="Times New Roman"/>
          <w:color w:val="auto"/>
        </w:rPr>
        <w:t>ț</w:t>
      </w:r>
      <w:r w:rsidRPr="001739A0">
        <w:rPr>
          <w:rFonts w:ascii="Times New Roman" w:hAnsi="Times New Roman" w:cs="Times New Roman"/>
          <w:color w:val="auto"/>
        </w:rPr>
        <w:t xml:space="preserve">ia în care a fost încheiat contractul de racordare în baza acordului de acces prevăzut la alin. (1), proiectarea </w:t>
      </w:r>
      <w:r w:rsidR="002E6B1C" w:rsidRPr="001739A0">
        <w:rPr>
          <w:rFonts w:ascii="Times New Roman" w:hAnsi="Times New Roman" w:cs="Times New Roman"/>
          <w:color w:val="auto"/>
        </w:rPr>
        <w:t>ș</w:t>
      </w:r>
      <w:r w:rsidRPr="001739A0">
        <w:rPr>
          <w:rFonts w:ascii="Times New Roman" w:hAnsi="Times New Roman" w:cs="Times New Roman"/>
          <w:color w:val="auto"/>
        </w:rPr>
        <w:t>i execu</w:t>
      </w:r>
      <w:r w:rsidR="00DF30EE">
        <w:rPr>
          <w:rFonts w:ascii="Times New Roman" w:hAnsi="Times New Roman" w:cs="Times New Roman"/>
          <w:color w:val="auto"/>
        </w:rPr>
        <w:t>ția</w:t>
      </w:r>
      <w:r w:rsidRPr="001739A0">
        <w:rPr>
          <w:rFonts w:ascii="Times New Roman" w:hAnsi="Times New Roman" w:cs="Times New Roman"/>
          <w:color w:val="auto"/>
        </w:rPr>
        <w:t xml:space="preserve"> instala</w:t>
      </w:r>
      <w:r w:rsidR="002E6B1C" w:rsidRPr="001739A0">
        <w:rPr>
          <w:rFonts w:ascii="Times New Roman" w:hAnsi="Times New Roman" w:cs="Times New Roman"/>
          <w:color w:val="auto"/>
        </w:rPr>
        <w:t>ț</w:t>
      </w:r>
      <w:r w:rsidRPr="001739A0">
        <w:rPr>
          <w:rFonts w:ascii="Times New Roman" w:hAnsi="Times New Roman" w:cs="Times New Roman"/>
          <w:color w:val="auto"/>
        </w:rPr>
        <w:t xml:space="preserve">iei de racordare se </w:t>
      </w:r>
      <w:r w:rsidR="00745B5D" w:rsidRPr="001739A0">
        <w:rPr>
          <w:rFonts w:ascii="Times New Roman" w:hAnsi="Times New Roman" w:cs="Times New Roman"/>
          <w:color w:val="auto"/>
        </w:rPr>
        <w:t>realizează</w:t>
      </w:r>
      <w:r w:rsidRPr="001739A0">
        <w:rPr>
          <w:rFonts w:ascii="Times New Roman" w:hAnsi="Times New Roman" w:cs="Times New Roman"/>
          <w:color w:val="auto"/>
        </w:rPr>
        <w:t xml:space="preserve"> în conformitate cu prevederile Regulamentului privind accesul la </w:t>
      </w:r>
      <w:r w:rsidR="00745B5D" w:rsidRPr="001739A0">
        <w:rPr>
          <w:rFonts w:ascii="Times New Roman" w:hAnsi="Times New Roman" w:cs="Times New Roman"/>
          <w:color w:val="auto"/>
        </w:rPr>
        <w:t>s</w:t>
      </w:r>
      <w:r w:rsidRPr="001739A0">
        <w:rPr>
          <w:rFonts w:ascii="Times New Roman" w:hAnsi="Times New Roman" w:cs="Times New Roman"/>
          <w:color w:val="auto"/>
        </w:rPr>
        <w:t>istem</w:t>
      </w:r>
      <w:r w:rsidR="00C9343B" w:rsidRPr="001739A0">
        <w:rPr>
          <w:rFonts w:ascii="Times New Roman" w:hAnsi="Times New Roman" w:cs="Times New Roman"/>
          <w:color w:val="auto"/>
        </w:rPr>
        <w:t>ele</w:t>
      </w:r>
      <w:r w:rsidRPr="001739A0">
        <w:rPr>
          <w:rFonts w:ascii="Times New Roman" w:hAnsi="Times New Roman" w:cs="Times New Roman"/>
          <w:color w:val="auto"/>
        </w:rPr>
        <w:t xml:space="preserve"> de </w:t>
      </w:r>
      <w:r w:rsidR="00745B5D" w:rsidRPr="001739A0">
        <w:rPr>
          <w:rFonts w:ascii="Times New Roman" w:hAnsi="Times New Roman" w:cs="Times New Roman"/>
          <w:color w:val="auto"/>
        </w:rPr>
        <w:t>distribu</w:t>
      </w:r>
      <w:r w:rsidR="002E6B1C" w:rsidRPr="001739A0">
        <w:rPr>
          <w:rFonts w:ascii="Times New Roman" w:hAnsi="Times New Roman" w:cs="Times New Roman"/>
          <w:color w:val="auto"/>
        </w:rPr>
        <w:t>ț</w:t>
      </w:r>
      <w:r w:rsidR="00745B5D" w:rsidRPr="001739A0">
        <w:rPr>
          <w:rFonts w:ascii="Times New Roman" w:hAnsi="Times New Roman" w:cs="Times New Roman"/>
          <w:color w:val="auto"/>
        </w:rPr>
        <w:t>ie</w:t>
      </w:r>
      <w:r w:rsidRPr="001739A0">
        <w:rPr>
          <w:rFonts w:ascii="Times New Roman" w:hAnsi="Times New Roman" w:cs="Times New Roman"/>
          <w:color w:val="auto"/>
        </w:rPr>
        <w:t xml:space="preserve"> a gazelor naturale, aprobat prin Hotărârea Guvernului nr. 1043/2004, cu modificările </w:t>
      </w:r>
      <w:r w:rsidR="002E6B1C" w:rsidRPr="001739A0">
        <w:rPr>
          <w:rFonts w:ascii="Times New Roman" w:hAnsi="Times New Roman" w:cs="Times New Roman"/>
          <w:color w:val="auto"/>
        </w:rPr>
        <w:t>ș</w:t>
      </w:r>
      <w:r w:rsidRPr="001739A0">
        <w:rPr>
          <w:rFonts w:ascii="Times New Roman" w:hAnsi="Times New Roman" w:cs="Times New Roman"/>
          <w:color w:val="auto"/>
        </w:rPr>
        <w:t>i completările ulterioare.</w:t>
      </w:r>
    </w:p>
    <w:p w:rsidR="00626159" w:rsidRPr="001739A0" w:rsidRDefault="00626159" w:rsidP="00626159">
      <w:pPr>
        <w:pStyle w:val="Default"/>
        <w:spacing w:line="360" w:lineRule="auto"/>
        <w:jc w:val="both"/>
        <w:rPr>
          <w:rFonts w:ascii="Times New Roman" w:hAnsi="Times New Roman" w:cs="Times New Roman"/>
          <w:color w:val="auto"/>
        </w:rPr>
      </w:pPr>
      <w:r w:rsidRPr="001739A0">
        <w:rPr>
          <w:rFonts w:ascii="Times New Roman" w:hAnsi="Times New Roman" w:cs="Times New Roman"/>
          <w:color w:val="auto"/>
        </w:rPr>
        <w:t xml:space="preserve">(3) </w:t>
      </w:r>
      <w:r w:rsidR="00DA5E0F" w:rsidRPr="001739A0">
        <w:rPr>
          <w:rFonts w:ascii="Times New Roman" w:hAnsi="Times New Roman" w:cs="Times New Roman"/>
          <w:color w:val="auto"/>
        </w:rPr>
        <w:t>În situa</w:t>
      </w:r>
      <w:r w:rsidR="002E6B1C" w:rsidRPr="001739A0">
        <w:rPr>
          <w:rFonts w:ascii="Times New Roman" w:hAnsi="Times New Roman" w:cs="Times New Roman"/>
          <w:color w:val="auto"/>
        </w:rPr>
        <w:t>ț</w:t>
      </w:r>
      <w:r w:rsidR="00DA5E0F" w:rsidRPr="001739A0">
        <w:rPr>
          <w:rFonts w:ascii="Times New Roman" w:hAnsi="Times New Roman" w:cs="Times New Roman"/>
          <w:color w:val="auto"/>
        </w:rPr>
        <w:t xml:space="preserve">ia în care nu a fost încheiat contractul de racordare în baza acordului de acces prevăzut la alin. (1), </w:t>
      </w:r>
      <w:r w:rsidRPr="001739A0">
        <w:rPr>
          <w:rFonts w:ascii="Times New Roman" w:hAnsi="Times New Roman" w:cs="Times New Roman"/>
          <w:color w:val="auto"/>
        </w:rPr>
        <w:t xml:space="preserve">proiectarea </w:t>
      </w:r>
      <w:r w:rsidR="002E6B1C" w:rsidRPr="001739A0">
        <w:rPr>
          <w:rFonts w:ascii="Times New Roman" w:hAnsi="Times New Roman" w:cs="Times New Roman"/>
          <w:color w:val="auto"/>
        </w:rPr>
        <w:t>ș</w:t>
      </w:r>
      <w:r w:rsidRPr="001739A0">
        <w:rPr>
          <w:rFonts w:ascii="Times New Roman" w:hAnsi="Times New Roman" w:cs="Times New Roman"/>
          <w:color w:val="auto"/>
        </w:rPr>
        <w:t>i ex</w:t>
      </w:r>
      <w:r w:rsidR="00745B5D" w:rsidRPr="001739A0">
        <w:rPr>
          <w:rFonts w:ascii="Times New Roman" w:hAnsi="Times New Roman" w:cs="Times New Roman"/>
          <w:color w:val="auto"/>
        </w:rPr>
        <w:t>ecu</w:t>
      </w:r>
      <w:r w:rsidR="00DF30EE">
        <w:rPr>
          <w:rFonts w:ascii="Times New Roman" w:hAnsi="Times New Roman" w:cs="Times New Roman"/>
          <w:color w:val="auto"/>
        </w:rPr>
        <w:t>ția</w:t>
      </w:r>
      <w:r w:rsidRPr="001739A0">
        <w:rPr>
          <w:rFonts w:ascii="Times New Roman" w:hAnsi="Times New Roman" w:cs="Times New Roman"/>
          <w:color w:val="auto"/>
        </w:rPr>
        <w:t xml:space="preserve"> instala</w:t>
      </w:r>
      <w:r w:rsidR="002E6B1C" w:rsidRPr="001739A0">
        <w:rPr>
          <w:rFonts w:ascii="Times New Roman" w:hAnsi="Times New Roman" w:cs="Times New Roman"/>
          <w:color w:val="auto"/>
        </w:rPr>
        <w:t>ț</w:t>
      </w:r>
      <w:r w:rsidRPr="001739A0">
        <w:rPr>
          <w:rFonts w:ascii="Times New Roman" w:hAnsi="Times New Roman" w:cs="Times New Roman"/>
          <w:color w:val="auto"/>
        </w:rPr>
        <w:t xml:space="preserve">iei de racordare se </w:t>
      </w:r>
      <w:r w:rsidR="00745B5D" w:rsidRPr="001739A0">
        <w:rPr>
          <w:rFonts w:ascii="Times New Roman" w:hAnsi="Times New Roman" w:cs="Times New Roman"/>
          <w:color w:val="auto"/>
        </w:rPr>
        <w:t>realizează</w:t>
      </w:r>
      <w:r w:rsidRPr="001739A0">
        <w:rPr>
          <w:rFonts w:ascii="Times New Roman" w:hAnsi="Times New Roman" w:cs="Times New Roman"/>
          <w:color w:val="auto"/>
        </w:rPr>
        <w:t xml:space="preserve"> în conformitate cu prevederile prezentului regulament.</w:t>
      </w:r>
    </w:p>
    <w:p w:rsidR="004273F1" w:rsidRPr="001739A0" w:rsidRDefault="004273F1" w:rsidP="004273F1">
      <w:pPr>
        <w:autoSpaceDE w:val="0"/>
        <w:autoSpaceDN w:val="0"/>
        <w:adjustRightInd w:val="0"/>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 xml:space="preserve">(4) Cererile de </w:t>
      </w:r>
      <w:r w:rsidR="009129E1" w:rsidRPr="001739A0">
        <w:rPr>
          <w:rFonts w:ascii="Times New Roman" w:eastAsia="Calibri" w:hAnsi="Times New Roman" w:cs="Times New Roman"/>
          <w:sz w:val="24"/>
          <w:szCs w:val="24"/>
        </w:rPr>
        <w:t>acces la SD</w:t>
      </w:r>
      <w:r w:rsidRPr="001739A0">
        <w:rPr>
          <w:rFonts w:ascii="Times New Roman" w:eastAsia="Calibri" w:hAnsi="Times New Roman" w:cs="Times New Roman"/>
          <w:sz w:val="24"/>
          <w:szCs w:val="24"/>
        </w:rPr>
        <w:t xml:space="preserve"> depuse la OS</w:t>
      </w:r>
      <w:r w:rsidR="009129E1" w:rsidRPr="001739A0">
        <w:rPr>
          <w:rFonts w:ascii="Times New Roman" w:eastAsia="Calibri" w:hAnsi="Times New Roman" w:cs="Times New Roman"/>
          <w:sz w:val="24"/>
          <w:szCs w:val="24"/>
        </w:rPr>
        <w:t>D</w:t>
      </w:r>
      <w:r w:rsidRPr="001739A0">
        <w:rPr>
          <w:rFonts w:ascii="Times New Roman" w:eastAsia="Calibri" w:hAnsi="Times New Roman" w:cs="Times New Roman"/>
          <w:sz w:val="24"/>
          <w:szCs w:val="24"/>
        </w:rPr>
        <w:t xml:space="preserve"> înainte de intrarea în vigoare a prezentului regulament </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 xml:space="preserve">i pentru care nu au fost emise </w:t>
      </w:r>
      <w:r w:rsidR="009129E1" w:rsidRPr="001739A0">
        <w:rPr>
          <w:rFonts w:ascii="Times New Roman" w:eastAsia="Calibri" w:hAnsi="Times New Roman" w:cs="Times New Roman"/>
          <w:sz w:val="24"/>
          <w:szCs w:val="24"/>
        </w:rPr>
        <w:t>acorduri de acces</w:t>
      </w:r>
      <w:r w:rsidRPr="001739A0">
        <w:rPr>
          <w:rFonts w:ascii="Times New Roman" w:eastAsia="Calibri" w:hAnsi="Times New Roman" w:cs="Times New Roman"/>
          <w:sz w:val="24"/>
          <w:szCs w:val="24"/>
        </w:rPr>
        <w:t>, se solu</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ionează în conformitate cu prevederile prezentului regulament.</w:t>
      </w:r>
    </w:p>
    <w:p w:rsidR="00187507" w:rsidRPr="001739A0" w:rsidRDefault="00BF44C2" w:rsidP="00187507">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(1) </w:t>
      </w:r>
      <w:r w:rsidR="00187507" w:rsidRPr="001739A0">
        <w:rPr>
          <w:rFonts w:ascii="Times New Roman" w:hAnsi="Times New Roman" w:cs="Times New Roman"/>
          <w:sz w:val="24"/>
          <w:szCs w:val="24"/>
        </w:rPr>
        <w:t>OSD are obliga</w:t>
      </w:r>
      <w:r w:rsidR="002E6B1C" w:rsidRPr="001739A0">
        <w:rPr>
          <w:rFonts w:ascii="Times New Roman" w:hAnsi="Times New Roman" w:cs="Times New Roman"/>
          <w:sz w:val="24"/>
          <w:szCs w:val="24"/>
        </w:rPr>
        <w:t>ț</w:t>
      </w:r>
      <w:r w:rsidR="00187507" w:rsidRPr="001739A0">
        <w:rPr>
          <w:rFonts w:ascii="Times New Roman" w:hAnsi="Times New Roman" w:cs="Times New Roman"/>
          <w:sz w:val="24"/>
          <w:szCs w:val="24"/>
        </w:rPr>
        <w:t xml:space="preserve">ia de a elabora </w:t>
      </w:r>
      <w:r w:rsidR="00B219EB" w:rsidRPr="001739A0">
        <w:rPr>
          <w:rFonts w:ascii="Times New Roman" w:hAnsi="Times New Roman" w:cs="Times New Roman"/>
          <w:sz w:val="24"/>
          <w:szCs w:val="24"/>
        </w:rPr>
        <w:t xml:space="preserve">o </w:t>
      </w:r>
      <w:r w:rsidR="00187507" w:rsidRPr="001739A0">
        <w:rPr>
          <w:rFonts w:ascii="Times New Roman" w:hAnsi="Times New Roman" w:cs="Times New Roman"/>
          <w:sz w:val="24"/>
          <w:szCs w:val="24"/>
        </w:rPr>
        <w:t>procedur</w:t>
      </w:r>
      <w:r w:rsidR="00B219EB" w:rsidRPr="001739A0">
        <w:rPr>
          <w:rFonts w:ascii="Times New Roman" w:hAnsi="Times New Roman" w:cs="Times New Roman"/>
          <w:sz w:val="24"/>
          <w:szCs w:val="24"/>
        </w:rPr>
        <w:t>ă</w:t>
      </w:r>
      <w:r w:rsidR="00187507" w:rsidRPr="001739A0">
        <w:rPr>
          <w:rFonts w:ascii="Times New Roman" w:hAnsi="Times New Roman" w:cs="Times New Roman"/>
          <w:sz w:val="24"/>
          <w:szCs w:val="24"/>
        </w:rPr>
        <w:t xml:space="preserve"> opera</w:t>
      </w:r>
      <w:r w:rsidR="002E6B1C" w:rsidRPr="001739A0">
        <w:rPr>
          <w:rFonts w:ascii="Times New Roman" w:hAnsi="Times New Roman" w:cs="Times New Roman"/>
          <w:sz w:val="24"/>
          <w:szCs w:val="24"/>
        </w:rPr>
        <w:t>ț</w:t>
      </w:r>
      <w:r w:rsidR="00187507" w:rsidRPr="001739A0">
        <w:rPr>
          <w:rFonts w:ascii="Times New Roman" w:hAnsi="Times New Roman" w:cs="Times New Roman"/>
          <w:sz w:val="24"/>
          <w:szCs w:val="24"/>
        </w:rPr>
        <w:t>ională proprie prin care se asigură implementarea prevederilor prezentului regulament</w:t>
      </w:r>
      <w:r w:rsidR="007179E2" w:rsidRPr="001739A0">
        <w:rPr>
          <w:rFonts w:ascii="Times New Roman" w:hAnsi="Times New Roman" w:cs="Times New Roman"/>
          <w:sz w:val="24"/>
          <w:szCs w:val="24"/>
        </w:rPr>
        <w:t xml:space="preserve">, în termen de </w:t>
      </w:r>
      <w:r w:rsidR="00187507" w:rsidRPr="001739A0">
        <w:rPr>
          <w:rFonts w:ascii="Times New Roman" w:hAnsi="Times New Roman" w:cs="Times New Roman"/>
          <w:sz w:val="24"/>
          <w:szCs w:val="24"/>
        </w:rPr>
        <w:t>45</w:t>
      </w:r>
      <w:r w:rsidR="00FE4340" w:rsidRPr="001739A0">
        <w:rPr>
          <w:rFonts w:ascii="Times New Roman" w:hAnsi="Times New Roman" w:cs="Times New Roman"/>
          <w:sz w:val="24"/>
          <w:szCs w:val="24"/>
        </w:rPr>
        <w:t xml:space="preserve"> de</w:t>
      </w:r>
      <w:r w:rsidR="00187507" w:rsidRPr="001739A0">
        <w:rPr>
          <w:rFonts w:ascii="Times New Roman" w:hAnsi="Times New Roman" w:cs="Times New Roman"/>
          <w:sz w:val="24"/>
          <w:szCs w:val="24"/>
        </w:rPr>
        <w:t xml:space="preserve"> zile de la data </w:t>
      </w:r>
      <w:r w:rsidR="00376EE5" w:rsidRPr="001739A0">
        <w:rPr>
          <w:rFonts w:ascii="Times New Roman" w:hAnsi="Times New Roman" w:cs="Times New Roman"/>
          <w:sz w:val="24"/>
          <w:szCs w:val="24"/>
        </w:rPr>
        <w:t xml:space="preserve">publicării </w:t>
      </w:r>
      <w:r w:rsidR="002F31ED">
        <w:rPr>
          <w:rFonts w:ascii="Times New Roman" w:hAnsi="Times New Roman" w:cs="Times New Roman"/>
          <w:sz w:val="24"/>
          <w:szCs w:val="24"/>
        </w:rPr>
        <w:t>prezentului regulament</w:t>
      </w:r>
      <w:r w:rsidR="00A36321">
        <w:rPr>
          <w:rFonts w:ascii="Times New Roman" w:hAnsi="Times New Roman" w:cs="Times New Roman"/>
          <w:sz w:val="24"/>
          <w:szCs w:val="24"/>
        </w:rPr>
        <w:t xml:space="preserve"> </w:t>
      </w:r>
      <w:r w:rsidR="00376EE5" w:rsidRPr="001739A0">
        <w:rPr>
          <w:rFonts w:ascii="Times New Roman" w:hAnsi="Times New Roman" w:cs="Times New Roman"/>
          <w:sz w:val="24"/>
          <w:szCs w:val="24"/>
        </w:rPr>
        <w:t>în Monitorul Oficial al României, Partea I</w:t>
      </w:r>
      <w:r w:rsidR="00187507" w:rsidRPr="001739A0">
        <w:rPr>
          <w:rFonts w:ascii="Times New Roman" w:hAnsi="Times New Roman" w:cs="Times New Roman"/>
          <w:sz w:val="24"/>
          <w:szCs w:val="24"/>
        </w:rPr>
        <w:t>.</w:t>
      </w:r>
    </w:p>
    <w:p w:rsidR="00BF44C2" w:rsidRDefault="00D143F1" w:rsidP="00BF44C2">
      <w:pPr>
        <w:pStyle w:val="ListParagraph"/>
        <w:tabs>
          <w:tab w:val="left" w:pos="810"/>
        </w:tabs>
        <w:spacing w:after="0" w:line="360" w:lineRule="auto"/>
        <w:ind w:left="0"/>
        <w:jc w:val="both"/>
        <w:rPr>
          <w:rFonts w:ascii="Times New Roman" w:hAnsi="Times New Roman" w:cs="Times New Roman"/>
          <w:sz w:val="24"/>
          <w:szCs w:val="24"/>
        </w:rPr>
      </w:pPr>
      <w:r w:rsidRPr="001B65CC">
        <w:rPr>
          <w:rFonts w:ascii="Times New Roman" w:hAnsi="Times New Roman" w:cs="Times New Roman"/>
          <w:sz w:val="24"/>
          <w:szCs w:val="24"/>
        </w:rPr>
        <w:t xml:space="preserve">(2) </w:t>
      </w:r>
      <w:r w:rsidR="00D42D2C" w:rsidRPr="001B65CC">
        <w:rPr>
          <w:rFonts w:ascii="Times New Roman" w:hAnsi="Times New Roman" w:cs="Times New Roman"/>
          <w:sz w:val="24"/>
          <w:szCs w:val="24"/>
        </w:rPr>
        <w:t xml:space="preserve">OSD elaborează o procedură pentru racordarea la SD a solicitanților, persoane fizice, </w:t>
      </w:r>
      <w:r w:rsidR="00873B7E" w:rsidRPr="001B65CC">
        <w:rPr>
          <w:rFonts w:ascii="Times New Roman" w:hAnsi="Times New Roman" w:cs="Times New Roman"/>
          <w:sz w:val="24"/>
          <w:szCs w:val="24"/>
        </w:rPr>
        <w:t>care, din motive de vârstă, sănătate sau venituri reduse, se află în risc de marginalizare socială şi care, pentru prevenirea acestui risc, beneficiază de măsuri de protecţie socială, inclusiv de natură financiară</w:t>
      </w:r>
      <w:r w:rsidR="00D42D2C" w:rsidRPr="001B65CC">
        <w:rPr>
          <w:rFonts w:ascii="Times New Roman" w:hAnsi="Times New Roman" w:cs="Times New Roman"/>
          <w:sz w:val="24"/>
          <w:szCs w:val="24"/>
        </w:rPr>
        <w:t xml:space="preserve">; procedura este transmisă spre aprobare ANRE în termen de 90 de zile de la data </w:t>
      </w:r>
      <w:r w:rsidR="001B65CC" w:rsidRPr="001B65CC">
        <w:rPr>
          <w:rFonts w:ascii="Times New Roman" w:hAnsi="Times New Roman" w:cs="Times New Roman"/>
          <w:sz w:val="24"/>
          <w:szCs w:val="24"/>
        </w:rPr>
        <w:t>publicării</w:t>
      </w:r>
      <w:r w:rsidR="001B65CC" w:rsidRPr="001739A0">
        <w:rPr>
          <w:rFonts w:ascii="Times New Roman" w:hAnsi="Times New Roman" w:cs="Times New Roman"/>
          <w:sz w:val="24"/>
          <w:szCs w:val="24"/>
        </w:rPr>
        <w:t xml:space="preserve"> </w:t>
      </w:r>
      <w:r w:rsidR="00D5694B">
        <w:rPr>
          <w:rFonts w:ascii="Times New Roman" w:hAnsi="Times New Roman" w:cs="Times New Roman"/>
          <w:sz w:val="24"/>
          <w:szCs w:val="24"/>
        </w:rPr>
        <w:t xml:space="preserve">prezentului </w:t>
      </w:r>
      <w:r w:rsidR="001B65CC">
        <w:rPr>
          <w:rFonts w:ascii="Times New Roman" w:hAnsi="Times New Roman" w:cs="Times New Roman"/>
          <w:sz w:val="24"/>
          <w:szCs w:val="24"/>
        </w:rPr>
        <w:t xml:space="preserve">regulament </w:t>
      </w:r>
      <w:r w:rsidR="001B65CC" w:rsidRPr="001739A0">
        <w:rPr>
          <w:rFonts w:ascii="Times New Roman" w:hAnsi="Times New Roman" w:cs="Times New Roman"/>
          <w:sz w:val="24"/>
          <w:szCs w:val="24"/>
        </w:rPr>
        <w:t>în Monitorul Oficial al României, Partea I</w:t>
      </w:r>
      <w:r w:rsidR="00D42D2C" w:rsidRPr="00971188">
        <w:rPr>
          <w:rFonts w:ascii="Times New Roman" w:hAnsi="Times New Roman" w:cs="Times New Roman"/>
          <w:sz w:val="24"/>
          <w:szCs w:val="24"/>
        </w:rPr>
        <w:t>.</w:t>
      </w:r>
    </w:p>
    <w:p w:rsidR="00994C78" w:rsidRPr="00971188" w:rsidRDefault="00994C78" w:rsidP="00BF44C2">
      <w:pPr>
        <w:pStyle w:val="ListParagraph"/>
        <w:tabs>
          <w:tab w:val="left" w:pos="81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234CFB">
        <w:rPr>
          <w:rFonts w:ascii="Times New Roman" w:hAnsi="Times New Roman" w:cs="Times New Roman"/>
          <w:sz w:val="24"/>
          <w:szCs w:val="24"/>
        </w:rPr>
        <w:t xml:space="preserve"> </w:t>
      </w:r>
      <w:r w:rsidR="00234CFB" w:rsidRPr="001B65CC">
        <w:rPr>
          <w:rFonts w:ascii="Times New Roman" w:hAnsi="Times New Roman" w:cs="Times New Roman"/>
          <w:sz w:val="24"/>
          <w:szCs w:val="24"/>
        </w:rPr>
        <w:t xml:space="preserve">OSD elaborează o procedură pentru </w:t>
      </w:r>
      <w:r w:rsidR="00234CFB">
        <w:rPr>
          <w:rFonts w:ascii="Times New Roman" w:hAnsi="Times New Roman" w:cs="Times New Roman"/>
          <w:sz w:val="24"/>
          <w:szCs w:val="24"/>
        </w:rPr>
        <w:t>determinarea tipurilor relevante de solicitanți și stabilirea debitelor prevăzute în ATR pentru fiecare dintre aceștia și p</w:t>
      </w:r>
      <w:r w:rsidR="0060423F">
        <w:rPr>
          <w:rFonts w:ascii="Times New Roman" w:hAnsi="Times New Roman" w:cs="Times New Roman"/>
          <w:sz w:val="24"/>
          <w:szCs w:val="24"/>
        </w:rPr>
        <w:t>ublică</w:t>
      </w:r>
      <w:r w:rsidR="00234CFB">
        <w:rPr>
          <w:rFonts w:ascii="Times New Roman" w:hAnsi="Times New Roman" w:cs="Times New Roman"/>
          <w:sz w:val="24"/>
          <w:szCs w:val="24"/>
        </w:rPr>
        <w:t xml:space="preserve"> rezultatele aplicării ei pe pagina pro</w:t>
      </w:r>
      <w:r w:rsidR="0060423F">
        <w:rPr>
          <w:rFonts w:ascii="Times New Roman" w:hAnsi="Times New Roman" w:cs="Times New Roman"/>
          <w:sz w:val="24"/>
          <w:szCs w:val="24"/>
        </w:rPr>
        <w:t>p</w:t>
      </w:r>
      <w:r w:rsidR="00234CFB">
        <w:rPr>
          <w:rFonts w:ascii="Times New Roman" w:hAnsi="Times New Roman" w:cs="Times New Roman"/>
          <w:sz w:val="24"/>
          <w:szCs w:val="24"/>
        </w:rPr>
        <w:t>rie de internet</w:t>
      </w:r>
      <w:r w:rsidR="00234CFB" w:rsidRPr="001B65CC">
        <w:rPr>
          <w:rFonts w:ascii="Times New Roman" w:hAnsi="Times New Roman" w:cs="Times New Roman"/>
          <w:sz w:val="24"/>
          <w:szCs w:val="24"/>
        </w:rPr>
        <w:t xml:space="preserve">; procedura este transmisă spre aprobare ANRE în termen de </w:t>
      </w:r>
      <w:r w:rsidR="00234CFB">
        <w:rPr>
          <w:rFonts w:ascii="Times New Roman" w:hAnsi="Times New Roman" w:cs="Times New Roman"/>
          <w:sz w:val="24"/>
          <w:szCs w:val="24"/>
        </w:rPr>
        <w:t>3</w:t>
      </w:r>
      <w:r w:rsidR="00234CFB" w:rsidRPr="001B65CC">
        <w:rPr>
          <w:rFonts w:ascii="Times New Roman" w:hAnsi="Times New Roman" w:cs="Times New Roman"/>
          <w:sz w:val="24"/>
          <w:szCs w:val="24"/>
        </w:rPr>
        <w:t>0 de zile de la data publicării</w:t>
      </w:r>
      <w:r w:rsidR="00234CFB" w:rsidRPr="001739A0">
        <w:rPr>
          <w:rFonts w:ascii="Times New Roman" w:hAnsi="Times New Roman" w:cs="Times New Roman"/>
          <w:sz w:val="24"/>
          <w:szCs w:val="24"/>
        </w:rPr>
        <w:t xml:space="preserve"> </w:t>
      </w:r>
      <w:r w:rsidR="00234CFB">
        <w:rPr>
          <w:rFonts w:ascii="Times New Roman" w:hAnsi="Times New Roman" w:cs="Times New Roman"/>
          <w:sz w:val="24"/>
          <w:szCs w:val="24"/>
        </w:rPr>
        <w:t xml:space="preserve">prezentului regulament </w:t>
      </w:r>
      <w:r w:rsidR="00234CFB" w:rsidRPr="001739A0">
        <w:rPr>
          <w:rFonts w:ascii="Times New Roman" w:hAnsi="Times New Roman" w:cs="Times New Roman"/>
          <w:sz w:val="24"/>
          <w:szCs w:val="24"/>
        </w:rPr>
        <w:t>în Monitorul Oficial al României, Partea I</w:t>
      </w:r>
      <w:r w:rsidR="00234CFB">
        <w:rPr>
          <w:rFonts w:ascii="Times New Roman" w:hAnsi="Times New Roman" w:cs="Times New Roman"/>
          <w:sz w:val="24"/>
          <w:szCs w:val="24"/>
        </w:rPr>
        <w:t>.</w:t>
      </w:r>
    </w:p>
    <w:p w:rsidR="00954EEB" w:rsidRPr="001739A0" w:rsidRDefault="00B91143" w:rsidP="00954EEB">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Până </w:t>
      </w:r>
      <w:r w:rsidR="001B65CC">
        <w:rPr>
          <w:rFonts w:ascii="Times New Roman" w:hAnsi="Times New Roman" w:cs="Times New Roman"/>
          <w:sz w:val="24"/>
          <w:szCs w:val="24"/>
        </w:rPr>
        <w:t>la data</w:t>
      </w:r>
      <w:r w:rsidRPr="001739A0">
        <w:rPr>
          <w:rFonts w:ascii="Times New Roman" w:hAnsi="Times New Roman" w:cs="Times New Roman"/>
          <w:sz w:val="24"/>
          <w:szCs w:val="24"/>
        </w:rPr>
        <w:t xml:space="preserve"> </w:t>
      </w:r>
      <w:r w:rsidR="001B65CC">
        <w:rPr>
          <w:rFonts w:ascii="Times New Roman" w:hAnsi="Times New Roman" w:cs="Times New Roman"/>
          <w:sz w:val="24"/>
          <w:szCs w:val="24"/>
        </w:rPr>
        <w:t>intrării în vigoare</w:t>
      </w:r>
      <w:r w:rsidRPr="001739A0">
        <w:rPr>
          <w:rFonts w:ascii="Times New Roman" w:hAnsi="Times New Roman" w:cs="Times New Roman"/>
          <w:sz w:val="24"/>
          <w:szCs w:val="24"/>
        </w:rPr>
        <w:t xml:space="preserve"> a metodologiei de calcul prevăzută la art. 1</w:t>
      </w:r>
      <w:r w:rsidR="001731A6">
        <w:rPr>
          <w:rFonts w:ascii="Times New Roman" w:hAnsi="Times New Roman" w:cs="Times New Roman"/>
          <w:sz w:val="24"/>
          <w:szCs w:val="24"/>
        </w:rPr>
        <w:t>0</w:t>
      </w:r>
      <w:r w:rsidR="001B65CC">
        <w:rPr>
          <w:rFonts w:ascii="Times New Roman" w:hAnsi="Times New Roman" w:cs="Times New Roman"/>
          <w:sz w:val="24"/>
          <w:szCs w:val="24"/>
        </w:rPr>
        <w:t xml:space="preserve"> alin. (1)</w:t>
      </w:r>
      <w:r w:rsidR="0074260C" w:rsidRPr="001739A0">
        <w:rPr>
          <w:rFonts w:ascii="Times New Roman" w:hAnsi="Times New Roman" w:cs="Times New Roman"/>
          <w:sz w:val="24"/>
          <w:szCs w:val="24"/>
        </w:rPr>
        <w:t>, OSD stabile</w:t>
      </w:r>
      <w:r w:rsidR="002E6B1C" w:rsidRPr="001739A0">
        <w:rPr>
          <w:rFonts w:ascii="Times New Roman" w:hAnsi="Times New Roman" w:cs="Times New Roman"/>
          <w:sz w:val="24"/>
          <w:szCs w:val="24"/>
        </w:rPr>
        <w:t>ș</w:t>
      </w:r>
      <w:r w:rsidR="0074260C" w:rsidRPr="001739A0">
        <w:rPr>
          <w:rFonts w:ascii="Times New Roman" w:hAnsi="Times New Roman" w:cs="Times New Roman"/>
          <w:sz w:val="24"/>
          <w:szCs w:val="24"/>
        </w:rPr>
        <w:t xml:space="preserve">te </w:t>
      </w:r>
      <w:r w:rsidR="00C83349">
        <w:rPr>
          <w:rFonts w:ascii="Times New Roman" w:hAnsi="Times New Roman" w:cs="Times New Roman"/>
          <w:sz w:val="24"/>
          <w:szCs w:val="24"/>
        </w:rPr>
        <w:t>tariful de analiză a cererii prevăzut la art. 6 alin. (2)</w:t>
      </w:r>
      <w:r w:rsidR="00D27F1C">
        <w:rPr>
          <w:rFonts w:ascii="Times New Roman" w:hAnsi="Times New Roman" w:cs="Times New Roman"/>
          <w:sz w:val="24"/>
          <w:szCs w:val="24"/>
        </w:rPr>
        <w:t xml:space="preserve"> și la art. 13 alin. (2)</w:t>
      </w:r>
      <w:r w:rsidR="00C83349">
        <w:rPr>
          <w:rFonts w:ascii="Times New Roman" w:hAnsi="Times New Roman" w:cs="Times New Roman"/>
          <w:sz w:val="24"/>
          <w:szCs w:val="24"/>
        </w:rPr>
        <w:t xml:space="preserve"> și </w:t>
      </w:r>
      <w:r w:rsidR="0074260C" w:rsidRPr="001739A0">
        <w:rPr>
          <w:rFonts w:ascii="Times New Roman" w:hAnsi="Times New Roman" w:cs="Times New Roman"/>
          <w:sz w:val="24"/>
          <w:szCs w:val="24"/>
        </w:rPr>
        <w:t>tariful de racordare la SD</w:t>
      </w:r>
      <w:r w:rsidR="00DB432F">
        <w:rPr>
          <w:rFonts w:ascii="Times New Roman" w:hAnsi="Times New Roman" w:cs="Times New Roman"/>
          <w:sz w:val="24"/>
          <w:szCs w:val="24"/>
        </w:rPr>
        <w:t xml:space="preserve"> </w:t>
      </w:r>
      <w:r w:rsidR="00DB432F" w:rsidRPr="00FB589E">
        <w:rPr>
          <w:rFonts w:ascii="Times New Roman" w:hAnsi="Times New Roman" w:cs="Times New Roman"/>
          <w:sz w:val="24"/>
          <w:szCs w:val="24"/>
        </w:rPr>
        <w:t xml:space="preserve">prevăzut la art. </w:t>
      </w:r>
      <w:r w:rsidR="001731A6">
        <w:rPr>
          <w:rFonts w:ascii="Times New Roman" w:hAnsi="Times New Roman" w:cs="Times New Roman"/>
          <w:sz w:val="24"/>
          <w:szCs w:val="24"/>
        </w:rPr>
        <w:t>9</w:t>
      </w:r>
      <w:r w:rsidR="00DB432F" w:rsidRPr="00FB589E">
        <w:rPr>
          <w:rFonts w:ascii="Times New Roman" w:hAnsi="Times New Roman" w:cs="Times New Roman"/>
          <w:sz w:val="24"/>
          <w:szCs w:val="24"/>
        </w:rPr>
        <w:t xml:space="preserve"> alin. (2) lit. b) și la art. 1</w:t>
      </w:r>
      <w:r w:rsidR="001731A6">
        <w:rPr>
          <w:rFonts w:ascii="Times New Roman" w:hAnsi="Times New Roman" w:cs="Times New Roman"/>
          <w:sz w:val="24"/>
          <w:szCs w:val="24"/>
        </w:rPr>
        <w:t>6</w:t>
      </w:r>
      <w:r w:rsidR="00DB432F" w:rsidRPr="00FB589E">
        <w:rPr>
          <w:rFonts w:ascii="Times New Roman" w:hAnsi="Times New Roman" w:cs="Times New Roman"/>
          <w:sz w:val="24"/>
          <w:szCs w:val="24"/>
        </w:rPr>
        <w:t xml:space="preserve"> alin. (2) lit. e), </w:t>
      </w:r>
      <w:r w:rsidR="00553493">
        <w:rPr>
          <w:rFonts w:ascii="Times New Roman" w:hAnsi="Times New Roman" w:cs="Times New Roman"/>
          <w:sz w:val="24"/>
          <w:szCs w:val="24"/>
        </w:rPr>
        <w:t>în</w:t>
      </w:r>
      <w:r w:rsidR="0074260C" w:rsidRPr="001739A0">
        <w:rPr>
          <w:rFonts w:ascii="Times New Roman" w:hAnsi="Times New Roman" w:cs="Times New Roman"/>
          <w:sz w:val="24"/>
          <w:szCs w:val="24"/>
        </w:rPr>
        <w:t xml:space="preserve"> baza unui deviz</w:t>
      </w:r>
      <w:r w:rsidR="00662705" w:rsidRPr="001739A0">
        <w:rPr>
          <w:rFonts w:ascii="Times New Roman" w:hAnsi="Times New Roman" w:cs="Times New Roman"/>
          <w:sz w:val="24"/>
          <w:szCs w:val="24"/>
        </w:rPr>
        <w:t xml:space="preserve"> </w:t>
      </w:r>
      <w:r w:rsidR="0074260C" w:rsidRPr="001739A0">
        <w:rPr>
          <w:rFonts w:ascii="Times New Roman" w:hAnsi="Times New Roman" w:cs="Times New Roman"/>
          <w:sz w:val="24"/>
          <w:szCs w:val="24"/>
        </w:rPr>
        <w:t>general</w:t>
      </w:r>
      <w:r w:rsidRPr="001739A0">
        <w:rPr>
          <w:rFonts w:ascii="Times New Roman" w:hAnsi="Times New Roman" w:cs="Times New Roman"/>
          <w:sz w:val="24"/>
          <w:szCs w:val="24"/>
        </w:rPr>
        <w:t xml:space="preserve"> </w:t>
      </w:r>
      <w:r w:rsidR="0074260C" w:rsidRPr="001739A0">
        <w:rPr>
          <w:rFonts w:ascii="Times New Roman" w:hAnsi="Times New Roman" w:cs="Times New Roman"/>
          <w:sz w:val="24"/>
          <w:szCs w:val="24"/>
        </w:rPr>
        <w:t xml:space="preserve">întocmit conform prevederilor </w:t>
      </w:r>
      <w:r w:rsidR="0099369E" w:rsidRPr="001739A0">
        <w:rPr>
          <w:rFonts w:ascii="Times New Roman" w:hAnsi="Times New Roman" w:cs="Times New Roman"/>
          <w:sz w:val="24"/>
          <w:szCs w:val="24"/>
        </w:rPr>
        <w:t>H</w:t>
      </w:r>
      <w:r w:rsidR="00954EEB" w:rsidRPr="001739A0">
        <w:rPr>
          <w:rFonts w:ascii="Times New Roman" w:hAnsi="Times New Roman" w:cs="Times New Roman"/>
          <w:sz w:val="24"/>
          <w:szCs w:val="24"/>
        </w:rPr>
        <w:t>otărârii Guvernului nr. 28/2008 privind aprobarea con</w:t>
      </w:r>
      <w:r w:rsidR="002E6B1C" w:rsidRPr="001739A0">
        <w:rPr>
          <w:rFonts w:ascii="Times New Roman" w:hAnsi="Times New Roman" w:cs="Times New Roman"/>
          <w:sz w:val="24"/>
          <w:szCs w:val="24"/>
        </w:rPr>
        <w:t>ț</w:t>
      </w:r>
      <w:r w:rsidR="00954EEB" w:rsidRPr="001739A0">
        <w:rPr>
          <w:rFonts w:ascii="Times New Roman" w:hAnsi="Times New Roman" w:cs="Times New Roman"/>
          <w:sz w:val="24"/>
          <w:szCs w:val="24"/>
        </w:rPr>
        <w:t>inutului-cadru al documenta</w:t>
      </w:r>
      <w:r w:rsidR="002E6B1C" w:rsidRPr="001739A0">
        <w:rPr>
          <w:rFonts w:ascii="Times New Roman" w:hAnsi="Times New Roman" w:cs="Times New Roman"/>
          <w:sz w:val="24"/>
          <w:szCs w:val="24"/>
        </w:rPr>
        <w:t>ț</w:t>
      </w:r>
      <w:r w:rsidR="00954EEB" w:rsidRPr="001739A0">
        <w:rPr>
          <w:rFonts w:ascii="Times New Roman" w:hAnsi="Times New Roman" w:cs="Times New Roman"/>
          <w:sz w:val="24"/>
          <w:szCs w:val="24"/>
        </w:rPr>
        <w:t>iei tehnico-economice aferente investi</w:t>
      </w:r>
      <w:r w:rsidR="002E6B1C" w:rsidRPr="001739A0">
        <w:rPr>
          <w:rFonts w:ascii="Times New Roman" w:hAnsi="Times New Roman" w:cs="Times New Roman"/>
          <w:sz w:val="24"/>
          <w:szCs w:val="24"/>
        </w:rPr>
        <w:t>ț</w:t>
      </w:r>
      <w:r w:rsidR="00954EEB" w:rsidRPr="001739A0">
        <w:rPr>
          <w:rFonts w:ascii="Times New Roman" w:hAnsi="Times New Roman" w:cs="Times New Roman"/>
          <w:sz w:val="24"/>
          <w:szCs w:val="24"/>
        </w:rPr>
        <w:t xml:space="preserve">iilor publice, precum </w:t>
      </w:r>
      <w:r w:rsidR="002E6B1C" w:rsidRPr="001739A0">
        <w:rPr>
          <w:rFonts w:ascii="Times New Roman" w:hAnsi="Times New Roman" w:cs="Times New Roman"/>
          <w:sz w:val="24"/>
          <w:szCs w:val="24"/>
        </w:rPr>
        <w:t>ș</w:t>
      </w:r>
      <w:r w:rsidR="00954EEB" w:rsidRPr="001739A0">
        <w:rPr>
          <w:rFonts w:ascii="Times New Roman" w:hAnsi="Times New Roman" w:cs="Times New Roman"/>
          <w:sz w:val="24"/>
          <w:szCs w:val="24"/>
        </w:rPr>
        <w:t xml:space="preserve">i a structurii </w:t>
      </w:r>
      <w:r w:rsidR="002E6B1C" w:rsidRPr="001739A0">
        <w:rPr>
          <w:rFonts w:ascii="Times New Roman" w:hAnsi="Times New Roman" w:cs="Times New Roman"/>
          <w:sz w:val="24"/>
          <w:szCs w:val="24"/>
        </w:rPr>
        <w:t>ș</w:t>
      </w:r>
      <w:r w:rsidR="00954EEB" w:rsidRPr="001739A0">
        <w:rPr>
          <w:rFonts w:ascii="Times New Roman" w:hAnsi="Times New Roman" w:cs="Times New Roman"/>
          <w:sz w:val="24"/>
          <w:szCs w:val="24"/>
        </w:rPr>
        <w:t>i metodologiei de elaborare a devizului general pentru obiective de investi</w:t>
      </w:r>
      <w:r w:rsidR="002E6B1C" w:rsidRPr="001739A0">
        <w:rPr>
          <w:rFonts w:ascii="Times New Roman" w:hAnsi="Times New Roman" w:cs="Times New Roman"/>
          <w:sz w:val="24"/>
          <w:szCs w:val="24"/>
        </w:rPr>
        <w:t>ț</w:t>
      </w:r>
      <w:r w:rsidR="00954EEB" w:rsidRPr="001739A0">
        <w:rPr>
          <w:rFonts w:ascii="Times New Roman" w:hAnsi="Times New Roman" w:cs="Times New Roman"/>
          <w:sz w:val="24"/>
          <w:szCs w:val="24"/>
        </w:rPr>
        <w:t xml:space="preserve">ii </w:t>
      </w:r>
      <w:r w:rsidR="002E6B1C" w:rsidRPr="001739A0">
        <w:rPr>
          <w:rFonts w:ascii="Times New Roman" w:hAnsi="Times New Roman" w:cs="Times New Roman"/>
          <w:sz w:val="24"/>
          <w:szCs w:val="24"/>
        </w:rPr>
        <w:t>ș</w:t>
      </w:r>
      <w:r w:rsidR="00954EEB" w:rsidRPr="001739A0">
        <w:rPr>
          <w:rFonts w:ascii="Times New Roman" w:hAnsi="Times New Roman" w:cs="Times New Roman"/>
          <w:sz w:val="24"/>
          <w:szCs w:val="24"/>
        </w:rPr>
        <w:t>i lucrări de interven</w:t>
      </w:r>
      <w:r w:rsidR="002E6B1C" w:rsidRPr="001739A0">
        <w:rPr>
          <w:rFonts w:ascii="Times New Roman" w:hAnsi="Times New Roman" w:cs="Times New Roman"/>
          <w:sz w:val="24"/>
          <w:szCs w:val="24"/>
        </w:rPr>
        <w:t>ț</w:t>
      </w:r>
      <w:r w:rsidR="00954EEB" w:rsidRPr="001739A0">
        <w:rPr>
          <w:rFonts w:ascii="Times New Roman" w:hAnsi="Times New Roman" w:cs="Times New Roman"/>
          <w:sz w:val="24"/>
          <w:szCs w:val="24"/>
        </w:rPr>
        <w:t>ii.</w:t>
      </w:r>
    </w:p>
    <w:p w:rsidR="00A6028B" w:rsidRDefault="00AC063A" w:rsidP="00226F0E">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Cererile, notificările și comunicările din prezentul regulament se înregistrează de OSD conform prevederilor art. 6 alin. (3) din Standardul de </w:t>
      </w:r>
      <w:r w:rsidR="00DD2C2E">
        <w:rPr>
          <w:rFonts w:ascii="Times New Roman" w:hAnsi="Times New Roman" w:cs="Times New Roman"/>
          <w:sz w:val="24"/>
          <w:szCs w:val="24"/>
        </w:rPr>
        <w:t xml:space="preserve">performanță pentru serviciul de distribuție și de sistem a gazelor naturale, aprobat prin Ordinul președintelui Autorității </w:t>
      </w:r>
      <w:r w:rsidR="00DD2C2E" w:rsidRPr="001739A0">
        <w:rPr>
          <w:rFonts w:ascii="Times New Roman" w:eastAsia="Times New Roman" w:hAnsi="Times New Roman" w:cs="Times New Roman"/>
          <w:sz w:val="24"/>
          <w:szCs w:val="24"/>
        </w:rPr>
        <w:t>Naționale de Reglementare în Domeniul Energiei</w:t>
      </w:r>
      <w:r w:rsidR="00DD2C2E">
        <w:rPr>
          <w:rFonts w:ascii="Times New Roman" w:eastAsia="Times New Roman" w:hAnsi="Times New Roman" w:cs="Times New Roman"/>
          <w:sz w:val="24"/>
          <w:szCs w:val="24"/>
        </w:rPr>
        <w:t xml:space="preserve"> nr. 162/2015.</w:t>
      </w:r>
    </w:p>
    <w:p w:rsidR="0049472B" w:rsidRPr="001739A0" w:rsidRDefault="0049472B" w:rsidP="00226F0E">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Nerespectarea prevederilor </w:t>
      </w:r>
      <w:r w:rsidR="00D5694B">
        <w:rPr>
          <w:rFonts w:ascii="Times New Roman" w:hAnsi="Times New Roman" w:cs="Times New Roman"/>
          <w:sz w:val="24"/>
          <w:szCs w:val="24"/>
        </w:rPr>
        <w:t xml:space="preserve">prezentului </w:t>
      </w:r>
      <w:r w:rsidRPr="001739A0">
        <w:rPr>
          <w:rFonts w:ascii="Times New Roman" w:hAnsi="Times New Roman" w:cs="Times New Roman"/>
          <w:sz w:val="24"/>
          <w:szCs w:val="24"/>
        </w:rPr>
        <w:t>regulament constituie contraven</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la normele privind desfă</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urarea activită</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ilor din sectorul gazelor naturale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 se sanc</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ionează în conformitate cu prevederile Legii.</w:t>
      </w:r>
    </w:p>
    <w:p w:rsidR="00187507" w:rsidRPr="001739A0" w:rsidRDefault="00187507" w:rsidP="00226F0E">
      <w:pPr>
        <w:pStyle w:val="ListParagraph"/>
        <w:numPr>
          <w:ilvl w:val="0"/>
          <w:numId w:val="2"/>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Anexele nr. 1 ÷</w:t>
      </w:r>
      <w:r w:rsidR="00D95EF4" w:rsidRPr="001739A0">
        <w:rPr>
          <w:rFonts w:ascii="Times New Roman" w:hAnsi="Times New Roman" w:cs="Times New Roman"/>
          <w:sz w:val="24"/>
          <w:szCs w:val="24"/>
        </w:rPr>
        <w:t xml:space="preserve"> </w:t>
      </w:r>
      <w:r w:rsidR="00804E9D">
        <w:rPr>
          <w:rFonts w:ascii="Times New Roman" w:hAnsi="Times New Roman" w:cs="Times New Roman"/>
          <w:sz w:val="24"/>
          <w:szCs w:val="24"/>
        </w:rPr>
        <w:t>9</w:t>
      </w:r>
      <w:r w:rsidRPr="001739A0">
        <w:rPr>
          <w:rFonts w:ascii="Times New Roman" w:hAnsi="Times New Roman" w:cs="Times New Roman"/>
          <w:sz w:val="24"/>
          <w:szCs w:val="24"/>
        </w:rPr>
        <w:t xml:space="preserve"> fac parte integrantă din prezentul regulament.</w:t>
      </w:r>
    </w:p>
    <w:p w:rsidR="00485FE4" w:rsidRDefault="00485FE4" w:rsidP="008A6EF3">
      <w:pPr>
        <w:spacing w:line="360" w:lineRule="auto"/>
        <w:rPr>
          <w:rFonts w:ascii="Times New Roman" w:hAnsi="Times New Roman" w:cs="Times New Roman"/>
          <w:sz w:val="24"/>
          <w:szCs w:val="24"/>
        </w:rPr>
      </w:pPr>
    </w:p>
    <w:p w:rsidR="00F04D8E" w:rsidRDefault="00F04D8E">
      <w:pPr>
        <w:rPr>
          <w:rFonts w:ascii="Times New Roman" w:hAnsi="Times New Roman" w:cs="Times New Roman"/>
          <w:sz w:val="24"/>
          <w:szCs w:val="24"/>
        </w:rPr>
      </w:pPr>
      <w:r>
        <w:rPr>
          <w:rFonts w:ascii="Times New Roman" w:hAnsi="Times New Roman" w:cs="Times New Roman"/>
          <w:sz w:val="24"/>
          <w:szCs w:val="24"/>
        </w:rPr>
        <w:br w:type="page"/>
      </w:r>
    </w:p>
    <w:p w:rsidR="00045FFB" w:rsidRPr="001739A0" w:rsidRDefault="00045FFB" w:rsidP="00045FFB">
      <w:pPr>
        <w:spacing w:after="0" w:line="360" w:lineRule="auto"/>
        <w:jc w:val="right"/>
        <w:rPr>
          <w:rFonts w:ascii="Times New Roman" w:hAnsi="Times New Roman" w:cs="Times New Roman"/>
          <w:b/>
          <w:sz w:val="24"/>
          <w:szCs w:val="24"/>
        </w:rPr>
      </w:pPr>
      <w:r w:rsidRPr="001739A0">
        <w:rPr>
          <w:rFonts w:ascii="Times New Roman" w:hAnsi="Times New Roman" w:cs="Times New Roman"/>
          <w:b/>
          <w:sz w:val="24"/>
          <w:szCs w:val="24"/>
        </w:rPr>
        <w:t>Anexa nr. 1</w:t>
      </w:r>
      <w:r>
        <w:rPr>
          <w:rFonts w:ascii="Times New Roman" w:hAnsi="Times New Roman" w:cs="Times New Roman"/>
          <w:b/>
          <w:sz w:val="24"/>
          <w:szCs w:val="24"/>
        </w:rPr>
        <w:t>A</w:t>
      </w:r>
    </w:p>
    <w:p w:rsidR="00045FFB" w:rsidRPr="001739A0" w:rsidRDefault="00045FFB" w:rsidP="00045FFB">
      <w:pPr>
        <w:spacing w:after="0" w:line="360" w:lineRule="auto"/>
        <w:jc w:val="right"/>
        <w:rPr>
          <w:rFonts w:ascii="Times New Roman" w:hAnsi="Times New Roman" w:cs="Times New Roman"/>
          <w:sz w:val="24"/>
          <w:szCs w:val="24"/>
        </w:rPr>
      </w:pPr>
      <w:r w:rsidRPr="001739A0">
        <w:rPr>
          <w:rFonts w:ascii="Times New Roman" w:hAnsi="Times New Roman" w:cs="Times New Roman"/>
          <w:sz w:val="24"/>
          <w:szCs w:val="24"/>
        </w:rPr>
        <w:t>la regulament</w:t>
      </w:r>
    </w:p>
    <w:p w:rsidR="00045FFB" w:rsidRPr="001739A0" w:rsidRDefault="00045FFB" w:rsidP="00045FFB">
      <w:pPr>
        <w:spacing w:after="0" w:line="360" w:lineRule="auto"/>
        <w:jc w:val="center"/>
        <w:rPr>
          <w:rFonts w:ascii="Times New Roman" w:hAnsi="Times New Roman" w:cs="Times New Roman"/>
          <w:b/>
          <w:bCs/>
          <w:sz w:val="24"/>
          <w:szCs w:val="24"/>
        </w:rPr>
      </w:pPr>
      <w:r w:rsidRPr="001739A0">
        <w:rPr>
          <w:rFonts w:ascii="Times New Roman" w:hAnsi="Times New Roman" w:cs="Times New Roman"/>
          <w:b/>
          <w:bCs/>
          <w:sz w:val="24"/>
          <w:szCs w:val="24"/>
        </w:rPr>
        <w:t>CERERE DE RACORDARE</w:t>
      </w:r>
    </w:p>
    <w:p w:rsidR="00045FFB" w:rsidRDefault="00045FFB" w:rsidP="00045FFB">
      <w:pPr>
        <w:spacing w:after="0" w:line="360" w:lineRule="auto"/>
        <w:jc w:val="center"/>
        <w:rPr>
          <w:rFonts w:ascii="Times New Roman" w:hAnsi="Times New Roman" w:cs="Times New Roman"/>
          <w:b/>
          <w:bCs/>
          <w:sz w:val="24"/>
          <w:szCs w:val="24"/>
        </w:rPr>
      </w:pPr>
      <w:r w:rsidRPr="001739A0">
        <w:rPr>
          <w:rFonts w:ascii="Times New Roman" w:hAnsi="Times New Roman" w:cs="Times New Roman"/>
          <w:b/>
          <w:bCs/>
          <w:sz w:val="24"/>
          <w:szCs w:val="24"/>
        </w:rPr>
        <w:t>LA SISTEMUL DE DISTRIBUȚIE A GAZELOR NATURALE</w:t>
      </w:r>
    </w:p>
    <w:p w:rsidR="00DD3BAC" w:rsidRPr="001739A0" w:rsidRDefault="00DD3BAC" w:rsidP="00DD3BAC">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pentru solicitanții</w:t>
      </w:r>
      <w:r>
        <w:rPr>
          <w:rFonts w:ascii="Times New Roman" w:hAnsi="Times New Roman"/>
          <w:sz w:val="24"/>
          <w:szCs w:val="24"/>
        </w:rPr>
        <w:t xml:space="preserve"> care </w:t>
      </w:r>
      <w:r w:rsidR="00473B98">
        <w:rPr>
          <w:rFonts w:ascii="Times New Roman" w:hAnsi="Times New Roman"/>
          <w:sz w:val="24"/>
          <w:szCs w:val="24"/>
        </w:rPr>
        <w:t xml:space="preserve">vor </w:t>
      </w:r>
      <w:r>
        <w:rPr>
          <w:rFonts w:ascii="Times New Roman" w:hAnsi="Times New Roman"/>
          <w:sz w:val="24"/>
          <w:szCs w:val="24"/>
        </w:rPr>
        <w:t>utiliz</w:t>
      </w:r>
      <w:r w:rsidR="00473B98">
        <w:rPr>
          <w:rFonts w:ascii="Times New Roman" w:hAnsi="Times New Roman"/>
          <w:sz w:val="24"/>
          <w:szCs w:val="24"/>
        </w:rPr>
        <w:t>a</w:t>
      </w:r>
      <w:r>
        <w:rPr>
          <w:rFonts w:ascii="Times New Roman" w:hAnsi="Times New Roman"/>
          <w:sz w:val="24"/>
          <w:szCs w:val="24"/>
        </w:rPr>
        <w:t xml:space="preserve"> gazele naturale </w:t>
      </w:r>
      <w:r w:rsidR="003F7689">
        <w:rPr>
          <w:rFonts w:ascii="Times New Roman" w:hAnsi="Times New Roman"/>
          <w:sz w:val="24"/>
          <w:szCs w:val="24"/>
        </w:rPr>
        <w:t xml:space="preserve">numai </w:t>
      </w:r>
      <w:r>
        <w:rPr>
          <w:rFonts w:ascii="Times New Roman" w:hAnsi="Times New Roman"/>
          <w:sz w:val="24"/>
          <w:szCs w:val="24"/>
        </w:rPr>
        <w:t>pentru consumul casnic propriu</w:t>
      </w:r>
    </w:p>
    <w:p w:rsidR="00045FFB" w:rsidRPr="001739A0" w:rsidRDefault="00045FFB" w:rsidP="00045FFB">
      <w:pPr>
        <w:spacing w:after="0" w:line="360" w:lineRule="auto"/>
        <w:jc w:val="center"/>
        <w:rPr>
          <w:rFonts w:ascii="Times New Roman" w:hAnsi="Times New Roman" w:cs="Times New Roman"/>
          <w:i/>
          <w:sz w:val="24"/>
          <w:szCs w:val="24"/>
        </w:rPr>
      </w:pPr>
      <w:r w:rsidRPr="001739A0">
        <w:rPr>
          <w:rFonts w:ascii="Times New Roman" w:hAnsi="Times New Roman" w:cs="Times New Roman"/>
          <w:i/>
          <w:sz w:val="24"/>
          <w:szCs w:val="24"/>
        </w:rPr>
        <w:t xml:space="preserve"> -model-</w:t>
      </w:r>
    </w:p>
    <w:p w:rsidR="00045FFB" w:rsidRPr="001739A0" w:rsidRDefault="00045FFB" w:rsidP="00045FFB">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Către.......................................................................................................................................</w:t>
      </w:r>
    </w:p>
    <w:p w:rsidR="00045FFB" w:rsidRPr="001739A0" w:rsidRDefault="00045FFB" w:rsidP="00045FFB">
      <w:pPr>
        <w:spacing w:after="0" w:line="360" w:lineRule="auto"/>
        <w:jc w:val="center"/>
        <w:rPr>
          <w:rFonts w:ascii="Times New Roman" w:hAnsi="Times New Roman" w:cs="Times New Roman"/>
          <w:sz w:val="24"/>
          <w:szCs w:val="24"/>
        </w:rPr>
      </w:pPr>
      <w:r w:rsidRPr="001739A0">
        <w:rPr>
          <w:rFonts w:ascii="Times New Roman" w:hAnsi="Times New Roman" w:cs="Times New Roman"/>
          <w:sz w:val="24"/>
          <w:szCs w:val="24"/>
        </w:rPr>
        <w:t>(Denumire Operator sistem de distribuție a gazelor naturale – OSD)</w:t>
      </w:r>
    </w:p>
    <w:p w:rsidR="00045FFB" w:rsidRPr="001739A0" w:rsidRDefault="00045FFB" w:rsidP="00045FFB">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 </w:t>
      </w: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gridCol w:w="10"/>
      </w:tblGrid>
      <w:tr w:rsidR="00045FFB" w:rsidRPr="001739A0" w:rsidTr="00EA1284">
        <w:tc>
          <w:tcPr>
            <w:tcW w:w="9203" w:type="dxa"/>
            <w:gridSpan w:val="2"/>
            <w:tcBorders>
              <w:top w:val="single" w:sz="12" w:space="0" w:color="auto"/>
              <w:left w:val="single" w:sz="12" w:space="0" w:color="auto"/>
              <w:bottom w:val="single" w:sz="12" w:space="0" w:color="auto"/>
              <w:right w:val="single" w:sz="12" w:space="0" w:color="auto"/>
            </w:tcBorders>
            <w:shd w:val="clear" w:color="auto" w:fill="auto"/>
          </w:tcPr>
          <w:p w:rsidR="00045FFB" w:rsidRPr="001739A0" w:rsidRDefault="00045FFB" w:rsidP="00023B0A">
            <w:pPr>
              <w:autoSpaceDE w:val="0"/>
              <w:autoSpaceDN w:val="0"/>
              <w:adjustRightInd w:val="0"/>
              <w:spacing w:after="0" w:line="360" w:lineRule="auto"/>
              <w:jc w:val="both"/>
              <w:rPr>
                <w:rFonts w:ascii="Times New Roman" w:eastAsia="Calibri" w:hAnsi="Times New Roman" w:cs="Times New Roman"/>
                <w:b/>
                <w:sz w:val="24"/>
                <w:szCs w:val="24"/>
              </w:rPr>
            </w:pPr>
            <w:r w:rsidRPr="001739A0">
              <w:rPr>
                <w:rFonts w:ascii="Times New Roman" w:eastAsia="Calibri" w:hAnsi="Times New Roman" w:cs="Times New Roman"/>
                <w:b/>
                <w:sz w:val="24"/>
                <w:szCs w:val="24"/>
              </w:rPr>
              <w:t>SECȚIUNEA 1. Datele de identificare ale solicitantului</w:t>
            </w:r>
          </w:p>
        </w:tc>
      </w:tr>
      <w:tr w:rsidR="00045FFB" w:rsidRPr="001739A0" w:rsidTr="00F14740">
        <w:trPr>
          <w:trHeight w:val="3930"/>
        </w:trPr>
        <w:tc>
          <w:tcPr>
            <w:tcW w:w="9203" w:type="dxa"/>
            <w:gridSpan w:val="2"/>
            <w:tcBorders>
              <w:top w:val="single" w:sz="12" w:space="0" w:color="auto"/>
              <w:bottom w:val="single" w:sz="4" w:space="0" w:color="auto"/>
            </w:tcBorders>
            <w:shd w:val="clear" w:color="auto" w:fill="auto"/>
          </w:tcPr>
          <w:p w:rsidR="00045FFB" w:rsidRPr="001739A0" w:rsidRDefault="00045FFB" w:rsidP="00045FFB">
            <w:pPr>
              <w:numPr>
                <w:ilvl w:val="0"/>
                <w:numId w:val="33"/>
              </w:numPr>
              <w:autoSpaceDE w:val="0"/>
              <w:autoSpaceDN w:val="0"/>
              <w:adjustRightInd w:val="0"/>
              <w:spacing w:after="0" w:line="360" w:lineRule="auto"/>
              <w:ind w:left="323" w:hanging="323"/>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Denumire/Nume și prenume: ____________________________________</w:t>
            </w:r>
          </w:p>
          <w:p w:rsidR="00045FFB" w:rsidRPr="001739A0" w:rsidRDefault="00045FFB" w:rsidP="00045FFB">
            <w:pPr>
              <w:numPr>
                <w:ilvl w:val="0"/>
                <w:numId w:val="33"/>
              </w:numPr>
              <w:autoSpaceDE w:val="0"/>
              <w:autoSpaceDN w:val="0"/>
              <w:adjustRightInd w:val="0"/>
              <w:spacing w:after="0" w:line="360" w:lineRule="auto"/>
              <w:ind w:left="323" w:hanging="323"/>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Adresă sediu social/domiciliul*: localitate__________, strada __________ nr. ___, bl. _____, sc. ____, et. ____, ap. ___, județ __________, cod poștal ___________, telefon ______________, e-mail ________________</w:t>
            </w:r>
          </w:p>
          <w:p w:rsidR="00DD3BAC" w:rsidRDefault="00045FFB" w:rsidP="00023B0A">
            <w:pPr>
              <w:numPr>
                <w:ilvl w:val="0"/>
                <w:numId w:val="33"/>
              </w:numPr>
              <w:autoSpaceDE w:val="0"/>
              <w:autoSpaceDN w:val="0"/>
              <w:adjustRightInd w:val="0"/>
              <w:spacing w:after="0" w:line="360" w:lineRule="auto"/>
              <w:ind w:left="323" w:hanging="323"/>
              <w:jc w:val="both"/>
              <w:rPr>
                <w:rFonts w:ascii="Times New Roman" w:eastAsia="Calibri" w:hAnsi="Times New Roman" w:cs="Times New Roman"/>
                <w:sz w:val="24"/>
                <w:szCs w:val="24"/>
              </w:rPr>
            </w:pPr>
            <w:r w:rsidRPr="00DD3BAC">
              <w:rPr>
                <w:rFonts w:ascii="Times New Roman" w:eastAsia="Calibri" w:hAnsi="Times New Roman" w:cs="Times New Roman"/>
                <w:sz w:val="24"/>
                <w:szCs w:val="24"/>
              </w:rPr>
              <w:t xml:space="preserve">Adresa imobilului/obiectivului pentru care se solicită racordarea la sistemul de distribuție a gazelor naturale*: localitate__________, strada __________ nr. ___, bl. _____, sc. ____, et. ____, ap. ___, județ __________, cod poștal ___________, </w:t>
            </w:r>
          </w:p>
          <w:p w:rsidR="00045FFB" w:rsidRPr="00DD3BAC" w:rsidRDefault="00045FFB" w:rsidP="00023B0A">
            <w:pPr>
              <w:numPr>
                <w:ilvl w:val="0"/>
                <w:numId w:val="33"/>
              </w:numPr>
              <w:autoSpaceDE w:val="0"/>
              <w:autoSpaceDN w:val="0"/>
              <w:adjustRightInd w:val="0"/>
              <w:spacing w:after="0" w:line="360" w:lineRule="auto"/>
              <w:ind w:left="323" w:hanging="323"/>
              <w:jc w:val="both"/>
              <w:rPr>
                <w:rFonts w:ascii="Times New Roman" w:eastAsia="Calibri" w:hAnsi="Times New Roman" w:cs="Times New Roman"/>
                <w:sz w:val="24"/>
                <w:szCs w:val="24"/>
              </w:rPr>
            </w:pPr>
            <w:r w:rsidRPr="00DD3BAC">
              <w:rPr>
                <w:rFonts w:ascii="Times New Roman" w:eastAsia="Calibri" w:hAnsi="Times New Roman" w:cs="Times New Roman"/>
                <w:sz w:val="24"/>
                <w:szCs w:val="24"/>
              </w:rPr>
              <w:t xml:space="preserve">Adresă de corespondență*: localitate__________, strada __________ nr. ___, bl. _____, sc. ____, et. ____, ap. ___, județ __________, cod poștal ___________, </w:t>
            </w:r>
          </w:p>
          <w:p w:rsidR="00045FFB" w:rsidRPr="00DD3BAC" w:rsidRDefault="00045FFB" w:rsidP="00023B0A">
            <w:pPr>
              <w:numPr>
                <w:ilvl w:val="0"/>
                <w:numId w:val="33"/>
              </w:numPr>
              <w:autoSpaceDE w:val="0"/>
              <w:autoSpaceDN w:val="0"/>
              <w:adjustRightInd w:val="0"/>
              <w:spacing w:after="0" w:line="360" w:lineRule="auto"/>
              <w:ind w:left="10" w:hanging="10"/>
              <w:jc w:val="both"/>
              <w:rPr>
                <w:rFonts w:ascii="Times New Roman" w:eastAsia="Calibri" w:hAnsi="Times New Roman" w:cs="Times New Roman"/>
                <w:sz w:val="24"/>
                <w:szCs w:val="24"/>
              </w:rPr>
            </w:pPr>
            <w:r w:rsidRPr="00DD3BAC">
              <w:rPr>
                <w:rFonts w:ascii="Times New Roman" w:eastAsia="Calibri" w:hAnsi="Times New Roman" w:cs="Times New Roman"/>
                <w:sz w:val="24"/>
                <w:szCs w:val="24"/>
              </w:rPr>
              <w:t>Reprezentant legal/mandatar: ________________________________ identificat prin buletin/carte de identitate seria  ____, nr. ______, eliberat/ă de ______________ la data _____________, domiciliat în localitatea _______________, str. ________ nr. ____, bl. _____, sc. ____, et. ____, ap. _____, județul/sectorul ______, cod poștal _______</w:t>
            </w:r>
            <w:r w:rsidR="00DD3BAC" w:rsidRPr="00DD3BAC">
              <w:rPr>
                <w:rFonts w:ascii="Times New Roman" w:eastAsia="Calibri" w:hAnsi="Times New Roman" w:cs="Times New Roman"/>
                <w:sz w:val="24"/>
                <w:szCs w:val="24"/>
              </w:rPr>
              <w:t xml:space="preserve">, </w:t>
            </w:r>
            <w:r w:rsidRPr="00DD3BAC">
              <w:rPr>
                <w:rFonts w:ascii="Times New Roman" w:eastAsia="Calibri" w:hAnsi="Times New Roman" w:cs="Times New Roman"/>
                <w:sz w:val="24"/>
                <w:szCs w:val="24"/>
              </w:rPr>
              <w:t>telefon _______________, fax ____________, e-mail ________________</w:t>
            </w:r>
          </w:p>
          <w:p w:rsidR="00045FFB" w:rsidRPr="001739A0" w:rsidRDefault="00045FFB" w:rsidP="00023B0A">
            <w:pPr>
              <w:autoSpaceDE w:val="0"/>
              <w:autoSpaceDN w:val="0"/>
              <w:adjustRightInd w:val="0"/>
              <w:spacing w:after="0" w:line="360" w:lineRule="auto"/>
              <w:ind w:left="10"/>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Notă:</w:t>
            </w:r>
          </w:p>
          <w:p w:rsidR="00045FFB" w:rsidRPr="001739A0" w:rsidRDefault="00045FFB" w:rsidP="00023B0A">
            <w:pPr>
              <w:autoSpaceDE w:val="0"/>
              <w:autoSpaceDN w:val="0"/>
              <w:adjustRightInd w:val="0"/>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 xml:space="preserve">* - în situația în care adresa este aceeași, se completează doar o singură dată informațiile solicitate. </w:t>
            </w:r>
          </w:p>
          <w:p w:rsidR="00045FFB" w:rsidRPr="001739A0" w:rsidRDefault="00045FFB" w:rsidP="00045FFB">
            <w:pPr>
              <w:numPr>
                <w:ilvl w:val="0"/>
                <w:numId w:val="33"/>
              </w:numPr>
              <w:autoSpaceDE w:val="0"/>
              <w:autoSpaceDN w:val="0"/>
              <w:adjustRightInd w:val="0"/>
              <w:spacing w:after="0" w:line="360" w:lineRule="auto"/>
              <w:ind w:left="10" w:hanging="10"/>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Tip solicitant:</w:t>
            </w:r>
          </w:p>
          <w:p w:rsidR="00045FFB" w:rsidRPr="001739A0" w:rsidRDefault="00045FFB" w:rsidP="00045FFB">
            <w:pPr>
              <w:pStyle w:val="ListParagraph"/>
              <w:numPr>
                <w:ilvl w:val="0"/>
                <w:numId w:val="7"/>
              </w:numPr>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Nou;</w:t>
            </w:r>
          </w:p>
          <w:p w:rsidR="00045FFB" w:rsidRPr="001739A0" w:rsidRDefault="00403130" w:rsidP="00045FFB">
            <w:pPr>
              <w:pStyle w:val="ListParagraph"/>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Existent</w:t>
            </w:r>
            <w:r w:rsidR="00045FFB" w:rsidRPr="001739A0">
              <w:rPr>
                <w:rFonts w:ascii="Times New Roman" w:eastAsia="Calibri" w:hAnsi="Times New Roman" w:cs="Times New Roman"/>
                <w:sz w:val="24"/>
                <w:szCs w:val="24"/>
              </w:rPr>
              <w:t>.</w:t>
            </w:r>
          </w:p>
          <w:p w:rsidR="00045FFB" w:rsidRPr="001739A0" w:rsidRDefault="00045FFB" w:rsidP="00045FFB">
            <w:pPr>
              <w:numPr>
                <w:ilvl w:val="0"/>
                <w:numId w:val="33"/>
              </w:numPr>
              <w:autoSpaceDE w:val="0"/>
              <w:autoSpaceDN w:val="0"/>
              <w:adjustRightInd w:val="0"/>
              <w:spacing w:after="0" w:line="360" w:lineRule="auto"/>
              <w:ind w:left="10" w:hanging="10"/>
              <w:jc w:val="both"/>
              <w:rPr>
                <w:rFonts w:ascii="Times New Roman" w:hAnsi="Times New Roman" w:cs="Times New Roman"/>
                <w:sz w:val="24"/>
                <w:szCs w:val="24"/>
              </w:rPr>
            </w:pPr>
            <w:r w:rsidRPr="001739A0">
              <w:rPr>
                <w:rFonts w:ascii="Times New Roman" w:hAnsi="Times New Roman" w:cs="Times New Roman"/>
                <w:sz w:val="24"/>
                <w:szCs w:val="24"/>
              </w:rPr>
              <w:t>Răspunsul OSD la prezenta cerere:</w:t>
            </w:r>
          </w:p>
          <w:p w:rsidR="00045FFB" w:rsidRPr="001739A0" w:rsidRDefault="00045FFB" w:rsidP="00045FFB">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se transmite prin poștă la adresa de domiciliu/sediu social/loc de consum a solicitantului sau la adresa mandatarului;</w:t>
            </w:r>
          </w:p>
          <w:p w:rsidR="00045FFB" w:rsidRPr="001739A0" w:rsidRDefault="00045FFB" w:rsidP="00045FFB">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se ridică personal de solicitant sau de mandatar de la sediul OSD. </w:t>
            </w:r>
          </w:p>
          <w:p w:rsidR="00045FFB" w:rsidRPr="001739A0" w:rsidRDefault="00045FFB" w:rsidP="00045FFB">
            <w:pPr>
              <w:numPr>
                <w:ilvl w:val="0"/>
                <w:numId w:val="33"/>
              </w:numPr>
              <w:autoSpaceDE w:val="0"/>
              <w:autoSpaceDN w:val="0"/>
              <w:adjustRightInd w:val="0"/>
              <w:spacing w:after="0" w:line="360" w:lineRule="auto"/>
              <w:ind w:left="10" w:hanging="10"/>
              <w:jc w:val="both"/>
              <w:rPr>
                <w:rFonts w:ascii="Times New Roman" w:hAnsi="Times New Roman" w:cs="Times New Roman"/>
                <w:sz w:val="24"/>
                <w:szCs w:val="24"/>
              </w:rPr>
            </w:pPr>
            <w:r w:rsidRPr="001739A0">
              <w:rPr>
                <w:rFonts w:ascii="Times New Roman" w:hAnsi="Times New Roman" w:cs="Times New Roman"/>
                <w:sz w:val="24"/>
                <w:szCs w:val="24"/>
              </w:rPr>
              <w:t>Comunicarea solicitantului cu OSD se realizează prin:</w:t>
            </w:r>
          </w:p>
          <w:p w:rsidR="00045FFB" w:rsidRPr="001739A0" w:rsidRDefault="00045FFB" w:rsidP="00045FFB">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poșta electronică;</w:t>
            </w:r>
          </w:p>
          <w:p w:rsidR="00045FFB" w:rsidRPr="001739A0" w:rsidRDefault="00045FFB" w:rsidP="00045FFB">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fax;</w:t>
            </w:r>
          </w:p>
          <w:p w:rsidR="00B02A26" w:rsidRDefault="00B02A26" w:rsidP="00045FF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personal la sediul OSD;</w:t>
            </w:r>
          </w:p>
          <w:p w:rsidR="00B02A26" w:rsidRDefault="00B02A26" w:rsidP="00045FF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 sms</w:t>
            </w:r>
            <w:r>
              <w:rPr>
                <w:rFonts w:ascii="Times New Roman" w:hAnsi="Times New Roman" w:cs="Times New Roman"/>
                <w:sz w:val="24"/>
                <w:szCs w:val="24"/>
                <w:lang w:val="en-US"/>
              </w:rPr>
              <w:t>;</w:t>
            </w:r>
          </w:p>
          <w:p w:rsidR="00045FFB" w:rsidRPr="001739A0" w:rsidRDefault="00B02A26" w:rsidP="00045FFB">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alte căi de comunicare</w:t>
            </w:r>
            <w:r w:rsidR="00045FFB" w:rsidRPr="001739A0">
              <w:rPr>
                <w:rFonts w:ascii="Times New Roman" w:hAnsi="Times New Roman" w:cs="Times New Roman"/>
                <w:sz w:val="24"/>
                <w:szCs w:val="24"/>
              </w:rPr>
              <w:t>.</w:t>
            </w:r>
          </w:p>
          <w:p w:rsidR="00045FFB" w:rsidRPr="001739A0" w:rsidRDefault="00045FFB" w:rsidP="00045FFB">
            <w:pPr>
              <w:numPr>
                <w:ilvl w:val="0"/>
                <w:numId w:val="33"/>
              </w:numPr>
              <w:autoSpaceDE w:val="0"/>
              <w:autoSpaceDN w:val="0"/>
              <w:adjustRightInd w:val="0"/>
              <w:spacing w:after="0" w:line="360" w:lineRule="auto"/>
              <w:ind w:left="10" w:hanging="10"/>
              <w:jc w:val="both"/>
              <w:rPr>
                <w:rFonts w:ascii="Times New Roman" w:hAnsi="Times New Roman" w:cs="Times New Roman"/>
                <w:sz w:val="24"/>
                <w:szCs w:val="24"/>
              </w:rPr>
            </w:pPr>
            <w:r w:rsidRPr="001739A0">
              <w:rPr>
                <w:rFonts w:ascii="Times New Roman" w:hAnsi="Times New Roman" w:cs="Times New Roman"/>
                <w:sz w:val="24"/>
                <w:szCs w:val="24"/>
              </w:rPr>
              <w:t>Pentru publicarea pe pagina de internet a OSD a informațiilor cu privire la datele de contact</w:t>
            </w:r>
            <w:r w:rsidR="00923AE3">
              <w:rPr>
                <w:rFonts w:ascii="Times New Roman" w:hAnsi="Times New Roman" w:cs="Times New Roman"/>
                <w:sz w:val="24"/>
                <w:szCs w:val="24"/>
              </w:rPr>
              <w:t xml:space="preserve"> și</w:t>
            </w:r>
            <w:r w:rsidRPr="001739A0">
              <w:rPr>
                <w:rFonts w:ascii="Times New Roman" w:hAnsi="Times New Roman" w:cs="Times New Roman"/>
                <w:sz w:val="24"/>
                <w:szCs w:val="24"/>
              </w:rPr>
              <w:t xml:space="preserve"> </w:t>
            </w:r>
            <w:r w:rsidR="00271E28">
              <w:rPr>
                <w:rFonts w:ascii="Times New Roman" w:hAnsi="Times New Roman" w:cs="Times New Roman"/>
                <w:sz w:val="24"/>
                <w:szCs w:val="24"/>
              </w:rPr>
              <w:t>adresa</w:t>
            </w:r>
            <w:r w:rsidRPr="001739A0">
              <w:rPr>
                <w:rFonts w:ascii="Times New Roman" w:hAnsi="Times New Roman" w:cs="Times New Roman"/>
                <w:sz w:val="24"/>
                <w:szCs w:val="24"/>
              </w:rPr>
              <w:t xml:space="preserve"> locul</w:t>
            </w:r>
            <w:r w:rsidR="00271E28">
              <w:rPr>
                <w:rFonts w:ascii="Times New Roman" w:hAnsi="Times New Roman" w:cs="Times New Roman"/>
                <w:sz w:val="24"/>
                <w:szCs w:val="24"/>
              </w:rPr>
              <w:t>ui</w:t>
            </w:r>
            <w:r w:rsidRPr="001739A0">
              <w:rPr>
                <w:rFonts w:ascii="Times New Roman" w:hAnsi="Times New Roman" w:cs="Times New Roman"/>
                <w:sz w:val="24"/>
                <w:szCs w:val="24"/>
              </w:rPr>
              <w:t xml:space="preserve"> de consum, solicitantul:</w:t>
            </w:r>
          </w:p>
          <w:p w:rsidR="00045FFB" w:rsidRPr="001739A0" w:rsidRDefault="00045FFB" w:rsidP="00045FFB">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este de acord cu publicarea;</w:t>
            </w:r>
          </w:p>
          <w:p w:rsidR="00045FFB" w:rsidRPr="001739A0" w:rsidRDefault="00045FFB" w:rsidP="00045FFB">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nu este de acord cu publicarea.</w:t>
            </w:r>
          </w:p>
        </w:tc>
      </w:tr>
      <w:tr w:rsidR="00EA1284" w:rsidRPr="001739A0" w:rsidTr="00EA1284">
        <w:trPr>
          <w:trHeight w:val="611"/>
        </w:trPr>
        <w:tc>
          <w:tcPr>
            <w:tcW w:w="9203" w:type="dxa"/>
            <w:gridSpan w:val="2"/>
            <w:tcBorders>
              <w:top w:val="single" w:sz="4" w:space="0" w:color="auto"/>
              <w:left w:val="nil"/>
              <w:bottom w:val="single" w:sz="12" w:space="0" w:color="auto"/>
              <w:right w:val="nil"/>
            </w:tcBorders>
            <w:shd w:val="clear" w:color="auto" w:fill="auto"/>
          </w:tcPr>
          <w:p w:rsidR="00EA1284" w:rsidRPr="001739A0" w:rsidRDefault="00EA1284" w:rsidP="00EA1284">
            <w:pPr>
              <w:autoSpaceDE w:val="0"/>
              <w:autoSpaceDN w:val="0"/>
              <w:adjustRightInd w:val="0"/>
              <w:spacing w:after="0" w:line="360" w:lineRule="auto"/>
              <w:jc w:val="both"/>
              <w:rPr>
                <w:rFonts w:ascii="Times New Roman" w:eastAsia="Calibri" w:hAnsi="Times New Roman" w:cs="Times New Roman"/>
                <w:sz w:val="24"/>
                <w:szCs w:val="24"/>
              </w:rPr>
            </w:pPr>
          </w:p>
        </w:tc>
      </w:tr>
      <w:tr w:rsidR="00EA1284" w:rsidRPr="001739A0" w:rsidTr="00EA1284">
        <w:trPr>
          <w:trHeight w:val="339"/>
        </w:trPr>
        <w:tc>
          <w:tcPr>
            <w:tcW w:w="9203" w:type="dxa"/>
            <w:gridSpan w:val="2"/>
            <w:tcBorders>
              <w:top w:val="single" w:sz="12" w:space="0" w:color="auto"/>
              <w:left w:val="single" w:sz="12" w:space="0" w:color="auto"/>
              <w:bottom w:val="single" w:sz="4" w:space="0" w:color="auto"/>
              <w:right w:val="single" w:sz="12" w:space="0" w:color="auto"/>
            </w:tcBorders>
            <w:shd w:val="clear" w:color="auto" w:fill="auto"/>
          </w:tcPr>
          <w:p w:rsidR="00EA1284" w:rsidRPr="00EA1284" w:rsidRDefault="00EA1284" w:rsidP="00EA1284">
            <w:pPr>
              <w:autoSpaceDE w:val="0"/>
              <w:autoSpaceDN w:val="0"/>
              <w:adjustRightInd w:val="0"/>
              <w:spacing w:after="0" w:line="360" w:lineRule="auto"/>
              <w:jc w:val="both"/>
              <w:rPr>
                <w:rFonts w:ascii="Times New Roman" w:eastAsia="Times New Roman" w:hAnsi="Times New Roman" w:cs="Times New Roman"/>
                <w:sz w:val="24"/>
                <w:szCs w:val="24"/>
              </w:rPr>
            </w:pPr>
            <w:r w:rsidRPr="001739A0">
              <w:rPr>
                <w:rFonts w:ascii="Times New Roman" w:eastAsia="Calibri" w:hAnsi="Times New Roman" w:cs="Times New Roman"/>
                <w:b/>
                <w:sz w:val="24"/>
                <w:szCs w:val="24"/>
              </w:rPr>
              <w:t xml:space="preserve">SECȚIUNEA </w:t>
            </w:r>
            <w:r>
              <w:rPr>
                <w:rFonts w:ascii="Times New Roman" w:eastAsia="Calibri" w:hAnsi="Times New Roman" w:cs="Times New Roman"/>
                <w:b/>
                <w:sz w:val="24"/>
                <w:szCs w:val="24"/>
              </w:rPr>
              <w:t>2</w:t>
            </w:r>
            <w:r w:rsidRPr="001739A0">
              <w:rPr>
                <w:rFonts w:ascii="Times New Roman" w:eastAsia="Calibri" w:hAnsi="Times New Roman" w:cs="Times New Roman"/>
                <w:b/>
                <w:sz w:val="24"/>
                <w:szCs w:val="24"/>
              </w:rPr>
              <w:t xml:space="preserve">. </w:t>
            </w:r>
            <w:r w:rsidRPr="00F73B4C">
              <w:rPr>
                <w:rFonts w:ascii="Times New Roman" w:eastAsia="Times New Roman" w:hAnsi="Times New Roman" w:cs="Times New Roman"/>
                <w:b/>
                <w:sz w:val="24"/>
                <w:szCs w:val="24"/>
              </w:rPr>
              <w:t>Destinație gaze naturale</w:t>
            </w:r>
            <w:r>
              <w:rPr>
                <w:rFonts w:ascii="Times New Roman" w:eastAsia="Times New Roman" w:hAnsi="Times New Roman" w:cs="Times New Roman"/>
                <w:sz w:val="24"/>
                <w:szCs w:val="24"/>
              </w:rPr>
              <w:t>:</w:t>
            </w:r>
          </w:p>
        </w:tc>
      </w:tr>
      <w:tr w:rsidR="00045FFB" w:rsidRPr="001739A0" w:rsidTr="00EA1284">
        <w:trPr>
          <w:gridAfter w:val="1"/>
          <w:wAfter w:w="10" w:type="dxa"/>
          <w:trHeight w:val="1275"/>
        </w:trPr>
        <w:tc>
          <w:tcPr>
            <w:tcW w:w="9203" w:type="dxa"/>
            <w:tcBorders>
              <w:top w:val="single" w:sz="12" w:space="0" w:color="auto"/>
              <w:left w:val="single" w:sz="2" w:space="0" w:color="auto"/>
              <w:bottom w:val="single" w:sz="12" w:space="0" w:color="auto"/>
              <w:right w:val="single" w:sz="2" w:space="0" w:color="auto"/>
            </w:tcBorders>
            <w:shd w:val="clear" w:color="auto" w:fill="auto"/>
          </w:tcPr>
          <w:p w:rsidR="00271E28" w:rsidRPr="00271E28" w:rsidRDefault="00AB250B" w:rsidP="00EA1284">
            <w:pPr>
              <w:numPr>
                <w:ilvl w:val="0"/>
                <w:numId w:val="7"/>
              </w:num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încălzire (suprafața </w:t>
            </w:r>
            <w:r w:rsidR="00271E28">
              <w:rPr>
                <w:rFonts w:ascii="Times New Roman" w:eastAsia="Times New Roman" w:hAnsi="Times New Roman" w:cs="Times New Roman"/>
                <w:sz w:val="24"/>
                <w:szCs w:val="24"/>
              </w:rPr>
              <w:t xml:space="preserve"> .........</w:t>
            </w:r>
            <w:r w:rsidR="00271E28" w:rsidRPr="00441D5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vertAlign w:val="superscript"/>
              </w:rPr>
              <w:t>2</w:t>
            </w:r>
            <w:r w:rsidR="00ED156D">
              <w:rPr>
                <w:rFonts w:ascii="Times New Roman" w:eastAsia="Times New Roman" w:hAnsi="Times New Roman" w:cs="Times New Roman"/>
                <w:sz w:val="24"/>
                <w:szCs w:val="24"/>
              </w:rPr>
              <w:t>)</w:t>
            </w:r>
            <w:r w:rsidR="00271E28" w:rsidRPr="00271E28">
              <w:rPr>
                <w:rFonts w:ascii="Times New Roman" w:eastAsia="Times New Roman" w:hAnsi="Times New Roman" w:cs="Times New Roman"/>
                <w:sz w:val="24"/>
                <w:szCs w:val="24"/>
              </w:rPr>
              <w:t>;</w:t>
            </w:r>
          </w:p>
          <w:p w:rsidR="00271E28" w:rsidRPr="00EA1284" w:rsidRDefault="00AB250B" w:rsidP="00EA1284">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preparare hrană</w:t>
            </w:r>
            <w:r>
              <w:rPr>
                <w:rFonts w:ascii="Times New Roman" w:eastAsia="Times New Roman" w:hAnsi="Times New Roman" w:cs="Times New Roman"/>
                <w:sz w:val="24"/>
                <w:szCs w:val="24"/>
                <w:lang w:val="en-US"/>
              </w:rPr>
              <w:t>;</w:t>
            </w:r>
          </w:p>
          <w:p w:rsidR="00271E28" w:rsidRPr="00271E28" w:rsidRDefault="00271E28" w:rsidP="00EA1284">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rPr>
            </w:pPr>
            <w:r w:rsidRPr="00271E28">
              <w:rPr>
                <w:rFonts w:ascii="Times New Roman" w:eastAsia="Times New Roman" w:hAnsi="Times New Roman" w:cs="Times New Roman"/>
                <w:sz w:val="24"/>
                <w:szCs w:val="24"/>
              </w:rPr>
              <w:t>apă caldă</w:t>
            </w:r>
            <w:r w:rsidR="00AB250B">
              <w:rPr>
                <w:rFonts w:ascii="Times New Roman" w:eastAsia="Times New Roman" w:hAnsi="Times New Roman" w:cs="Times New Roman"/>
                <w:sz w:val="24"/>
                <w:szCs w:val="24"/>
              </w:rPr>
              <w:t>.</w:t>
            </w:r>
          </w:p>
        </w:tc>
      </w:tr>
    </w:tbl>
    <w:p w:rsidR="00045FFB" w:rsidRPr="001739A0" w:rsidRDefault="00045FFB" w:rsidP="00045FFB">
      <w:pPr>
        <w:autoSpaceDE w:val="0"/>
        <w:autoSpaceDN w:val="0"/>
        <w:adjustRightInd w:val="0"/>
        <w:spacing w:after="0" w:line="360" w:lineRule="auto"/>
        <w:jc w:val="both"/>
        <w:rPr>
          <w:rFonts w:ascii="Times New Roman" w:eastAsia="Calibri" w:hAnsi="Times New Roman" w:cs="Times New Roman"/>
          <w:sz w:val="24"/>
          <w:szCs w:val="24"/>
        </w:rPr>
      </w:pPr>
    </w:p>
    <w:tbl>
      <w:tblPr>
        <w:tblW w:w="920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45FFB" w:rsidRPr="001739A0" w:rsidTr="00023B0A">
        <w:tc>
          <w:tcPr>
            <w:tcW w:w="9203" w:type="dxa"/>
            <w:tcBorders>
              <w:top w:val="single" w:sz="12" w:space="0" w:color="auto"/>
              <w:left w:val="single" w:sz="12" w:space="0" w:color="auto"/>
              <w:bottom w:val="single" w:sz="12" w:space="0" w:color="auto"/>
              <w:right w:val="single" w:sz="12" w:space="0" w:color="auto"/>
            </w:tcBorders>
            <w:shd w:val="clear" w:color="auto" w:fill="auto"/>
          </w:tcPr>
          <w:p w:rsidR="00045FFB" w:rsidRPr="001739A0" w:rsidRDefault="00045FFB">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SECȚIUNEA </w:t>
            </w:r>
            <w:r w:rsidR="00203DAA">
              <w:rPr>
                <w:rFonts w:ascii="Times New Roman" w:eastAsia="Calibri" w:hAnsi="Times New Roman" w:cs="Times New Roman"/>
                <w:b/>
                <w:sz w:val="24"/>
                <w:szCs w:val="24"/>
              </w:rPr>
              <w:t>3</w:t>
            </w:r>
            <w:r w:rsidRPr="001739A0">
              <w:rPr>
                <w:rFonts w:ascii="Times New Roman" w:eastAsia="Calibri" w:hAnsi="Times New Roman" w:cs="Times New Roman"/>
                <w:b/>
                <w:sz w:val="24"/>
                <w:szCs w:val="24"/>
              </w:rPr>
              <w:t>. Alte cerințe specifice</w:t>
            </w:r>
          </w:p>
        </w:tc>
      </w:tr>
      <w:tr w:rsidR="00045FFB" w:rsidRPr="001739A0" w:rsidTr="00023B0A">
        <w:tc>
          <w:tcPr>
            <w:tcW w:w="9203" w:type="dxa"/>
            <w:shd w:val="clear" w:color="auto" w:fill="auto"/>
          </w:tcPr>
          <w:p w:rsidR="00045FFB" w:rsidRPr="00F14740" w:rsidRDefault="00045FFB" w:rsidP="00F14740">
            <w:pPr>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________________________;</w:t>
            </w:r>
          </w:p>
        </w:tc>
      </w:tr>
    </w:tbl>
    <w:p w:rsidR="00045FFB" w:rsidRPr="001739A0" w:rsidRDefault="00045FFB" w:rsidP="00045FFB">
      <w:pPr>
        <w:pStyle w:val="ListParagraph"/>
        <w:spacing w:after="0" w:line="360" w:lineRule="auto"/>
        <w:ind w:left="0"/>
        <w:jc w:val="both"/>
        <w:rPr>
          <w:rFonts w:ascii="Times New Roman" w:hAnsi="Times New Roman" w:cs="Times New Roman"/>
          <w:bCs/>
          <w:sz w:val="24"/>
          <w:szCs w:val="24"/>
        </w:rPr>
      </w:pPr>
    </w:p>
    <w:tbl>
      <w:tblPr>
        <w:tblW w:w="920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45FFB" w:rsidRPr="001739A0" w:rsidTr="00023B0A">
        <w:tc>
          <w:tcPr>
            <w:tcW w:w="9203" w:type="dxa"/>
            <w:tcBorders>
              <w:top w:val="single" w:sz="12" w:space="0" w:color="auto"/>
              <w:left w:val="single" w:sz="12" w:space="0" w:color="auto"/>
              <w:bottom w:val="single" w:sz="12" w:space="0" w:color="auto"/>
              <w:right w:val="single" w:sz="12" w:space="0" w:color="auto"/>
            </w:tcBorders>
            <w:shd w:val="clear" w:color="auto" w:fill="auto"/>
          </w:tcPr>
          <w:p w:rsidR="00045FFB" w:rsidRPr="001739A0" w:rsidRDefault="00045FFB">
            <w:pPr>
              <w:autoSpaceDE w:val="0"/>
              <w:autoSpaceDN w:val="0"/>
              <w:adjustRightInd w:val="0"/>
              <w:spacing w:after="0" w:line="360" w:lineRule="auto"/>
              <w:jc w:val="both"/>
              <w:rPr>
                <w:rFonts w:ascii="Times New Roman" w:eastAsia="Calibri" w:hAnsi="Times New Roman" w:cs="Times New Roman"/>
                <w:b/>
                <w:sz w:val="24"/>
                <w:szCs w:val="24"/>
              </w:rPr>
            </w:pPr>
            <w:r w:rsidRPr="001739A0">
              <w:rPr>
                <w:rFonts w:ascii="Times New Roman" w:eastAsia="Calibri" w:hAnsi="Times New Roman" w:cs="Times New Roman"/>
                <w:b/>
                <w:sz w:val="24"/>
                <w:szCs w:val="24"/>
              </w:rPr>
              <w:t xml:space="preserve">SECȚIUNEA </w:t>
            </w:r>
            <w:r w:rsidR="00203DAA">
              <w:rPr>
                <w:rFonts w:ascii="Times New Roman" w:eastAsia="Calibri" w:hAnsi="Times New Roman" w:cs="Times New Roman"/>
                <w:b/>
                <w:sz w:val="24"/>
                <w:szCs w:val="24"/>
              </w:rPr>
              <w:t>4</w:t>
            </w:r>
            <w:r w:rsidRPr="001739A0">
              <w:rPr>
                <w:rFonts w:ascii="Times New Roman" w:eastAsia="Calibri" w:hAnsi="Times New Roman" w:cs="Times New Roman"/>
                <w:b/>
                <w:sz w:val="24"/>
                <w:szCs w:val="24"/>
              </w:rPr>
              <w:t>. Documente anexate cererii</w:t>
            </w:r>
          </w:p>
        </w:tc>
      </w:tr>
      <w:tr w:rsidR="00045FFB" w:rsidRPr="001739A0" w:rsidTr="00023B0A">
        <w:tc>
          <w:tcPr>
            <w:tcW w:w="9203" w:type="dxa"/>
            <w:shd w:val="clear" w:color="auto" w:fill="auto"/>
          </w:tcPr>
          <w:p w:rsidR="00045FFB" w:rsidRPr="001739A0" w:rsidRDefault="00045FFB" w:rsidP="00023B0A">
            <w:pPr>
              <w:pStyle w:val="ListParagraph"/>
              <w:spacing w:after="0" w:line="360" w:lineRule="auto"/>
              <w:ind w:left="0"/>
              <w:jc w:val="both"/>
              <w:rPr>
                <w:rFonts w:ascii="Times New Roman" w:hAnsi="Times New Roman" w:cs="Times New Roman"/>
                <w:bCs/>
                <w:sz w:val="24"/>
                <w:szCs w:val="24"/>
              </w:rPr>
            </w:pPr>
            <w:r w:rsidRPr="001739A0">
              <w:rPr>
                <w:rFonts w:ascii="Times New Roman" w:hAnsi="Times New Roman" w:cs="Times New Roman"/>
                <w:bCs/>
                <w:sz w:val="24"/>
                <w:szCs w:val="24"/>
              </w:rPr>
              <w:t>Anexez cererii de racordare următoarele documentele (menționate mai jos, după caz):</w:t>
            </w:r>
          </w:p>
          <w:p w:rsidR="00045FFB" w:rsidRPr="001739A0" w:rsidRDefault="00045FFB" w:rsidP="00045FFB">
            <w:pPr>
              <w:pStyle w:val="ListParagraph"/>
              <w:numPr>
                <w:ilvl w:val="0"/>
                <w:numId w:val="8"/>
              </w:numPr>
              <w:spacing w:after="0" w:line="360" w:lineRule="auto"/>
              <w:jc w:val="both"/>
              <w:rPr>
                <w:rFonts w:ascii="Times New Roman" w:hAnsi="Times New Roman" w:cs="Times New Roman"/>
                <w:sz w:val="24"/>
                <w:szCs w:val="24"/>
              </w:rPr>
            </w:pPr>
            <w:r w:rsidRPr="001739A0">
              <w:rPr>
                <w:rFonts w:ascii="Times New Roman" w:hAnsi="Times New Roman" w:cs="Times New Roman"/>
                <w:bCs/>
                <w:sz w:val="24"/>
                <w:szCs w:val="24"/>
              </w:rPr>
              <w:t>…………………...;</w:t>
            </w:r>
          </w:p>
          <w:p w:rsidR="00045FFB" w:rsidRPr="001739A0" w:rsidRDefault="00045FFB" w:rsidP="00045FFB">
            <w:pPr>
              <w:pStyle w:val="ListParagraph"/>
              <w:numPr>
                <w:ilvl w:val="0"/>
                <w:numId w:val="8"/>
              </w:numPr>
              <w:spacing w:after="0" w:line="360" w:lineRule="auto"/>
              <w:jc w:val="both"/>
              <w:rPr>
                <w:rFonts w:ascii="Times New Roman" w:hAnsi="Times New Roman" w:cs="Times New Roman"/>
                <w:b/>
                <w:bCs/>
                <w:sz w:val="24"/>
                <w:szCs w:val="24"/>
              </w:rPr>
            </w:pPr>
            <w:r w:rsidRPr="001739A0">
              <w:rPr>
                <w:rFonts w:ascii="Times New Roman" w:hAnsi="Times New Roman" w:cs="Times New Roman"/>
                <w:bCs/>
                <w:sz w:val="24"/>
                <w:szCs w:val="24"/>
              </w:rPr>
              <w:t>………………….</w:t>
            </w:r>
          </w:p>
          <w:p w:rsidR="00045FFB" w:rsidRPr="001739A0" w:rsidRDefault="00045FFB" w:rsidP="00045FFB">
            <w:pPr>
              <w:pStyle w:val="ListParagraph"/>
              <w:numPr>
                <w:ilvl w:val="0"/>
                <w:numId w:val="8"/>
              </w:numPr>
              <w:spacing w:after="0" w:line="360" w:lineRule="auto"/>
              <w:jc w:val="both"/>
              <w:rPr>
                <w:rFonts w:ascii="Times New Roman" w:hAnsi="Times New Roman" w:cs="Times New Roman"/>
                <w:bCs/>
                <w:sz w:val="24"/>
                <w:szCs w:val="24"/>
              </w:rPr>
            </w:pPr>
            <w:r w:rsidRPr="001739A0">
              <w:rPr>
                <w:rFonts w:ascii="Times New Roman" w:hAnsi="Times New Roman" w:cs="Times New Roman"/>
                <w:bCs/>
                <w:sz w:val="24"/>
                <w:szCs w:val="24"/>
              </w:rPr>
              <w:t>În considerarea prevederilor art. 326 din Codul penal referitoare la falsul în declarații, declar că toate informațiile și documentele ce însoțesc prezenta cerere sunt corecte și reale. De asemenea, mă angajez să pun la dispoziția OSD, la solicitarea acestuia, documentele în original.</w:t>
            </w:r>
          </w:p>
        </w:tc>
      </w:tr>
      <w:tr w:rsidR="00045FFB" w:rsidRPr="001739A0" w:rsidTr="00023B0A">
        <w:tc>
          <w:tcPr>
            <w:tcW w:w="9203" w:type="dxa"/>
            <w:shd w:val="clear" w:color="auto" w:fill="auto"/>
          </w:tcPr>
          <w:p w:rsidR="00045FFB" w:rsidRPr="001739A0" w:rsidRDefault="00045FFB" w:rsidP="00023B0A">
            <w:pPr>
              <w:spacing w:after="0" w:line="360" w:lineRule="auto"/>
              <w:jc w:val="both"/>
              <w:rPr>
                <w:rFonts w:ascii="Times New Roman" w:hAnsi="Times New Roman" w:cs="Times New Roman"/>
                <w:b/>
                <w:bCs/>
                <w:sz w:val="24"/>
                <w:szCs w:val="24"/>
              </w:rPr>
            </w:pPr>
            <w:r w:rsidRPr="001739A0">
              <w:rPr>
                <w:rFonts w:ascii="Times New Roman" w:hAnsi="Times New Roman" w:cs="Times New Roman"/>
                <w:b/>
                <w:bCs/>
                <w:sz w:val="24"/>
                <w:szCs w:val="24"/>
              </w:rPr>
              <w:t>Documente comune:</w:t>
            </w:r>
          </w:p>
          <w:p w:rsidR="00045FFB" w:rsidRPr="001739A0" w:rsidRDefault="00045FFB" w:rsidP="00045FFB">
            <w:pPr>
              <w:pStyle w:val="ListParagraph"/>
              <w:numPr>
                <w:ilvl w:val="0"/>
                <w:numId w:val="12"/>
              </w:numPr>
              <w:tabs>
                <w:tab w:val="left" w:pos="450"/>
                <w:tab w:val="left" w:pos="630"/>
                <w:tab w:val="left" w:pos="810"/>
                <w:tab w:val="left" w:pos="90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Mandat - în situația în care solicitantul este reprezentat prin mandatar este necesară prezentarea mandatului prin care acesta este împuternicit pentru:</w:t>
            </w:r>
          </w:p>
          <w:p w:rsidR="00045FFB" w:rsidRPr="001739A0" w:rsidRDefault="00807A5B" w:rsidP="00045FFB">
            <w:pPr>
              <w:pStyle w:val="ListParagraph"/>
              <w:numPr>
                <w:ilvl w:val="1"/>
                <w:numId w:val="12"/>
              </w:numPr>
              <w:tabs>
                <w:tab w:val="left" w:pos="450"/>
                <w:tab w:val="left" w:pos="630"/>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susținerea tuturor demersurilor</w:t>
            </w:r>
            <w:r w:rsidR="00045FFB" w:rsidRPr="001739A0">
              <w:rPr>
                <w:rFonts w:ascii="Times New Roman" w:hAnsi="Times New Roman" w:cs="Times New Roman"/>
                <w:sz w:val="24"/>
                <w:szCs w:val="24"/>
              </w:rPr>
              <w:t xml:space="preserve"> necesare obținerii avizului tehnic de racordare la sistemul de distribuție a gazelor naturale;</w:t>
            </w:r>
          </w:p>
          <w:p w:rsidR="00045FFB" w:rsidRPr="001739A0" w:rsidRDefault="00045FFB" w:rsidP="00045FFB">
            <w:pPr>
              <w:pStyle w:val="ListParagraph"/>
              <w:numPr>
                <w:ilvl w:val="1"/>
                <w:numId w:val="12"/>
              </w:numPr>
              <w:tabs>
                <w:tab w:val="left" w:pos="450"/>
                <w:tab w:val="left" w:pos="630"/>
                <w:tab w:val="left" w:pos="810"/>
                <w:tab w:val="left" w:pos="90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ridicarea răspunsului OSD la cererea de racordare;</w:t>
            </w:r>
          </w:p>
          <w:p w:rsidR="00045FFB" w:rsidRPr="001739A0" w:rsidRDefault="00045FFB" w:rsidP="00045FFB">
            <w:pPr>
              <w:pStyle w:val="ListParagraph"/>
              <w:numPr>
                <w:ilvl w:val="0"/>
                <w:numId w:val="12"/>
              </w:numPr>
              <w:tabs>
                <w:tab w:val="left" w:pos="450"/>
                <w:tab w:val="left" w:pos="630"/>
                <w:tab w:val="left" w:pos="810"/>
                <w:tab w:val="left" w:pos="90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Acceptul proprietarilor </w:t>
            </w:r>
            <w:r w:rsidR="00807A5B">
              <w:rPr>
                <w:rFonts w:ascii="Times New Roman" w:hAnsi="Times New Roman" w:cs="Times New Roman"/>
                <w:sz w:val="24"/>
                <w:szCs w:val="24"/>
              </w:rPr>
              <w:t xml:space="preserve">sau </w:t>
            </w:r>
            <w:r w:rsidR="00807A5B" w:rsidRPr="001739A0">
              <w:rPr>
                <w:rFonts w:ascii="Times New Roman" w:hAnsi="Times New Roman" w:cs="Times New Roman"/>
                <w:sz w:val="24"/>
                <w:szCs w:val="24"/>
              </w:rPr>
              <w:t xml:space="preserve">acordul </w:t>
            </w:r>
            <w:r w:rsidR="00807A5B" w:rsidRPr="001739A0">
              <w:rPr>
                <w:rFonts w:ascii="Times New Roman" w:hAnsi="Times New Roman" w:cs="Times New Roman"/>
                <w:iCs/>
                <w:sz w:val="24"/>
                <w:szCs w:val="24"/>
              </w:rPr>
              <w:t>solicitantului</w:t>
            </w:r>
            <w:r w:rsidR="00807A5B" w:rsidRPr="001739A0">
              <w:rPr>
                <w:rFonts w:ascii="Times New Roman" w:hAnsi="Times New Roman" w:cs="Times New Roman"/>
                <w:sz w:val="24"/>
                <w:szCs w:val="24"/>
              </w:rPr>
              <w:t xml:space="preserve"> privind despăgubirea proprietarilor </w:t>
            </w:r>
            <w:r w:rsidR="00807A5B">
              <w:rPr>
                <w:rFonts w:ascii="Times New Roman" w:hAnsi="Times New Roman" w:cs="Times New Roman"/>
                <w:sz w:val="24"/>
                <w:szCs w:val="24"/>
              </w:rPr>
              <w:t>dacă</w:t>
            </w:r>
            <w:r w:rsidRPr="001739A0">
              <w:rPr>
                <w:rFonts w:ascii="Times New Roman" w:hAnsi="Times New Roman" w:cs="Times New Roman"/>
                <w:sz w:val="24"/>
                <w:szCs w:val="24"/>
              </w:rPr>
              <w:t xml:space="preserve"> soluția tehnică de racordare impune racordarea la o conductă de distribuție/ instalație de racordare/instalație de utilizare a gazelor naturale existentă, proprietate a terților</w:t>
            </w:r>
            <w:r w:rsidR="00F73B4C">
              <w:rPr>
                <w:rFonts w:ascii="Times New Roman" w:hAnsi="Times New Roman" w:cs="Times New Roman"/>
                <w:sz w:val="24"/>
                <w:szCs w:val="24"/>
              </w:rPr>
              <w:t>. A</w:t>
            </w:r>
            <w:r w:rsidR="00F73B4C" w:rsidRPr="00F73B4C">
              <w:rPr>
                <w:rFonts w:ascii="Times New Roman" w:hAnsi="Times New Roman" w:cs="Times New Roman"/>
                <w:sz w:val="24"/>
                <w:szCs w:val="24"/>
              </w:rPr>
              <w:t xml:space="preserve">cordul </w:t>
            </w:r>
            <w:r w:rsidR="00F73B4C" w:rsidRPr="00F73B4C">
              <w:rPr>
                <w:rFonts w:ascii="Times New Roman" w:hAnsi="Times New Roman" w:cs="Times New Roman"/>
                <w:iCs/>
                <w:sz w:val="24"/>
                <w:szCs w:val="24"/>
              </w:rPr>
              <w:t>solicitantului</w:t>
            </w:r>
            <w:r w:rsidR="00F73B4C" w:rsidRPr="00F73B4C">
              <w:rPr>
                <w:rFonts w:ascii="Times New Roman" w:hAnsi="Times New Roman" w:cs="Times New Roman"/>
                <w:sz w:val="24"/>
                <w:szCs w:val="24"/>
              </w:rPr>
              <w:t xml:space="preserve"> reprezintă actul autentic prin care acesta declară să-i despăgubească pe proprietari pentru partea ce îi revine din investiția făcută de aceștia</w:t>
            </w:r>
            <w:r w:rsidR="00F73B4C">
              <w:rPr>
                <w:rFonts w:ascii="Times New Roman" w:hAnsi="Times New Roman" w:cs="Times New Roman"/>
                <w:sz w:val="24"/>
                <w:szCs w:val="24"/>
              </w:rPr>
              <w:t>.</w:t>
            </w:r>
          </w:p>
          <w:p w:rsidR="00045FFB" w:rsidRPr="00F73B4C" w:rsidRDefault="00045FFB" w:rsidP="00F73B4C">
            <w:pPr>
              <w:tabs>
                <w:tab w:val="left" w:pos="450"/>
                <w:tab w:val="left" w:pos="630"/>
                <w:tab w:val="left" w:pos="810"/>
                <w:tab w:val="left" w:pos="900"/>
              </w:tabs>
              <w:spacing w:after="0" w:line="360" w:lineRule="auto"/>
              <w:jc w:val="both"/>
              <w:rPr>
                <w:rFonts w:ascii="Times New Roman" w:hAnsi="Times New Roman" w:cs="Times New Roman"/>
                <w:sz w:val="24"/>
                <w:szCs w:val="24"/>
              </w:rPr>
            </w:pPr>
          </w:p>
          <w:p w:rsidR="00045FFB" w:rsidRPr="001739A0" w:rsidRDefault="00045FFB" w:rsidP="00023B0A">
            <w:pPr>
              <w:tabs>
                <w:tab w:val="left" w:pos="450"/>
                <w:tab w:val="left" w:pos="630"/>
                <w:tab w:val="left" w:pos="810"/>
                <w:tab w:val="left" w:pos="900"/>
              </w:tabs>
              <w:spacing w:after="0" w:line="360" w:lineRule="auto"/>
              <w:jc w:val="both"/>
              <w:rPr>
                <w:rFonts w:ascii="Times New Roman" w:hAnsi="Times New Roman" w:cs="Times New Roman"/>
                <w:sz w:val="24"/>
                <w:szCs w:val="24"/>
              </w:rPr>
            </w:pPr>
            <w:r w:rsidRPr="001739A0">
              <w:rPr>
                <w:rFonts w:ascii="Times New Roman" w:hAnsi="Times New Roman" w:cs="Times New Roman"/>
                <w:b/>
                <w:bCs/>
                <w:sz w:val="24"/>
                <w:szCs w:val="24"/>
              </w:rPr>
              <w:t>Documente specifice:</w:t>
            </w:r>
            <w:r w:rsidRPr="001739A0">
              <w:rPr>
                <w:rFonts w:ascii="Times New Roman" w:hAnsi="Times New Roman" w:cs="Times New Roman"/>
                <w:sz w:val="24"/>
                <w:szCs w:val="24"/>
              </w:rPr>
              <w:t xml:space="preserve"> </w:t>
            </w:r>
          </w:p>
          <w:p w:rsidR="00045FFB" w:rsidRPr="001739A0" w:rsidRDefault="00045FFB" w:rsidP="00023B0A">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  </w:t>
            </w:r>
            <w:r w:rsidRPr="001739A0">
              <w:rPr>
                <w:rFonts w:ascii="Times New Roman" w:hAnsi="Times New Roman" w:cs="Times New Roman"/>
                <w:b/>
                <w:bCs/>
                <w:sz w:val="24"/>
                <w:szCs w:val="24"/>
              </w:rPr>
              <w:t xml:space="preserve">Persoană fizică   </w:t>
            </w:r>
            <w:r w:rsidRPr="001739A0">
              <w:rPr>
                <w:rFonts w:ascii="Times New Roman" w:hAnsi="Times New Roman" w:cs="Times New Roman"/>
                <w:sz w:val="24"/>
                <w:szCs w:val="24"/>
              </w:rPr>
              <w:t xml:space="preserve"> </w:t>
            </w:r>
          </w:p>
          <w:p w:rsidR="00045FFB" w:rsidRPr="001739A0" w:rsidRDefault="00045FFB" w:rsidP="00045FFB">
            <w:pPr>
              <w:pStyle w:val="ListParagraph"/>
              <w:numPr>
                <w:ilvl w:val="0"/>
                <w:numId w:val="10"/>
              </w:numPr>
              <w:spacing w:after="0" w:line="360" w:lineRule="auto"/>
              <w:ind w:left="450"/>
              <w:jc w:val="both"/>
              <w:rPr>
                <w:rFonts w:ascii="Times New Roman" w:hAnsi="Times New Roman" w:cs="Times New Roman"/>
                <w:sz w:val="24"/>
                <w:szCs w:val="24"/>
              </w:rPr>
            </w:pPr>
            <w:r w:rsidRPr="001739A0">
              <w:rPr>
                <w:rFonts w:ascii="Times New Roman" w:hAnsi="Times New Roman" w:cs="Times New Roman"/>
                <w:sz w:val="24"/>
                <w:szCs w:val="24"/>
              </w:rPr>
              <w:t xml:space="preserve">copia B.I. /C.I. proprietar și/sau chiriaș; </w:t>
            </w:r>
          </w:p>
          <w:p w:rsidR="00045FFB" w:rsidRPr="001739A0" w:rsidRDefault="00045FFB" w:rsidP="00045FFB">
            <w:pPr>
              <w:pStyle w:val="ListParagraph"/>
              <w:numPr>
                <w:ilvl w:val="0"/>
                <w:numId w:val="10"/>
              </w:numPr>
              <w:spacing w:after="0" w:line="360" w:lineRule="auto"/>
              <w:ind w:left="450"/>
              <w:jc w:val="both"/>
              <w:rPr>
                <w:rFonts w:ascii="Times New Roman" w:hAnsi="Times New Roman" w:cs="Times New Roman"/>
                <w:sz w:val="24"/>
                <w:szCs w:val="24"/>
              </w:rPr>
            </w:pPr>
            <w:r w:rsidRPr="001739A0">
              <w:rPr>
                <w:rFonts w:ascii="Times New Roman" w:hAnsi="Times New Roman" w:cs="Times New Roman"/>
                <w:sz w:val="24"/>
                <w:szCs w:val="24"/>
              </w:rPr>
              <w:t>copia documentelor care atestă dreptul de proprietate/folosință al solicitantului pentru locul de consum, respectiv autorizația de construire/actul de vânzare cumpărare/contractul de închiriere/comodat/donație/certificat de moștenitor/etc. pentru imobilul/imobilele în care se amplasează aparatele consumatoare de combustibili gazoși;</w:t>
            </w:r>
          </w:p>
          <w:p w:rsidR="00045FFB" w:rsidRPr="001739A0" w:rsidRDefault="00045FFB" w:rsidP="00045FFB">
            <w:pPr>
              <w:pStyle w:val="ListParagraph"/>
              <w:numPr>
                <w:ilvl w:val="0"/>
                <w:numId w:val="10"/>
              </w:numPr>
              <w:spacing w:after="0" w:line="360" w:lineRule="auto"/>
              <w:ind w:left="450"/>
              <w:jc w:val="both"/>
              <w:rPr>
                <w:rFonts w:ascii="Times New Roman" w:hAnsi="Times New Roman" w:cs="Times New Roman"/>
                <w:sz w:val="24"/>
                <w:szCs w:val="24"/>
              </w:rPr>
            </w:pPr>
            <w:r w:rsidRPr="001739A0">
              <w:rPr>
                <w:rFonts w:ascii="Times New Roman" w:hAnsi="Times New Roman" w:cs="Times New Roman"/>
                <w:sz w:val="24"/>
                <w:szCs w:val="24"/>
              </w:rPr>
              <w:t xml:space="preserve">în cazul contractelor de închiriere/comodat este necesară prezentarea acordului proprietarului imobilului pentru realizarea racordării locului de consum la sistemul de distribuție a gazelor naturale. </w:t>
            </w:r>
          </w:p>
          <w:p w:rsidR="00045FFB" w:rsidRPr="001739A0" w:rsidRDefault="00045FFB" w:rsidP="00023B0A">
            <w:pPr>
              <w:spacing w:after="0" w:line="360" w:lineRule="auto"/>
              <w:jc w:val="both"/>
              <w:rPr>
                <w:rFonts w:ascii="Times New Roman" w:hAnsi="Times New Roman" w:cs="Times New Roman"/>
                <w:sz w:val="24"/>
                <w:szCs w:val="24"/>
              </w:rPr>
            </w:pPr>
            <w:r w:rsidRPr="001739A0">
              <w:rPr>
                <w:rFonts w:ascii="Times New Roman" w:hAnsi="Times New Roman" w:cs="Times New Roman"/>
                <w:b/>
                <w:bCs/>
                <w:sz w:val="24"/>
                <w:szCs w:val="24"/>
              </w:rPr>
              <w:t xml:space="preserve">⁯  Asociație locatari/proprietari             </w:t>
            </w:r>
          </w:p>
          <w:p w:rsidR="00045FFB" w:rsidRPr="001739A0" w:rsidRDefault="00045FFB" w:rsidP="00045FFB">
            <w:pPr>
              <w:pStyle w:val="ListParagraph"/>
              <w:numPr>
                <w:ilvl w:val="0"/>
                <w:numId w:val="9"/>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copia actului de constituire al asociației; </w:t>
            </w:r>
          </w:p>
          <w:p w:rsidR="00045FFB" w:rsidRPr="001739A0" w:rsidRDefault="00045FFB" w:rsidP="00045FFB">
            <w:pPr>
              <w:pStyle w:val="ListParagraph"/>
              <w:numPr>
                <w:ilvl w:val="0"/>
                <w:numId w:val="9"/>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copia certificatului de înregistrare fiscală;</w:t>
            </w:r>
          </w:p>
          <w:p w:rsidR="00045FFB" w:rsidRPr="001739A0" w:rsidRDefault="00045FFB" w:rsidP="00045FFB">
            <w:pPr>
              <w:pStyle w:val="ListParagraph"/>
              <w:numPr>
                <w:ilvl w:val="0"/>
                <w:numId w:val="9"/>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schema imobilului (cuprinde numărul de scări, de niveluri pe fiecare scară și numărul apartamentelor pe fiecare scară și nivel) – sub formă de plan sau o descriere a acestuia. </w:t>
            </w:r>
          </w:p>
          <w:p w:rsidR="00045FFB" w:rsidRPr="00DD3BAC" w:rsidRDefault="00045FFB" w:rsidP="00F73B4C">
            <w:pPr>
              <w:spacing w:after="0" w:line="360" w:lineRule="auto"/>
              <w:jc w:val="both"/>
              <w:rPr>
                <w:rFonts w:ascii="Times New Roman" w:hAnsi="Times New Roman" w:cs="Times New Roman"/>
                <w:sz w:val="24"/>
                <w:szCs w:val="24"/>
              </w:rPr>
            </w:pPr>
          </w:p>
        </w:tc>
      </w:tr>
    </w:tbl>
    <w:p w:rsidR="00045FFB" w:rsidRDefault="00045FFB" w:rsidP="00045FFB">
      <w:pPr>
        <w:spacing w:after="0" w:line="360" w:lineRule="auto"/>
        <w:jc w:val="both"/>
        <w:rPr>
          <w:rFonts w:ascii="Times New Roman" w:hAnsi="Times New Roman" w:cs="Times New Roman"/>
          <w:sz w:val="24"/>
          <w:szCs w:val="24"/>
        </w:rPr>
      </w:pPr>
    </w:p>
    <w:p w:rsidR="005A186E" w:rsidRDefault="005A186E" w:rsidP="00045FFB">
      <w:pPr>
        <w:spacing w:after="0" w:line="360" w:lineRule="auto"/>
        <w:jc w:val="both"/>
        <w:rPr>
          <w:rFonts w:ascii="Times New Roman" w:hAnsi="Times New Roman" w:cs="Times New Roman"/>
          <w:sz w:val="24"/>
          <w:szCs w:val="24"/>
        </w:rPr>
      </w:pPr>
    </w:p>
    <w:p w:rsidR="005A186E" w:rsidRDefault="005A186E" w:rsidP="00045FFB">
      <w:pPr>
        <w:spacing w:after="0" w:line="360" w:lineRule="auto"/>
        <w:jc w:val="both"/>
        <w:rPr>
          <w:rFonts w:ascii="Times New Roman" w:hAnsi="Times New Roman" w:cs="Times New Roman"/>
          <w:sz w:val="24"/>
          <w:szCs w:val="24"/>
        </w:rPr>
      </w:pPr>
    </w:p>
    <w:p w:rsidR="00E90836" w:rsidRPr="001739A0" w:rsidRDefault="00E90836" w:rsidP="00E90836">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Semnătura</w:t>
      </w:r>
      <w:r>
        <w:rPr>
          <w:rFonts w:ascii="Times New Roman" w:hAnsi="Times New Roman" w:cs="Times New Roman"/>
          <w:sz w:val="24"/>
          <w:szCs w:val="24"/>
        </w:rPr>
        <w:t xml:space="preserve"> solicitantului</w:t>
      </w:r>
      <w:r w:rsidRPr="001739A0">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w:t>
      </w:r>
    </w:p>
    <w:p w:rsidR="00EA1284" w:rsidRDefault="00EA1284">
      <w:pPr>
        <w:rPr>
          <w:rFonts w:ascii="Times New Roman" w:hAnsi="Times New Roman" w:cs="Times New Roman"/>
          <w:b/>
          <w:sz w:val="24"/>
          <w:szCs w:val="24"/>
        </w:rPr>
      </w:pPr>
      <w:r>
        <w:rPr>
          <w:rFonts w:ascii="Times New Roman" w:hAnsi="Times New Roman" w:cs="Times New Roman"/>
          <w:b/>
          <w:sz w:val="24"/>
          <w:szCs w:val="24"/>
        </w:rPr>
        <w:br w:type="page"/>
      </w:r>
    </w:p>
    <w:p w:rsidR="00DD3BAC" w:rsidRPr="001739A0" w:rsidRDefault="00DD3BAC" w:rsidP="00DD3BAC">
      <w:pPr>
        <w:spacing w:after="0" w:line="360" w:lineRule="auto"/>
        <w:jc w:val="right"/>
        <w:rPr>
          <w:rFonts w:ascii="Times New Roman" w:hAnsi="Times New Roman" w:cs="Times New Roman"/>
          <w:b/>
          <w:sz w:val="24"/>
          <w:szCs w:val="24"/>
        </w:rPr>
      </w:pPr>
      <w:r w:rsidRPr="001739A0">
        <w:rPr>
          <w:rFonts w:ascii="Times New Roman" w:hAnsi="Times New Roman" w:cs="Times New Roman"/>
          <w:b/>
          <w:sz w:val="24"/>
          <w:szCs w:val="24"/>
        </w:rPr>
        <w:t>Anexa nr. 1</w:t>
      </w:r>
      <w:r>
        <w:rPr>
          <w:rFonts w:ascii="Times New Roman" w:hAnsi="Times New Roman" w:cs="Times New Roman"/>
          <w:b/>
          <w:sz w:val="24"/>
          <w:szCs w:val="24"/>
        </w:rPr>
        <w:t>B</w:t>
      </w:r>
    </w:p>
    <w:p w:rsidR="00DD3BAC" w:rsidRPr="001739A0" w:rsidRDefault="00DD3BAC" w:rsidP="00DD3BAC">
      <w:pPr>
        <w:spacing w:after="0" w:line="360" w:lineRule="auto"/>
        <w:jc w:val="right"/>
        <w:rPr>
          <w:rFonts w:ascii="Times New Roman" w:hAnsi="Times New Roman" w:cs="Times New Roman"/>
          <w:sz w:val="24"/>
          <w:szCs w:val="24"/>
        </w:rPr>
      </w:pPr>
      <w:r w:rsidRPr="001739A0">
        <w:rPr>
          <w:rFonts w:ascii="Times New Roman" w:hAnsi="Times New Roman" w:cs="Times New Roman"/>
          <w:sz w:val="24"/>
          <w:szCs w:val="24"/>
        </w:rPr>
        <w:t>la regulament</w:t>
      </w:r>
    </w:p>
    <w:p w:rsidR="00DD3BAC" w:rsidRPr="001739A0" w:rsidRDefault="00DD3BAC" w:rsidP="00DD3BAC">
      <w:pPr>
        <w:spacing w:after="0" w:line="360" w:lineRule="auto"/>
        <w:jc w:val="center"/>
        <w:rPr>
          <w:rFonts w:ascii="Times New Roman" w:hAnsi="Times New Roman" w:cs="Times New Roman"/>
          <w:b/>
          <w:bCs/>
          <w:sz w:val="24"/>
          <w:szCs w:val="24"/>
        </w:rPr>
      </w:pPr>
      <w:r w:rsidRPr="001739A0">
        <w:rPr>
          <w:rFonts w:ascii="Times New Roman" w:hAnsi="Times New Roman" w:cs="Times New Roman"/>
          <w:b/>
          <w:bCs/>
          <w:sz w:val="24"/>
          <w:szCs w:val="24"/>
        </w:rPr>
        <w:t>CERERE DE RACORDARE</w:t>
      </w:r>
    </w:p>
    <w:p w:rsidR="00DD3BAC" w:rsidRDefault="00DD3BAC" w:rsidP="00DD3BAC">
      <w:pPr>
        <w:spacing w:after="0" w:line="360" w:lineRule="auto"/>
        <w:jc w:val="center"/>
        <w:rPr>
          <w:rFonts w:ascii="Times New Roman" w:hAnsi="Times New Roman" w:cs="Times New Roman"/>
          <w:b/>
          <w:bCs/>
          <w:sz w:val="24"/>
          <w:szCs w:val="24"/>
        </w:rPr>
      </w:pPr>
      <w:r w:rsidRPr="001739A0">
        <w:rPr>
          <w:rFonts w:ascii="Times New Roman" w:hAnsi="Times New Roman" w:cs="Times New Roman"/>
          <w:b/>
          <w:bCs/>
          <w:sz w:val="24"/>
          <w:szCs w:val="24"/>
        </w:rPr>
        <w:t>LA SISTEMUL DE DISTRIBUȚIE A GAZELOR NATURALE</w:t>
      </w:r>
    </w:p>
    <w:p w:rsidR="00B40DED" w:rsidRPr="001739A0" w:rsidRDefault="00B40DED" w:rsidP="00B40DED">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pentru solicitanții</w:t>
      </w:r>
      <w:r>
        <w:rPr>
          <w:rFonts w:ascii="Times New Roman" w:hAnsi="Times New Roman"/>
          <w:sz w:val="24"/>
          <w:szCs w:val="24"/>
        </w:rPr>
        <w:t xml:space="preserve"> care nu </w:t>
      </w:r>
      <w:r w:rsidR="00473B98">
        <w:rPr>
          <w:rFonts w:ascii="Times New Roman" w:hAnsi="Times New Roman"/>
          <w:sz w:val="24"/>
          <w:szCs w:val="24"/>
        </w:rPr>
        <w:t xml:space="preserve">vor </w:t>
      </w:r>
      <w:r>
        <w:rPr>
          <w:rFonts w:ascii="Times New Roman" w:hAnsi="Times New Roman"/>
          <w:sz w:val="24"/>
          <w:szCs w:val="24"/>
        </w:rPr>
        <w:t xml:space="preserve">utiliza gazele naturale </w:t>
      </w:r>
      <w:r w:rsidR="005A186E">
        <w:rPr>
          <w:rFonts w:ascii="Times New Roman" w:hAnsi="Times New Roman"/>
          <w:sz w:val="24"/>
          <w:szCs w:val="24"/>
        </w:rPr>
        <w:t xml:space="preserve">numai </w:t>
      </w:r>
      <w:r>
        <w:rPr>
          <w:rFonts w:ascii="Times New Roman" w:hAnsi="Times New Roman"/>
          <w:sz w:val="24"/>
          <w:szCs w:val="24"/>
        </w:rPr>
        <w:t>pentru consumul casnic propriu</w:t>
      </w:r>
    </w:p>
    <w:p w:rsidR="00B40DED" w:rsidRPr="001739A0" w:rsidRDefault="00B40DED" w:rsidP="00DD3BAC">
      <w:pPr>
        <w:spacing w:after="0" w:line="360" w:lineRule="auto"/>
        <w:jc w:val="center"/>
        <w:rPr>
          <w:rFonts w:ascii="Times New Roman" w:hAnsi="Times New Roman" w:cs="Times New Roman"/>
          <w:b/>
          <w:bCs/>
          <w:sz w:val="24"/>
          <w:szCs w:val="24"/>
        </w:rPr>
      </w:pPr>
    </w:p>
    <w:p w:rsidR="00DD3BAC" w:rsidRPr="001739A0" w:rsidRDefault="00DD3BAC" w:rsidP="00DD3BAC">
      <w:pPr>
        <w:spacing w:after="0" w:line="360" w:lineRule="auto"/>
        <w:jc w:val="center"/>
        <w:rPr>
          <w:rFonts w:ascii="Times New Roman" w:hAnsi="Times New Roman" w:cs="Times New Roman"/>
          <w:i/>
          <w:sz w:val="24"/>
          <w:szCs w:val="24"/>
        </w:rPr>
      </w:pPr>
      <w:r w:rsidRPr="001739A0">
        <w:rPr>
          <w:rFonts w:ascii="Times New Roman" w:hAnsi="Times New Roman" w:cs="Times New Roman"/>
          <w:i/>
          <w:sz w:val="24"/>
          <w:szCs w:val="24"/>
        </w:rPr>
        <w:t xml:space="preserve"> -model-</w:t>
      </w:r>
    </w:p>
    <w:p w:rsidR="00DD3BAC" w:rsidRPr="001739A0" w:rsidRDefault="00DD3BAC" w:rsidP="00DD3BAC">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Către.......................................................................................................................................</w:t>
      </w:r>
    </w:p>
    <w:p w:rsidR="00DD3BAC" w:rsidRPr="001739A0" w:rsidRDefault="00DD3BAC" w:rsidP="00DD3BAC">
      <w:pPr>
        <w:spacing w:after="0" w:line="360" w:lineRule="auto"/>
        <w:jc w:val="center"/>
        <w:rPr>
          <w:rFonts w:ascii="Times New Roman" w:hAnsi="Times New Roman" w:cs="Times New Roman"/>
          <w:sz w:val="24"/>
          <w:szCs w:val="24"/>
        </w:rPr>
      </w:pPr>
      <w:r w:rsidRPr="001739A0">
        <w:rPr>
          <w:rFonts w:ascii="Times New Roman" w:hAnsi="Times New Roman" w:cs="Times New Roman"/>
          <w:sz w:val="24"/>
          <w:szCs w:val="24"/>
        </w:rPr>
        <w:t>(Denumire Operator sistem de distribuție a gazelor naturale – OSD)</w:t>
      </w:r>
    </w:p>
    <w:p w:rsidR="00DD3BAC" w:rsidRPr="001739A0" w:rsidRDefault="00DD3BAC" w:rsidP="00DD3BAC">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 </w:t>
      </w: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D3BAC" w:rsidRPr="001739A0" w:rsidTr="00023B0A">
        <w:tc>
          <w:tcPr>
            <w:tcW w:w="9203" w:type="dxa"/>
            <w:tcBorders>
              <w:top w:val="single" w:sz="12" w:space="0" w:color="auto"/>
              <w:left w:val="single" w:sz="12" w:space="0" w:color="auto"/>
              <w:bottom w:val="single" w:sz="12" w:space="0" w:color="auto"/>
              <w:right w:val="single" w:sz="12" w:space="0" w:color="auto"/>
            </w:tcBorders>
            <w:shd w:val="clear" w:color="auto" w:fill="auto"/>
          </w:tcPr>
          <w:p w:rsidR="00DD3BAC" w:rsidRPr="001739A0" w:rsidRDefault="00DD3BAC" w:rsidP="00023B0A">
            <w:pPr>
              <w:autoSpaceDE w:val="0"/>
              <w:autoSpaceDN w:val="0"/>
              <w:adjustRightInd w:val="0"/>
              <w:spacing w:after="0" w:line="360" w:lineRule="auto"/>
              <w:jc w:val="both"/>
              <w:rPr>
                <w:rFonts w:ascii="Times New Roman" w:eastAsia="Calibri" w:hAnsi="Times New Roman" w:cs="Times New Roman"/>
                <w:b/>
                <w:sz w:val="24"/>
                <w:szCs w:val="24"/>
              </w:rPr>
            </w:pPr>
            <w:r w:rsidRPr="001739A0">
              <w:rPr>
                <w:rFonts w:ascii="Times New Roman" w:eastAsia="Calibri" w:hAnsi="Times New Roman" w:cs="Times New Roman"/>
                <w:b/>
                <w:sz w:val="24"/>
                <w:szCs w:val="24"/>
              </w:rPr>
              <w:t>SECȚIUNEA 1. Datele de identificare ale solicitantului</w:t>
            </w:r>
          </w:p>
        </w:tc>
      </w:tr>
      <w:tr w:rsidR="00DD3BAC" w:rsidRPr="001739A0" w:rsidTr="00023B0A">
        <w:tc>
          <w:tcPr>
            <w:tcW w:w="9203" w:type="dxa"/>
            <w:shd w:val="clear" w:color="auto" w:fill="auto"/>
          </w:tcPr>
          <w:p w:rsidR="00DD3BAC" w:rsidRPr="001739A0" w:rsidRDefault="00DD3BAC" w:rsidP="00B40DED">
            <w:pPr>
              <w:numPr>
                <w:ilvl w:val="0"/>
                <w:numId w:val="63"/>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Denumire</w:t>
            </w:r>
            <w:r w:rsidRPr="001739A0">
              <w:rPr>
                <w:rFonts w:ascii="Times New Roman" w:eastAsia="Calibri" w:hAnsi="Times New Roman" w:cs="Times New Roman"/>
                <w:sz w:val="24"/>
                <w:szCs w:val="24"/>
              </w:rPr>
              <w:t xml:space="preserve"> ____________________________________ telefon ______________, e-mail ________________</w:t>
            </w:r>
          </w:p>
          <w:p w:rsidR="00DD3BAC" w:rsidRPr="001739A0" w:rsidRDefault="00DD3BAC" w:rsidP="00B40DED">
            <w:pPr>
              <w:numPr>
                <w:ilvl w:val="0"/>
                <w:numId w:val="63"/>
              </w:numPr>
              <w:autoSpaceDE w:val="0"/>
              <w:autoSpaceDN w:val="0"/>
              <w:adjustRightInd w:val="0"/>
              <w:spacing w:after="0" w:line="360" w:lineRule="auto"/>
              <w:ind w:left="323" w:hanging="323"/>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Adresă sediu social</w:t>
            </w:r>
            <w:r>
              <w:rPr>
                <w:rFonts w:ascii="Times New Roman" w:eastAsia="Calibri" w:hAnsi="Times New Roman" w:cs="Times New Roman"/>
                <w:sz w:val="24"/>
                <w:szCs w:val="24"/>
              </w:rPr>
              <w:t>*</w:t>
            </w:r>
            <w:r w:rsidRPr="001739A0">
              <w:rPr>
                <w:rFonts w:ascii="Times New Roman" w:eastAsia="Calibri" w:hAnsi="Times New Roman" w:cs="Times New Roman"/>
                <w:sz w:val="24"/>
                <w:szCs w:val="24"/>
              </w:rPr>
              <w:t>: localitate__________, strada __________ nr. ___, bl. _____, sc. ____, et. ____, ap. ___, județ ____</w:t>
            </w:r>
            <w:r>
              <w:rPr>
                <w:rFonts w:ascii="Times New Roman" w:eastAsia="Calibri" w:hAnsi="Times New Roman" w:cs="Times New Roman"/>
                <w:sz w:val="24"/>
                <w:szCs w:val="24"/>
              </w:rPr>
              <w:t>______;</w:t>
            </w:r>
          </w:p>
          <w:p w:rsidR="00DD3BAC" w:rsidRDefault="00DD3BAC" w:rsidP="00B40DED">
            <w:pPr>
              <w:numPr>
                <w:ilvl w:val="0"/>
                <w:numId w:val="63"/>
              </w:numPr>
              <w:autoSpaceDE w:val="0"/>
              <w:autoSpaceDN w:val="0"/>
              <w:adjustRightInd w:val="0"/>
              <w:spacing w:after="0" w:line="360" w:lineRule="auto"/>
              <w:ind w:left="323" w:hanging="323"/>
              <w:jc w:val="both"/>
              <w:rPr>
                <w:rFonts w:ascii="Times New Roman" w:eastAsia="Calibri" w:hAnsi="Times New Roman" w:cs="Times New Roman"/>
                <w:sz w:val="24"/>
                <w:szCs w:val="24"/>
              </w:rPr>
            </w:pPr>
            <w:r w:rsidRPr="00833421">
              <w:rPr>
                <w:rFonts w:ascii="Times New Roman" w:eastAsia="Calibri" w:hAnsi="Times New Roman" w:cs="Times New Roman"/>
                <w:sz w:val="24"/>
                <w:szCs w:val="24"/>
              </w:rPr>
              <w:t xml:space="preserve">Adresa obiectivului pentru care se solicită racordarea la sistemul de distribuție a gazelor naturale*: localitate__________, </w:t>
            </w:r>
            <w:r>
              <w:rPr>
                <w:rFonts w:ascii="Times New Roman" w:eastAsia="Calibri" w:hAnsi="Times New Roman" w:cs="Times New Roman"/>
                <w:sz w:val="24"/>
                <w:szCs w:val="24"/>
              </w:rPr>
              <w:t>județ __________;</w:t>
            </w:r>
          </w:p>
          <w:p w:rsidR="00DD3BAC" w:rsidRPr="00833421" w:rsidRDefault="00DD3BAC" w:rsidP="00B40DED">
            <w:pPr>
              <w:numPr>
                <w:ilvl w:val="0"/>
                <w:numId w:val="63"/>
              </w:numPr>
              <w:autoSpaceDE w:val="0"/>
              <w:autoSpaceDN w:val="0"/>
              <w:adjustRightInd w:val="0"/>
              <w:spacing w:after="0" w:line="360" w:lineRule="auto"/>
              <w:ind w:left="323" w:hanging="323"/>
              <w:jc w:val="both"/>
              <w:rPr>
                <w:rFonts w:ascii="Times New Roman" w:eastAsia="Calibri" w:hAnsi="Times New Roman" w:cs="Times New Roman"/>
                <w:sz w:val="24"/>
                <w:szCs w:val="24"/>
              </w:rPr>
            </w:pPr>
            <w:r w:rsidRPr="00833421">
              <w:rPr>
                <w:rFonts w:ascii="Times New Roman" w:eastAsia="Calibri" w:hAnsi="Times New Roman" w:cs="Times New Roman"/>
                <w:sz w:val="24"/>
                <w:szCs w:val="24"/>
              </w:rPr>
              <w:t>Adresă de corespondență*: localitate__________, strada __________ nr. ___, bl. _____, sc. ____, et. _</w:t>
            </w:r>
            <w:r>
              <w:rPr>
                <w:rFonts w:ascii="Times New Roman" w:eastAsia="Calibri" w:hAnsi="Times New Roman" w:cs="Times New Roman"/>
                <w:sz w:val="24"/>
                <w:szCs w:val="24"/>
              </w:rPr>
              <w:t>___, ap. ___, județ __________;</w:t>
            </w:r>
          </w:p>
          <w:p w:rsidR="00DD3BAC" w:rsidRPr="00833421" w:rsidRDefault="00DD3BAC" w:rsidP="00B40DED">
            <w:pPr>
              <w:numPr>
                <w:ilvl w:val="0"/>
                <w:numId w:val="63"/>
              </w:numPr>
              <w:autoSpaceDE w:val="0"/>
              <w:autoSpaceDN w:val="0"/>
              <w:adjustRightInd w:val="0"/>
              <w:spacing w:after="0" w:line="360" w:lineRule="auto"/>
              <w:ind w:left="10" w:hanging="10"/>
              <w:jc w:val="both"/>
              <w:rPr>
                <w:rFonts w:ascii="Times New Roman" w:eastAsia="Calibri" w:hAnsi="Times New Roman" w:cs="Times New Roman"/>
                <w:sz w:val="24"/>
                <w:szCs w:val="24"/>
              </w:rPr>
            </w:pPr>
            <w:r w:rsidRPr="00833421">
              <w:rPr>
                <w:rFonts w:ascii="Times New Roman" w:eastAsia="Calibri" w:hAnsi="Times New Roman" w:cs="Times New Roman"/>
                <w:sz w:val="24"/>
                <w:szCs w:val="24"/>
              </w:rPr>
              <w:t>Reprezentant legal/mandatar: ________________________________ identificat prin buletin/carte de identitate seria  ____, nr. ______, eliberat/ă de ______________ la data _____________, domiciliat în localitatea _______________, str. ________ nr. ____, bl. _____, sc. ____, et. ____, ap. _____, județul/sectorul ______, cod poștal _______; telefon _______________, fax ____________, e-mail ________________</w:t>
            </w:r>
          </w:p>
          <w:p w:rsidR="00DD3BAC" w:rsidRPr="001739A0" w:rsidRDefault="00DD3BAC" w:rsidP="00023B0A">
            <w:pPr>
              <w:autoSpaceDE w:val="0"/>
              <w:autoSpaceDN w:val="0"/>
              <w:adjustRightInd w:val="0"/>
              <w:spacing w:after="0" w:line="360" w:lineRule="auto"/>
              <w:ind w:left="10"/>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Notă:</w:t>
            </w:r>
          </w:p>
          <w:p w:rsidR="00DD3BAC" w:rsidRPr="001739A0" w:rsidRDefault="00DD3BAC" w:rsidP="00023B0A">
            <w:pPr>
              <w:autoSpaceDE w:val="0"/>
              <w:autoSpaceDN w:val="0"/>
              <w:adjustRightInd w:val="0"/>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 xml:space="preserve">* - în situația în care adresa este aceeași, se completează doar o singură dată informațiile solicitate. </w:t>
            </w:r>
          </w:p>
          <w:p w:rsidR="00DD3BAC" w:rsidRPr="001739A0" w:rsidRDefault="00DD3BAC" w:rsidP="00B40DED">
            <w:pPr>
              <w:numPr>
                <w:ilvl w:val="0"/>
                <w:numId w:val="63"/>
              </w:numPr>
              <w:autoSpaceDE w:val="0"/>
              <w:autoSpaceDN w:val="0"/>
              <w:adjustRightInd w:val="0"/>
              <w:spacing w:after="0" w:line="360" w:lineRule="auto"/>
              <w:ind w:left="10" w:hanging="10"/>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Tip solicitant:</w:t>
            </w:r>
          </w:p>
          <w:p w:rsidR="00DD3BAC" w:rsidRPr="001739A0" w:rsidRDefault="00DD3BAC" w:rsidP="00DD3BAC">
            <w:pPr>
              <w:pStyle w:val="ListParagraph"/>
              <w:numPr>
                <w:ilvl w:val="0"/>
                <w:numId w:val="7"/>
              </w:numPr>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Nou;</w:t>
            </w:r>
          </w:p>
          <w:p w:rsidR="00DD3BAC" w:rsidRPr="001739A0" w:rsidRDefault="00E034BB" w:rsidP="00DD3BAC">
            <w:pPr>
              <w:pStyle w:val="ListParagraph"/>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Existent</w:t>
            </w:r>
            <w:r w:rsidR="00DD3BAC" w:rsidRPr="001739A0">
              <w:rPr>
                <w:rFonts w:ascii="Times New Roman" w:eastAsia="Calibri" w:hAnsi="Times New Roman" w:cs="Times New Roman"/>
                <w:sz w:val="24"/>
                <w:szCs w:val="24"/>
              </w:rPr>
              <w:t>.</w:t>
            </w:r>
          </w:p>
          <w:p w:rsidR="00DD3BAC" w:rsidRPr="001739A0" w:rsidRDefault="00DD3BAC" w:rsidP="00B40DED">
            <w:pPr>
              <w:numPr>
                <w:ilvl w:val="0"/>
                <w:numId w:val="63"/>
              </w:numPr>
              <w:autoSpaceDE w:val="0"/>
              <w:autoSpaceDN w:val="0"/>
              <w:adjustRightInd w:val="0"/>
              <w:spacing w:after="0" w:line="360" w:lineRule="auto"/>
              <w:ind w:left="10" w:hanging="10"/>
              <w:jc w:val="both"/>
              <w:rPr>
                <w:rFonts w:ascii="Times New Roman" w:hAnsi="Times New Roman" w:cs="Times New Roman"/>
                <w:sz w:val="24"/>
                <w:szCs w:val="24"/>
              </w:rPr>
            </w:pPr>
            <w:r w:rsidRPr="001739A0">
              <w:rPr>
                <w:rFonts w:ascii="Times New Roman" w:hAnsi="Times New Roman" w:cs="Times New Roman"/>
                <w:sz w:val="24"/>
                <w:szCs w:val="24"/>
              </w:rPr>
              <w:t>Răspunsul OSD la prezenta cerere:</w:t>
            </w:r>
          </w:p>
          <w:p w:rsidR="00DD3BAC" w:rsidRPr="001739A0" w:rsidRDefault="00DD3BAC" w:rsidP="00DD3BAC">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se transmite prin poștă la adresa de sediu social a solicitantului sau la adresa mandatarului;</w:t>
            </w:r>
          </w:p>
          <w:p w:rsidR="00DD3BAC" w:rsidRPr="001739A0" w:rsidRDefault="00DD3BAC" w:rsidP="00DD3BAC">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se ridică personal de solicitant sau de reprezentantul legal/mandatar de la sediul OSD. </w:t>
            </w:r>
          </w:p>
          <w:p w:rsidR="00DD3BAC" w:rsidRPr="001739A0" w:rsidRDefault="00DD3BAC" w:rsidP="00B40DED">
            <w:pPr>
              <w:numPr>
                <w:ilvl w:val="0"/>
                <w:numId w:val="63"/>
              </w:numPr>
              <w:autoSpaceDE w:val="0"/>
              <w:autoSpaceDN w:val="0"/>
              <w:adjustRightInd w:val="0"/>
              <w:spacing w:after="0" w:line="360" w:lineRule="auto"/>
              <w:ind w:left="10" w:hanging="10"/>
              <w:jc w:val="both"/>
              <w:rPr>
                <w:rFonts w:ascii="Times New Roman" w:hAnsi="Times New Roman" w:cs="Times New Roman"/>
                <w:sz w:val="24"/>
                <w:szCs w:val="24"/>
              </w:rPr>
            </w:pPr>
            <w:r w:rsidRPr="001739A0">
              <w:rPr>
                <w:rFonts w:ascii="Times New Roman" w:hAnsi="Times New Roman" w:cs="Times New Roman"/>
                <w:sz w:val="24"/>
                <w:szCs w:val="24"/>
              </w:rPr>
              <w:t>Comunicarea solicitantului cu OSD se realizează prin:</w:t>
            </w:r>
          </w:p>
          <w:p w:rsidR="00DD3BAC" w:rsidRPr="001739A0" w:rsidRDefault="00DD3BAC" w:rsidP="00DD3BAC">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poșta electronică;</w:t>
            </w:r>
          </w:p>
          <w:p w:rsidR="00DD3BAC" w:rsidRPr="001739A0" w:rsidRDefault="00DD3BAC" w:rsidP="00DD3BAC">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fax;</w:t>
            </w:r>
          </w:p>
          <w:p w:rsidR="00B02A26" w:rsidRDefault="00DD3BAC" w:rsidP="00DD3BAC">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personal la sediul OSD</w:t>
            </w:r>
            <w:r w:rsidR="00B02A26">
              <w:rPr>
                <w:rFonts w:ascii="Times New Roman" w:hAnsi="Times New Roman" w:cs="Times New Roman"/>
                <w:sz w:val="24"/>
                <w:szCs w:val="24"/>
              </w:rPr>
              <w:t>;</w:t>
            </w:r>
          </w:p>
          <w:p w:rsidR="00B02A26" w:rsidRDefault="00B02A26" w:rsidP="00DD3BA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 sms;</w:t>
            </w:r>
          </w:p>
          <w:p w:rsidR="00DD3BAC" w:rsidRPr="00B02A26" w:rsidRDefault="00B02A26" w:rsidP="00B02A2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alte căi de comunicare</w:t>
            </w:r>
            <w:r w:rsidR="00DD3BAC" w:rsidRPr="001739A0">
              <w:rPr>
                <w:rFonts w:ascii="Times New Roman" w:hAnsi="Times New Roman" w:cs="Times New Roman"/>
                <w:sz w:val="24"/>
                <w:szCs w:val="24"/>
              </w:rPr>
              <w:t>.</w:t>
            </w:r>
          </w:p>
        </w:tc>
      </w:tr>
      <w:tr w:rsidR="00DD3BAC" w:rsidRPr="001739A0" w:rsidTr="00023B0A">
        <w:tc>
          <w:tcPr>
            <w:tcW w:w="9203" w:type="dxa"/>
            <w:shd w:val="clear" w:color="auto" w:fill="auto"/>
          </w:tcPr>
          <w:p w:rsidR="00DD3BAC" w:rsidRPr="001739A0" w:rsidRDefault="00DD3BAC" w:rsidP="00B40DED">
            <w:pPr>
              <w:numPr>
                <w:ilvl w:val="0"/>
                <w:numId w:val="63"/>
              </w:numPr>
              <w:autoSpaceDE w:val="0"/>
              <w:autoSpaceDN w:val="0"/>
              <w:adjustRightInd w:val="0"/>
              <w:spacing w:after="0" w:line="360" w:lineRule="auto"/>
              <w:ind w:left="323" w:hanging="323"/>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 xml:space="preserve"> …….</w:t>
            </w:r>
          </w:p>
        </w:tc>
      </w:tr>
    </w:tbl>
    <w:p w:rsidR="00DD3BAC" w:rsidRPr="001739A0" w:rsidRDefault="00DD3BAC" w:rsidP="00DD3BAC">
      <w:pPr>
        <w:autoSpaceDE w:val="0"/>
        <w:autoSpaceDN w:val="0"/>
        <w:adjustRightInd w:val="0"/>
        <w:spacing w:after="0" w:line="360" w:lineRule="auto"/>
        <w:jc w:val="both"/>
        <w:rPr>
          <w:rFonts w:ascii="Times New Roman" w:eastAsia="Calibri" w:hAnsi="Times New Roman" w:cs="Times New Roman"/>
          <w:sz w:val="24"/>
          <w:szCs w:val="24"/>
        </w:rPr>
      </w:pP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D3BAC" w:rsidRPr="001739A0" w:rsidTr="00023B0A">
        <w:tc>
          <w:tcPr>
            <w:tcW w:w="9203" w:type="dxa"/>
            <w:tcBorders>
              <w:top w:val="single" w:sz="12" w:space="0" w:color="auto"/>
              <w:left w:val="single" w:sz="12" w:space="0" w:color="auto"/>
              <w:bottom w:val="single" w:sz="12" w:space="0" w:color="auto"/>
              <w:right w:val="single" w:sz="12" w:space="0" w:color="auto"/>
            </w:tcBorders>
            <w:shd w:val="clear" w:color="auto" w:fill="auto"/>
          </w:tcPr>
          <w:p w:rsidR="00DD3BAC" w:rsidRPr="001739A0" w:rsidRDefault="00DD3BAC" w:rsidP="00023B0A">
            <w:pPr>
              <w:autoSpaceDE w:val="0"/>
              <w:autoSpaceDN w:val="0"/>
              <w:adjustRightInd w:val="0"/>
              <w:spacing w:after="0" w:line="360" w:lineRule="auto"/>
              <w:jc w:val="both"/>
              <w:rPr>
                <w:rFonts w:ascii="Times New Roman" w:eastAsia="Calibri" w:hAnsi="Times New Roman" w:cs="Times New Roman"/>
                <w:b/>
                <w:sz w:val="24"/>
                <w:szCs w:val="24"/>
              </w:rPr>
            </w:pPr>
            <w:r w:rsidRPr="001739A0">
              <w:rPr>
                <w:rFonts w:ascii="Times New Roman" w:eastAsia="Calibri" w:hAnsi="Times New Roman" w:cs="Times New Roman"/>
                <w:b/>
                <w:sz w:val="24"/>
                <w:szCs w:val="24"/>
              </w:rPr>
              <w:t xml:space="preserve">SECȚIUNEA 2. Informații privind racordarea la </w:t>
            </w:r>
            <w:r w:rsidRPr="001739A0">
              <w:rPr>
                <w:rFonts w:ascii="Times New Roman" w:hAnsi="Times New Roman" w:cs="Times New Roman"/>
                <w:b/>
                <w:sz w:val="24"/>
                <w:szCs w:val="24"/>
              </w:rPr>
              <w:t>sistemul de distribuție a gazelor naturale</w:t>
            </w:r>
          </w:p>
        </w:tc>
      </w:tr>
      <w:tr w:rsidR="00DD3BAC" w:rsidRPr="001739A0" w:rsidTr="00023B0A">
        <w:tc>
          <w:tcPr>
            <w:tcW w:w="9203" w:type="dxa"/>
            <w:shd w:val="clear" w:color="auto" w:fill="auto"/>
          </w:tcPr>
          <w:p w:rsidR="00DD3BAC" w:rsidRPr="001739A0" w:rsidRDefault="00DD3BAC" w:rsidP="00DD3BAC">
            <w:pPr>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rPr>
            </w:pPr>
            <w:r w:rsidRPr="001739A0">
              <w:rPr>
                <w:rFonts w:ascii="Times New Roman" w:hAnsi="Times New Roman" w:cs="Times New Roman"/>
                <w:sz w:val="24"/>
                <w:szCs w:val="24"/>
              </w:rPr>
              <w:t xml:space="preserve">Racordarea la sistemul de distribuție a gazelor naturale (SD) din localitatea ….. aparținătoare </w:t>
            </w:r>
            <w:r w:rsidR="00E90836" w:rsidRPr="001739A0">
              <w:rPr>
                <w:rFonts w:ascii="Times New Roman" w:hAnsi="Times New Roman" w:cs="Times New Roman"/>
                <w:sz w:val="24"/>
                <w:szCs w:val="24"/>
              </w:rPr>
              <w:t>comun</w:t>
            </w:r>
            <w:r w:rsidR="00E90836">
              <w:rPr>
                <w:rFonts w:ascii="Times New Roman" w:hAnsi="Times New Roman" w:cs="Times New Roman"/>
                <w:sz w:val="24"/>
                <w:szCs w:val="24"/>
              </w:rPr>
              <w:t>ei</w:t>
            </w:r>
            <w:r w:rsidR="00E90836" w:rsidRPr="001739A0">
              <w:rPr>
                <w:rFonts w:ascii="Times New Roman" w:hAnsi="Times New Roman" w:cs="Times New Roman"/>
                <w:sz w:val="24"/>
                <w:szCs w:val="24"/>
              </w:rPr>
              <w:t>/oraș</w:t>
            </w:r>
            <w:r w:rsidR="00E90836">
              <w:rPr>
                <w:rFonts w:ascii="Times New Roman" w:hAnsi="Times New Roman" w:cs="Times New Roman"/>
                <w:sz w:val="24"/>
                <w:szCs w:val="24"/>
              </w:rPr>
              <w:t>ului</w:t>
            </w:r>
            <w:r w:rsidR="00E90836" w:rsidRPr="001739A0">
              <w:rPr>
                <w:rFonts w:ascii="Times New Roman" w:hAnsi="Times New Roman" w:cs="Times New Roman"/>
                <w:sz w:val="24"/>
                <w:szCs w:val="24"/>
              </w:rPr>
              <w:t>/municipiu</w:t>
            </w:r>
            <w:r w:rsidR="00E90836">
              <w:rPr>
                <w:rFonts w:ascii="Times New Roman" w:hAnsi="Times New Roman" w:cs="Times New Roman"/>
                <w:sz w:val="24"/>
                <w:szCs w:val="24"/>
              </w:rPr>
              <w:t>lui</w:t>
            </w:r>
            <w:r w:rsidR="00E90836" w:rsidRPr="001739A0">
              <w:rPr>
                <w:rFonts w:ascii="Times New Roman" w:hAnsi="Times New Roman" w:cs="Times New Roman"/>
                <w:sz w:val="24"/>
                <w:szCs w:val="24"/>
              </w:rPr>
              <w:t xml:space="preserve"> </w:t>
            </w:r>
            <w:r w:rsidRPr="001739A0">
              <w:rPr>
                <w:rFonts w:ascii="Times New Roman" w:hAnsi="Times New Roman" w:cs="Times New Roman"/>
                <w:sz w:val="24"/>
                <w:szCs w:val="24"/>
              </w:rPr>
              <w:t>……., județul ….. a:</w:t>
            </w:r>
          </w:p>
          <w:p w:rsidR="0014303D" w:rsidRPr="00F73B4C" w:rsidRDefault="0014303D">
            <w:pPr>
              <w:pStyle w:val="ListParagraph"/>
              <w:numPr>
                <w:ilvl w:val="0"/>
                <w:numId w:val="2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locului de consum situat în localitatea ……….., str. ……………., nr. ……………., bl. …….., sc. …….., et………, ap. ………, județul ………………..;</w:t>
            </w:r>
          </w:p>
          <w:p w:rsidR="00DD3BAC" w:rsidRPr="001739A0" w:rsidRDefault="00DD3BAC" w:rsidP="00DD3BAC">
            <w:pPr>
              <w:pStyle w:val="ListParagraph"/>
              <w:numPr>
                <w:ilvl w:val="0"/>
                <w:numId w:val="2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sistemului de distribuție </w:t>
            </w:r>
            <w:r w:rsidR="00516178">
              <w:rPr>
                <w:rFonts w:ascii="Times New Roman" w:hAnsi="Times New Roman" w:cs="Times New Roman"/>
                <w:sz w:val="24"/>
                <w:szCs w:val="24"/>
              </w:rPr>
              <w:t>a gazelor naturale</w:t>
            </w:r>
            <w:r w:rsidRPr="001739A0">
              <w:rPr>
                <w:rFonts w:ascii="Times New Roman" w:hAnsi="Times New Roman" w:cs="Times New Roman"/>
                <w:sz w:val="24"/>
                <w:szCs w:val="24"/>
              </w:rPr>
              <w:t xml:space="preserve"> amplasat în localitatea ….. aparținătoare comun</w:t>
            </w:r>
            <w:r w:rsidR="00E90836">
              <w:rPr>
                <w:rFonts w:ascii="Times New Roman" w:hAnsi="Times New Roman" w:cs="Times New Roman"/>
                <w:sz w:val="24"/>
                <w:szCs w:val="24"/>
              </w:rPr>
              <w:t>ei</w:t>
            </w:r>
            <w:r w:rsidRPr="001739A0">
              <w:rPr>
                <w:rFonts w:ascii="Times New Roman" w:hAnsi="Times New Roman" w:cs="Times New Roman"/>
                <w:sz w:val="24"/>
                <w:szCs w:val="24"/>
              </w:rPr>
              <w:t>/oraș</w:t>
            </w:r>
            <w:r w:rsidR="00E90836">
              <w:rPr>
                <w:rFonts w:ascii="Times New Roman" w:hAnsi="Times New Roman" w:cs="Times New Roman"/>
                <w:sz w:val="24"/>
                <w:szCs w:val="24"/>
              </w:rPr>
              <w:t>ului</w:t>
            </w:r>
            <w:r w:rsidRPr="001739A0">
              <w:rPr>
                <w:rFonts w:ascii="Times New Roman" w:hAnsi="Times New Roman" w:cs="Times New Roman"/>
                <w:sz w:val="24"/>
                <w:szCs w:val="24"/>
              </w:rPr>
              <w:t>/municipiu</w:t>
            </w:r>
            <w:r w:rsidR="00E90836">
              <w:rPr>
                <w:rFonts w:ascii="Times New Roman" w:hAnsi="Times New Roman" w:cs="Times New Roman"/>
                <w:sz w:val="24"/>
                <w:szCs w:val="24"/>
              </w:rPr>
              <w:t>lui</w:t>
            </w:r>
            <w:r w:rsidRPr="001739A0">
              <w:rPr>
                <w:rFonts w:ascii="Times New Roman" w:hAnsi="Times New Roman" w:cs="Times New Roman"/>
                <w:sz w:val="24"/>
                <w:szCs w:val="24"/>
              </w:rPr>
              <w:t xml:space="preserve"> ……., județul ….. ;</w:t>
            </w:r>
          </w:p>
          <w:p w:rsidR="00DD3BAC" w:rsidRPr="001739A0" w:rsidRDefault="00DD3BAC" w:rsidP="00DD3BAC">
            <w:pPr>
              <w:pStyle w:val="ListParagraph"/>
              <w:numPr>
                <w:ilvl w:val="0"/>
                <w:numId w:val="2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sistemului de distribuție </w:t>
            </w:r>
            <w:r w:rsidR="00516178">
              <w:rPr>
                <w:rFonts w:ascii="Times New Roman" w:hAnsi="Times New Roman" w:cs="Times New Roman"/>
                <w:sz w:val="24"/>
                <w:szCs w:val="24"/>
              </w:rPr>
              <w:t>închis</w:t>
            </w:r>
            <w:r w:rsidRPr="001739A0">
              <w:rPr>
                <w:rFonts w:ascii="Times New Roman" w:hAnsi="Times New Roman" w:cs="Times New Roman"/>
                <w:sz w:val="24"/>
                <w:szCs w:val="24"/>
              </w:rPr>
              <w:t xml:space="preserve"> amplasat în localitatea ….. aparținătoare </w:t>
            </w:r>
            <w:r w:rsidR="00E90836" w:rsidRPr="001739A0">
              <w:rPr>
                <w:rFonts w:ascii="Times New Roman" w:hAnsi="Times New Roman" w:cs="Times New Roman"/>
                <w:sz w:val="24"/>
                <w:szCs w:val="24"/>
              </w:rPr>
              <w:t>comun</w:t>
            </w:r>
            <w:r w:rsidR="00E90836">
              <w:rPr>
                <w:rFonts w:ascii="Times New Roman" w:hAnsi="Times New Roman" w:cs="Times New Roman"/>
                <w:sz w:val="24"/>
                <w:szCs w:val="24"/>
              </w:rPr>
              <w:t>ei</w:t>
            </w:r>
            <w:r w:rsidR="00E90836" w:rsidRPr="001739A0">
              <w:rPr>
                <w:rFonts w:ascii="Times New Roman" w:hAnsi="Times New Roman" w:cs="Times New Roman"/>
                <w:sz w:val="24"/>
                <w:szCs w:val="24"/>
              </w:rPr>
              <w:t>/oraș</w:t>
            </w:r>
            <w:r w:rsidR="00E90836">
              <w:rPr>
                <w:rFonts w:ascii="Times New Roman" w:hAnsi="Times New Roman" w:cs="Times New Roman"/>
                <w:sz w:val="24"/>
                <w:szCs w:val="24"/>
              </w:rPr>
              <w:t>ului</w:t>
            </w:r>
            <w:r w:rsidR="00E90836" w:rsidRPr="001739A0">
              <w:rPr>
                <w:rFonts w:ascii="Times New Roman" w:hAnsi="Times New Roman" w:cs="Times New Roman"/>
                <w:sz w:val="24"/>
                <w:szCs w:val="24"/>
              </w:rPr>
              <w:t>/municipiu</w:t>
            </w:r>
            <w:r w:rsidR="00E90836">
              <w:rPr>
                <w:rFonts w:ascii="Times New Roman" w:hAnsi="Times New Roman" w:cs="Times New Roman"/>
                <w:sz w:val="24"/>
                <w:szCs w:val="24"/>
              </w:rPr>
              <w:t>lui</w:t>
            </w:r>
            <w:r w:rsidR="00E90836" w:rsidRPr="001739A0">
              <w:rPr>
                <w:rFonts w:ascii="Times New Roman" w:hAnsi="Times New Roman" w:cs="Times New Roman"/>
                <w:sz w:val="24"/>
                <w:szCs w:val="24"/>
              </w:rPr>
              <w:t xml:space="preserve"> </w:t>
            </w:r>
            <w:r w:rsidRPr="001739A0">
              <w:rPr>
                <w:rFonts w:ascii="Times New Roman" w:hAnsi="Times New Roman" w:cs="Times New Roman"/>
                <w:sz w:val="24"/>
                <w:szCs w:val="24"/>
              </w:rPr>
              <w:t>……., județul …..</w:t>
            </w:r>
            <w:r w:rsidR="00AB250B">
              <w:rPr>
                <w:rFonts w:ascii="Times New Roman" w:hAnsi="Times New Roman" w:cs="Times New Roman"/>
                <w:sz w:val="24"/>
                <w:szCs w:val="24"/>
              </w:rPr>
              <w:t>;</w:t>
            </w:r>
          </w:p>
          <w:p w:rsidR="00DD3BAC" w:rsidRPr="001739A0" w:rsidRDefault="00DD3BAC" w:rsidP="00DD3BAC">
            <w:pPr>
              <w:pStyle w:val="ListParagraph"/>
              <w:numPr>
                <w:ilvl w:val="0"/>
                <w:numId w:val="2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altele.</w:t>
            </w:r>
          </w:p>
          <w:p w:rsidR="00DD3BAC" w:rsidRPr="000D18AD" w:rsidRDefault="00DD3BAC" w:rsidP="00DD3BAC">
            <w:pPr>
              <w:numPr>
                <w:ilvl w:val="0"/>
                <w:numId w:val="43"/>
              </w:numPr>
              <w:autoSpaceDE w:val="0"/>
              <w:autoSpaceDN w:val="0"/>
              <w:adjustRightInd w:val="0"/>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Precizări privind amplasarea instalației de racordare:</w:t>
            </w:r>
            <w:r>
              <w:rPr>
                <w:rFonts w:ascii="Times New Roman" w:hAnsi="Times New Roman" w:cs="Times New Roman"/>
                <w:sz w:val="24"/>
                <w:szCs w:val="24"/>
              </w:rPr>
              <w:t>…………</w:t>
            </w:r>
          </w:p>
        </w:tc>
      </w:tr>
    </w:tbl>
    <w:p w:rsidR="00DD3BAC" w:rsidRPr="001739A0" w:rsidRDefault="00DD3BAC" w:rsidP="00DD3BAC">
      <w:pPr>
        <w:autoSpaceDE w:val="0"/>
        <w:autoSpaceDN w:val="0"/>
        <w:adjustRightInd w:val="0"/>
        <w:spacing w:after="0" w:line="360" w:lineRule="auto"/>
        <w:jc w:val="both"/>
        <w:rPr>
          <w:rFonts w:ascii="Times New Roman" w:eastAsia="Calibri" w:hAnsi="Times New Roman" w:cs="Times New Roman"/>
          <w:sz w:val="24"/>
          <w:szCs w:val="24"/>
        </w:rPr>
      </w:pPr>
    </w:p>
    <w:tbl>
      <w:tblPr>
        <w:tblW w:w="920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D3BAC" w:rsidRPr="001739A0" w:rsidTr="00023B0A">
        <w:tc>
          <w:tcPr>
            <w:tcW w:w="9203" w:type="dxa"/>
            <w:tcBorders>
              <w:top w:val="single" w:sz="12" w:space="0" w:color="auto"/>
              <w:left w:val="single" w:sz="12" w:space="0" w:color="auto"/>
              <w:bottom w:val="single" w:sz="12" w:space="0" w:color="auto"/>
              <w:right w:val="single" w:sz="12" w:space="0" w:color="auto"/>
            </w:tcBorders>
            <w:shd w:val="clear" w:color="auto" w:fill="auto"/>
          </w:tcPr>
          <w:p w:rsidR="00601027" w:rsidRPr="001739A0" w:rsidRDefault="00DD3BAC" w:rsidP="00F14740">
            <w:pPr>
              <w:autoSpaceDE w:val="0"/>
              <w:autoSpaceDN w:val="0"/>
              <w:adjustRightInd w:val="0"/>
              <w:spacing w:after="0" w:line="360" w:lineRule="auto"/>
              <w:jc w:val="both"/>
              <w:rPr>
                <w:rFonts w:ascii="Times New Roman" w:eastAsia="Calibri" w:hAnsi="Times New Roman" w:cs="Times New Roman"/>
                <w:b/>
                <w:sz w:val="24"/>
                <w:szCs w:val="24"/>
              </w:rPr>
            </w:pPr>
            <w:r w:rsidRPr="001739A0">
              <w:rPr>
                <w:rFonts w:ascii="Times New Roman" w:eastAsia="Calibri" w:hAnsi="Times New Roman" w:cs="Times New Roman"/>
                <w:b/>
                <w:sz w:val="24"/>
                <w:szCs w:val="24"/>
              </w:rPr>
              <w:t>SECȚIUNEA 3. Parametri tehnici de funcționare în condiții de siguranță a obiectivului pentru care se solicită racordarea</w:t>
            </w:r>
            <w:r w:rsidR="00601027">
              <w:rPr>
                <w:rFonts w:ascii="Times New Roman" w:eastAsia="Calibri" w:hAnsi="Times New Roman" w:cs="Times New Roman"/>
                <w:b/>
                <w:sz w:val="24"/>
                <w:szCs w:val="24"/>
              </w:rPr>
              <w:t>:</w:t>
            </w:r>
          </w:p>
        </w:tc>
      </w:tr>
      <w:tr w:rsidR="00DD3BAC" w:rsidRPr="001739A0" w:rsidTr="00023B0A">
        <w:tc>
          <w:tcPr>
            <w:tcW w:w="9203" w:type="dxa"/>
            <w:shd w:val="clear" w:color="auto" w:fill="auto"/>
          </w:tcPr>
          <w:p w:rsidR="00601027" w:rsidRPr="00F73B4C" w:rsidRDefault="00601027" w:rsidP="00F73B4C">
            <w:pPr>
              <w:pStyle w:val="ListParagraph"/>
              <w:numPr>
                <w:ilvl w:val="0"/>
                <w:numId w:val="68"/>
              </w:numPr>
              <w:autoSpaceDE w:val="0"/>
              <w:autoSpaceDN w:val="0"/>
              <w:adjustRightInd w:val="0"/>
              <w:spacing w:line="360" w:lineRule="auto"/>
              <w:rPr>
                <w:rFonts w:ascii="Times New Roman" w:eastAsia="Times New Roman" w:hAnsi="Times New Roman" w:cs="Times New Roman"/>
                <w:sz w:val="24"/>
                <w:szCs w:val="24"/>
              </w:rPr>
            </w:pPr>
            <w:r w:rsidRPr="00F73B4C">
              <w:rPr>
                <w:rFonts w:ascii="Times New Roman" w:eastAsia="Times New Roman" w:hAnsi="Times New Roman" w:cs="Times New Roman"/>
                <w:sz w:val="24"/>
                <w:szCs w:val="24"/>
              </w:rPr>
              <w:t>Debit de gaze naturale</w:t>
            </w:r>
            <w:r>
              <w:rPr>
                <w:rFonts w:ascii="Times New Roman" w:eastAsia="Times New Roman" w:hAnsi="Times New Roman" w:cs="Times New Roman"/>
                <w:sz w:val="24"/>
                <w:szCs w:val="24"/>
              </w:rPr>
              <w:t xml:space="preserve"> solicitat:</w:t>
            </w:r>
          </w:p>
          <w:p w:rsidR="00ED156D" w:rsidRPr="00F73B4C" w:rsidRDefault="00ED156D" w:rsidP="00F73B4C">
            <w:pPr>
              <w:pStyle w:val="ListParagraph"/>
              <w:numPr>
                <w:ilvl w:val="0"/>
                <w:numId w:val="69"/>
              </w:numPr>
              <w:autoSpaceDE w:val="0"/>
              <w:autoSpaceDN w:val="0"/>
              <w:adjustRightInd w:val="0"/>
              <w:spacing w:line="360" w:lineRule="auto"/>
              <w:rPr>
                <w:rFonts w:ascii="Times New Roman" w:eastAsia="Times New Roman" w:hAnsi="Times New Roman" w:cs="Times New Roman"/>
                <w:sz w:val="24"/>
                <w:szCs w:val="24"/>
              </w:rPr>
            </w:pPr>
            <w:r w:rsidRPr="00F73B4C">
              <w:rPr>
                <w:rFonts w:ascii="Times New Roman" w:eastAsia="Times New Roman" w:hAnsi="Times New Roman" w:cs="Times New Roman"/>
                <w:sz w:val="24"/>
                <w:szCs w:val="24"/>
              </w:rPr>
              <w:t>încălzire (</w:t>
            </w:r>
            <w:r w:rsidR="00601027" w:rsidRPr="00F73B4C">
              <w:rPr>
                <w:rFonts w:ascii="Times New Roman" w:eastAsia="Times New Roman" w:hAnsi="Times New Roman" w:cs="Times New Roman"/>
                <w:sz w:val="24"/>
                <w:szCs w:val="24"/>
              </w:rPr>
              <w:t>1. debit ……….. m</w:t>
            </w:r>
            <w:r w:rsidR="00601027" w:rsidRPr="00F73B4C">
              <w:rPr>
                <w:rFonts w:ascii="Times New Roman" w:eastAsia="Times New Roman" w:hAnsi="Times New Roman" w:cs="Times New Roman"/>
                <w:sz w:val="24"/>
                <w:szCs w:val="24"/>
                <w:vertAlign w:val="superscript"/>
              </w:rPr>
              <w:t>3</w:t>
            </w:r>
            <w:r w:rsidR="00601027" w:rsidRPr="00F73B4C">
              <w:rPr>
                <w:rFonts w:ascii="Times New Roman" w:eastAsia="Times New Roman" w:hAnsi="Times New Roman" w:cs="Times New Roman"/>
                <w:sz w:val="24"/>
                <w:szCs w:val="24"/>
              </w:rPr>
              <w:t xml:space="preserve">/h sau </w:t>
            </w:r>
            <w:r w:rsidR="002D5245" w:rsidRPr="00F73B4C">
              <w:rPr>
                <w:rFonts w:ascii="Times New Roman" w:eastAsia="Times New Roman" w:hAnsi="Times New Roman" w:cs="Times New Roman"/>
                <w:sz w:val="24"/>
                <w:szCs w:val="24"/>
              </w:rPr>
              <w:t xml:space="preserve">2. </w:t>
            </w:r>
            <w:r w:rsidR="00031026" w:rsidRPr="00F73B4C">
              <w:rPr>
                <w:rFonts w:ascii="Times New Roman" w:eastAsia="Times New Roman" w:hAnsi="Times New Roman" w:cs="Times New Roman"/>
                <w:sz w:val="24"/>
                <w:szCs w:val="24"/>
              </w:rPr>
              <w:t xml:space="preserve">  </w:t>
            </w:r>
            <w:r w:rsidRPr="00F73B4C">
              <w:rPr>
                <w:rFonts w:ascii="Times New Roman" w:eastAsia="Times New Roman" w:hAnsi="Times New Roman" w:cs="Times New Roman"/>
                <w:sz w:val="24"/>
                <w:szCs w:val="24"/>
              </w:rPr>
              <w:t>suprafața  ......... m</w:t>
            </w:r>
            <w:r w:rsidRPr="00F73B4C">
              <w:rPr>
                <w:rFonts w:ascii="Times New Roman" w:eastAsia="Times New Roman" w:hAnsi="Times New Roman" w:cs="Times New Roman"/>
                <w:sz w:val="24"/>
                <w:szCs w:val="24"/>
                <w:vertAlign w:val="superscript"/>
              </w:rPr>
              <w:t>2</w:t>
            </w:r>
            <w:r w:rsidRPr="00F73B4C">
              <w:rPr>
                <w:rFonts w:ascii="Times New Roman" w:eastAsia="Times New Roman" w:hAnsi="Times New Roman" w:cs="Times New Roman"/>
                <w:sz w:val="24"/>
                <w:szCs w:val="24"/>
              </w:rPr>
              <w:t>)</w:t>
            </w:r>
            <w:r w:rsidRPr="00F73B4C">
              <w:rPr>
                <w:rFonts w:ascii="Times New Roman" w:eastAsia="Times New Roman" w:hAnsi="Times New Roman" w:cs="Times New Roman"/>
                <w:sz w:val="24"/>
                <w:szCs w:val="24"/>
                <w:lang w:val="en-US"/>
              </w:rPr>
              <w:t>;</w:t>
            </w:r>
          </w:p>
          <w:p w:rsidR="00ED156D" w:rsidRDefault="00ED156D" w:rsidP="00F73B4C">
            <w:pPr>
              <w:pStyle w:val="ListParagraph"/>
              <w:numPr>
                <w:ilvl w:val="0"/>
                <w:numId w:val="69"/>
              </w:numPr>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 scopuri</w:t>
            </w:r>
            <w:r w:rsidR="00601027">
              <w:rPr>
                <w:rFonts w:ascii="Times New Roman" w:eastAsia="Times New Roman" w:hAnsi="Times New Roman" w:cs="Times New Roman"/>
                <w:sz w:val="24"/>
                <w:szCs w:val="24"/>
              </w:rPr>
              <w:t xml:space="preserve"> ……….</w:t>
            </w:r>
            <w:r w:rsidR="00601027" w:rsidRPr="001739A0">
              <w:rPr>
                <w:rFonts w:ascii="Times New Roman" w:eastAsia="Times New Roman" w:hAnsi="Times New Roman" w:cs="Times New Roman"/>
                <w:sz w:val="24"/>
                <w:szCs w:val="24"/>
              </w:rPr>
              <w:t xml:space="preserve"> m</w:t>
            </w:r>
            <w:r w:rsidR="00601027" w:rsidRPr="001739A0">
              <w:rPr>
                <w:rFonts w:ascii="Times New Roman" w:eastAsia="Times New Roman" w:hAnsi="Times New Roman" w:cs="Times New Roman"/>
                <w:sz w:val="24"/>
                <w:szCs w:val="24"/>
                <w:vertAlign w:val="superscript"/>
              </w:rPr>
              <w:t>3</w:t>
            </w:r>
            <w:r w:rsidR="00601027" w:rsidRPr="001739A0">
              <w:rPr>
                <w:rFonts w:ascii="Times New Roman" w:eastAsia="Times New Roman" w:hAnsi="Times New Roman" w:cs="Times New Roman"/>
                <w:sz w:val="24"/>
                <w:szCs w:val="24"/>
              </w:rPr>
              <w:t>/h</w:t>
            </w:r>
            <w:r w:rsidR="00601027" w:rsidDel="00601027">
              <w:rPr>
                <w:rFonts w:ascii="Times New Roman" w:eastAsia="Times New Roman" w:hAnsi="Times New Roman" w:cs="Times New Roman"/>
                <w:sz w:val="24"/>
                <w:szCs w:val="24"/>
              </w:rPr>
              <w:t xml:space="preserve"> </w:t>
            </w:r>
            <w:r w:rsidR="00601027">
              <w:rPr>
                <w:rFonts w:ascii="Times New Roman" w:eastAsia="Times New Roman" w:hAnsi="Times New Roman" w:cs="Times New Roman"/>
                <w:sz w:val="24"/>
                <w:szCs w:val="24"/>
              </w:rPr>
              <w:t>.</w:t>
            </w:r>
          </w:p>
          <w:p w:rsidR="00DD3BAC" w:rsidRPr="001739A0" w:rsidRDefault="00DD3BAC" w:rsidP="00ED156D">
            <w:pPr>
              <w:numPr>
                <w:ilvl w:val="0"/>
                <w:numId w:val="34"/>
              </w:numPr>
              <w:tabs>
                <w:tab w:val="left" w:pos="323"/>
                <w:tab w:val="left" w:pos="1134"/>
                <w:tab w:val="left" w:pos="1701"/>
                <w:tab w:val="left" w:pos="1985"/>
              </w:tabs>
              <w:spacing w:after="0" w:line="360" w:lineRule="auto"/>
              <w:contextualSpacing/>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Presiune</w:t>
            </w:r>
            <w:r>
              <w:rPr>
                <w:rFonts w:ascii="Times New Roman" w:eastAsia="Times New Roman" w:hAnsi="Times New Roman" w:cs="Times New Roman"/>
                <w:sz w:val="24"/>
                <w:szCs w:val="24"/>
              </w:rPr>
              <w:t>a</w:t>
            </w:r>
            <w:r w:rsidRPr="001739A0">
              <w:rPr>
                <w:rFonts w:ascii="Times New Roman" w:eastAsia="Times New Roman" w:hAnsi="Times New Roman" w:cs="Times New Roman"/>
                <w:sz w:val="24"/>
                <w:szCs w:val="24"/>
              </w:rPr>
              <w:t xml:space="preserve"> gazelor naturale </w:t>
            </w:r>
            <w:r w:rsidR="00601027">
              <w:rPr>
                <w:rFonts w:ascii="Times New Roman" w:eastAsia="Times New Roman" w:hAnsi="Times New Roman" w:cs="Times New Roman"/>
                <w:sz w:val="24"/>
                <w:szCs w:val="24"/>
              </w:rPr>
              <w:t>solicitată</w:t>
            </w:r>
            <w:r>
              <w:rPr>
                <w:rFonts w:ascii="Times New Roman" w:eastAsia="Times New Roman" w:hAnsi="Times New Roman" w:cs="Times New Roman"/>
                <w:sz w:val="24"/>
                <w:szCs w:val="24"/>
              </w:rPr>
              <w:t>*</w:t>
            </w:r>
            <w:r w:rsidRPr="001739A0">
              <w:rPr>
                <w:rFonts w:ascii="Times New Roman" w:eastAsia="Times New Roman" w:hAnsi="Times New Roman" w:cs="Times New Roman"/>
                <w:sz w:val="24"/>
                <w:szCs w:val="24"/>
              </w:rPr>
              <w:t xml:space="preserve">: </w:t>
            </w:r>
          </w:p>
          <w:p w:rsidR="00DD3BAC" w:rsidRPr="001739A0" w:rsidRDefault="00DD3BAC" w:rsidP="00F73B4C">
            <w:pPr>
              <w:pStyle w:val="ListParagraph"/>
              <w:numPr>
                <w:ilvl w:val="0"/>
                <w:numId w:val="69"/>
              </w:numPr>
              <w:autoSpaceDE w:val="0"/>
              <w:autoSpaceDN w:val="0"/>
              <w:adjustRightInd w:val="0"/>
              <w:spacing w:line="360" w:lineRule="auto"/>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minimă: ____________________ bar (Pa);</w:t>
            </w:r>
          </w:p>
          <w:p w:rsidR="00DD3BAC" w:rsidRDefault="00DD3BAC" w:rsidP="00F73B4C">
            <w:pPr>
              <w:pStyle w:val="ListParagraph"/>
              <w:numPr>
                <w:ilvl w:val="0"/>
                <w:numId w:val="69"/>
              </w:numPr>
              <w:autoSpaceDE w:val="0"/>
              <w:autoSpaceDN w:val="0"/>
              <w:adjustRightInd w:val="0"/>
              <w:spacing w:line="360" w:lineRule="auto"/>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maximă: _____________________ bar (Pa).</w:t>
            </w:r>
          </w:p>
          <w:p w:rsidR="00DD3BAC" w:rsidRPr="00833421" w:rsidRDefault="00DD3BAC" w:rsidP="004A7C20">
            <w:pPr>
              <w:tabs>
                <w:tab w:val="left" w:pos="323"/>
                <w:tab w:val="left" w:pos="1134"/>
                <w:tab w:val="left" w:pos="1701"/>
                <w:tab w:val="left" w:pos="1985"/>
              </w:tabs>
              <w:spacing w:after="0" w:line="360" w:lineRule="auto"/>
              <w:ind w:left="606"/>
              <w:jc w:val="both"/>
              <w:rPr>
                <w:rFonts w:ascii="Times New Roman" w:eastAsia="Times New Roman" w:hAnsi="Times New Roman" w:cs="Times New Roman"/>
                <w:sz w:val="24"/>
                <w:szCs w:val="24"/>
              </w:rPr>
            </w:pPr>
            <w:r w:rsidRPr="001739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completează </w:t>
            </w:r>
            <w:r w:rsidR="00B40DED">
              <w:rPr>
                <w:rFonts w:ascii="Times New Roman" w:eastAsia="Calibri" w:hAnsi="Times New Roman" w:cs="Times New Roman"/>
                <w:sz w:val="24"/>
                <w:szCs w:val="24"/>
              </w:rPr>
              <w:t>după</w:t>
            </w:r>
            <w:r>
              <w:rPr>
                <w:rFonts w:ascii="Times New Roman" w:eastAsia="Calibri" w:hAnsi="Times New Roman" w:cs="Times New Roman"/>
                <w:sz w:val="24"/>
                <w:szCs w:val="24"/>
              </w:rPr>
              <w:t xml:space="preserve"> caz</w:t>
            </w:r>
          </w:p>
        </w:tc>
      </w:tr>
    </w:tbl>
    <w:p w:rsidR="00DD3BAC" w:rsidRPr="001739A0" w:rsidRDefault="00DD3BAC" w:rsidP="00DD3BAC">
      <w:pPr>
        <w:autoSpaceDE w:val="0"/>
        <w:autoSpaceDN w:val="0"/>
        <w:adjustRightInd w:val="0"/>
        <w:spacing w:after="0" w:line="360" w:lineRule="auto"/>
        <w:jc w:val="both"/>
        <w:rPr>
          <w:rFonts w:ascii="Times New Roman" w:eastAsia="Calibri" w:hAnsi="Times New Roman" w:cs="Times New Roman"/>
          <w:sz w:val="24"/>
          <w:szCs w:val="24"/>
        </w:rPr>
      </w:pPr>
    </w:p>
    <w:tbl>
      <w:tblPr>
        <w:tblW w:w="920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D3BAC" w:rsidRPr="001739A0" w:rsidTr="00023B0A">
        <w:tc>
          <w:tcPr>
            <w:tcW w:w="9203" w:type="dxa"/>
            <w:tcBorders>
              <w:top w:val="single" w:sz="12" w:space="0" w:color="auto"/>
              <w:left w:val="single" w:sz="12" w:space="0" w:color="auto"/>
              <w:bottom w:val="single" w:sz="12" w:space="0" w:color="auto"/>
              <w:right w:val="single" w:sz="12" w:space="0" w:color="auto"/>
            </w:tcBorders>
            <w:shd w:val="clear" w:color="auto" w:fill="auto"/>
          </w:tcPr>
          <w:p w:rsidR="00DD3BAC" w:rsidRPr="001739A0" w:rsidRDefault="00DD3BAC">
            <w:pPr>
              <w:autoSpaceDE w:val="0"/>
              <w:autoSpaceDN w:val="0"/>
              <w:adjustRightInd w:val="0"/>
              <w:spacing w:after="0" w:line="360" w:lineRule="auto"/>
              <w:jc w:val="both"/>
              <w:rPr>
                <w:rFonts w:ascii="Times New Roman" w:eastAsia="Calibri" w:hAnsi="Times New Roman" w:cs="Times New Roman"/>
                <w:b/>
                <w:sz w:val="24"/>
                <w:szCs w:val="24"/>
              </w:rPr>
            </w:pPr>
            <w:r w:rsidRPr="001739A0">
              <w:rPr>
                <w:rFonts w:ascii="Times New Roman" w:eastAsia="Calibri" w:hAnsi="Times New Roman" w:cs="Times New Roman"/>
                <w:b/>
                <w:sz w:val="24"/>
                <w:szCs w:val="24"/>
              </w:rPr>
              <w:t xml:space="preserve">SECȚIUNEA </w:t>
            </w:r>
            <w:r w:rsidR="00E90836">
              <w:rPr>
                <w:rFonts w:ascii="Times New Roman" w:eastAsia="Calibri" w:hAnsi="Times New Roman" w:cs="Times New Roman"/>
                <w:b/>
                <w:sz w:val="24"/>
                <w:szCs w:val="24"/>
              </w:rPr>
              <w:t>4</w:t>
            </w:r>
            <w:r w:rsidRPr="001739A0">
              <w:rPr>
                <w:rFonts w:ascii="Times New Roman" w:eastAsia="Calibri" w:hAnsi="Times New Roman" w:cs="Times New Roman"/>
                <w:b/>
                <w:sz w:val="24"/>
                <w:szCs w:val="24"/>
              </w:rPr>
              <w:t>. Alte cerințe specifice</w:t>
            </w:r>
          </w:p>
        </w:tc>
      </w:tr>
      <w:tr w:rsidR="00DD3BAC" w:rsidRPr="001739A0" w:rsidTr="00023B0A">
        <w:tc>
          <w:tcPr>
            <w:tcW w:w="9203" w:type="dxa"/>
            <w:shd w:val="clear" w:color="auto" w:fill="auto"/>
          </w:tcPr>
          <w:p w:rsidR="00DD3BAC" w:rsidRPr="00F14740" w:rsidRDefault="00DD3BAC" w:rsidP="00F14740">
            <w:pPr>
              <w:numPr>
                <w:ilvl w:val="0"/>
                <w:numId w:val="64"/>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1739A0">
              <w:rPr>
                <w:rFonts w:ascii="Times New Roman" w:eastAsia="Times New Roman" w:hAnsi="Times New Roman" w:cs="Times New Roman"/>
                <w:sz w:val="24"/>
                <w:szCs w:val="24"/>
              </w:rPr>
              <w:t>________________________;</w:t>
            </w:r>
          </w:p>
        </w:tc>
      </w:tr>
    </w:tbl>
    <w:p w:rsidR="00DD3BAC" w:rsidRPr="001739A0" w:rsidRDefault="00DD3BAC" w:rsidP="00DD3BAC">
      <w:pPr>
        <w:pStyle w:val="ListParagraph"/>
        <w:spacing w:after="0" w:line="360" w:lineRule="auto"/>
        <w:ind w:left="0"/>
        <w:jc w:val="both"/>
        <w:rPr>
          <w:rFonts w:ascii="Times New Roman" w:hAnsi="Times New Roman" w:cs="Times New Roman"/>
          <w:bCs/>
          <w:sz w:val="24"/>
          <w:szCs w:val="24"/>
        </w:rPr>
      </w:pPr>
    </w:p>
    <w:tbl>
      <w:tblPr>
        <w:tblW w:w="920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D3BAC" w:rsidRPr="001739A0" w:rsidTr="00023B0A">
        <w:tc>
          <w:tcPr>
            <w:tcW w:w="9203" w:type="dxa"/>
            <w:tcBorders>
              <w:top w:val="single" w:sz="12" w:space="0" w:color="auto"/>
              <w:left w:val="single" w:sz="12" w:space="0" w:color="auto"/>
              <w:bottom w:val="single" w:sz="12" w:space="0" w:color="auto"/>
              <w:right w:val="single" w:sz="12" w:space="0" w:color="auto"/>
            </w:tcBorders>
            <w:shd w:val="clear" w:color="auto" w:fill="auto"/>
          </w:tcPr>
          <w:p w:rsidR="00DD3BAC" w:rsidRPr="001739A0" w:rsidRDefault="00DD3BAC">
            <w:pPr>
              <w:autoSpaceDE w:val="0"/>
              <w:autoSpaceDN w:val="0"/>
              <w:adjustRightInd w:val="0"/>
              <w:spacing w:after="0" w:line="360" w:lineRule="auto"/>
              <w:jc w:val="both"/>
              <w:rPr>
                <w:rFonts w:ascii="Times New Roman" w:eastAsia="Calibri" w:hAnsi="Times New Roman" w:cs="Times New Roman"/>
                <w:b/>
                <w:sz w:val="24"/>
                <w:szCs w:val="24"/>
              </w:rPr>
            </w:pPr>
            <w:r w:rsidRPr="001739A0">
              <w:rPr>
                <w:rFonts w:ascii="Times New Roman" w:eastAsia="Calibri" w:hAnsi="Times New Roman" w:cs="Times New Roman"/>
                <w:b/>
                <w:sz w:val="24"/>
                <w:szCs w:val="24"/>
              </w:rPr>
              <w:t xml:space="preserve">SECȚIUNEA </w:t>
            </w:r>
            <w:r w:rsidR="00E90836">
              <w:rPr>
                <w:rFonts w:ascii="Times New Roman" w:eastAsia="Calibri" w:hAnsi="Times New Roman" w:cs="Times New Roman"/>
                <w:b/>
                <w:sz w:val="24"/>
                <w:szCs w:val="24"/>
              </w:rPr>
              <w:t>5</w:t>
            </w:r>
            <w:r w:rsidRPr="001739A0">
              <w:rPr>
                <w:rFonts w:ascii="Times New Roman" w:eastAsia="Calibri" w:hAnsi="Times New Roman" w:cs="Times New Roman"/>
                <w:b/>
                <w:sz w:val="24"/>
                <w:szCs w:val="24"/>
              </w:rPr>
              <w:t>. Documente anexate cererii</w:t>
            </w:r>
          </w:p>
        </w:tc>
      </w:tr>
      <w:tr w:rsidR="00DD3BAC" w:rsidRPr="001739A0" w:rsidTr="00023B0A">
        <w:tc>
          <w:tcPr>
            <w:tcW w:w="9203" w:type="dxa"/>
            <w:shd w:val="clear" w:color="auto" w:fill="auto"/>
          </w:tcPr>
          <w:p w:rsidR="00DD3BAC" w:rsidRPr="001739A0" w:rsidRDefault="00DD3BAC" w:rsidP="00023B0A">
            <w:pPr>
              <w:pStyle w:val="ListParagraph"/>
              <w:spacing w:after="0" w:line="360" w:lineRule="auto"/>
              <w:ind w:left="0"/>
              <w:jc w:val="both"/>
              <w:rPr>
                <w:rFonts w:ascii="Times New Roman" w:hAnsi="Times New Roman" w:cs="Times New Roman"/>
                <w:bCs/>
                <w:sz w:val="24"/>
                <w:szCs w:val="24"/>
              </w:rPr>
            </w:pPr>
            <w:r w:rsidRPr="001739A0">
              <w:rPr>
                <w:rFonts w:ascii="Times New Roman" w:hAnsi="Times New Roman" w:cs="Times New Roman"/>
                <w:bCs/>
                <w:sz w:val="24"/>
                <w:szCs w:val="24"/>
              </w:rPr>
              <w:t>Anexez cererii de racordare următoarele documentele (menționate mai jos, după caz):</w:t>
            </w:r>
          </w:p>
          <w:p w:rsidR="00DD3BAC" w:rsidRPr="001739A0" w:rsidRDefault="00DD3BAC" w:rsidP="00B40DED">
            <w:pPr>
              <w:pStyle w:val="ListParagraph"/>
              <w:numPr>
                <w:ilvl w:val="0"/>
                <w:numId w:val="65"/>
              </w:numPr>
              <w:spacing w:after="0" w:line="360" w:lineRule="auto"/>
              <w:jc w:val="both"/>
              <w:rPr>
                <w:rFonts w:ascii="Times New Roman" w:hAnsi="Times New Roman" w:cs="Times New Roman"/>
                <w:sz w:val="24"/>
                <w:szCs w:val="24"/>
              </w:rPr>
            </w:pPr>
            <w:r w:rsidRPr="001739A0">
              <w:rPr>
                <w:rFonts w:ascii="Times New Roman" w:hAnsi="Times New Roman" w:cs="Times New Roman"/>
                <w:bCs/>
                <w:sz w:val="24"/>
                <w:szCs w:val="24"/>
              </w:rPr>
              <w:t>…………………...;</w:t>
            </w:r>
          </w:p>
          <w:p w:rsidR="00DD3BAC" w:rsidRPr="001739A0" w:rsidRDefault="00DD3BAC" w:rsidP="00B40DED">
            <w:pPr>
              <w:pStyle w:val="ListParagraph"/>
              <w:numPr>
                <w:ilvl w:val="0"/>
                <w:numId w:val="65"/>
              </w:numPr>
              <w:spacing w:after="0" w:line="360" w:lineRule="auto"/>
              <w:jc w:val="both"/>
              <w:rPr>
                <w:rFonts w:ascii="Times New Roman" w:hAnsi="Times New Roman" w:cs="Times New Roman"/>
                <w:b/>
                <w:bCs/>
                <w:sz w:val="24"/>
                <w:szCs w:val="24"/>
              </w:rPr>
            </w:pPr>
            <w:r w:rsidRPr="001739A0">
              <w:rPr>
                <w:rFonts w:ascii="Times New Roman" w:hAnsi="Times New Roman" w:cs="Times New Roman"/>
                <w:bCs/>
                <w:sz w:val="24"/>
                <w:szCs w:val="24"/>
              </w:rPr>
              <w:t>………………….</w:t>
            </w:r>
          </w:p>
          <w:p w:rsidR="00DD3BAC" w:rsidRPr="001739A0" w:rsidRDefault="00DD3BAC" w:rsidP="00B40DED">
            <w:pPr>
              <w:pStyle w:val="ListParagraph"/>
              <w:numPr>
                <w:ilvl w:val="0"/>
                <w:numId w:val="65"/>
              </w:numPr>
              <w:spacing w:after="0" w:line="360" w:lineRule="auto"/>
              <w:jc w:val="both"/>
              <w:rPr>
                <w:rFonts w:ascii="Times New Roman" w:hAnsi="Times New Roman" w:cs="Times New Roman"/>
                <w:bCs/>
                <w:sz w:val="24"/>
                <w:szCs w:val="24"/>
              </w:rPr>
            </w:pPr>
            <w:r w:rsidRPr="001739A0">
              <w:rPr>
                <w:rFonts w:ascii="Times New Roman" w:hAnsi="Times New Roman" w:cs="Times New Roman"/>
                <w:bCs/>
                <w:sz w:val="24"/>
                <w:szCs w:val="24"/>
              </w:rPr>
              <w:t>În considerarea prevederilor art. 326 din Codul penal referitoare la falsul în declarații, declar că toate informațiile și documentele ce însoțesc prezenta cerere sunt corecte și reale. De asemenea, mă angajez să pun la dispoziția OSD, la solicitarea acestuia, documentele în original.</w:t>
            </w:r>
          </w:p>
        </w:tc>
      </w:tr>
      <w:tr w:rsidR="00DD3BAC" w:rsidRPr="001739A0" w:rsidTr="00023B0A">
        <w:tc>
          <w:tcPr>
            <w:tcW w:w="9203" w:type="dxa"/>
            <w:shd w:val="clear" w:color="auto" w:fill="auto"/>
          </w:tcPr>
          <w:p w:rsidR="00E90836" w:rsidRPr="001739A0" w:rsidRDefault="00E90836" w:rsidP="00E90836">
            <w:pPr>
              <w:spacing w:after="0" w:line="360" w:lineRule="auto"/>
              <w:jc w:val="both"/>
              <w:rPr>
                <w:rFonts w:ascii="Times New Roman" w:hAnsi="Times New Roman" w:cs="Times New Roman"/>
                <w:b/>
                <w:bCs/>
                <w:sz w:val="24"/>
                <w:szCs w:val="24"/>
              </w:rPr>
            </w:pPr>
            <w:r w:rsidRPr="001739A0">
              <w:rPr>
                <w:rFonts w:ascii="Times New Roman" w:hAnsi="Times New Roman" w:cs="Times New Roman"/>
                <w:b/>
                <w:bCs/>
                <w:sz w:val="24"/>
                <w:szCs w:val="24"/>
              </w:rPr>
              <w:t>Documente comune:</w:t>
            </w:r>
          </w:p>
          <w:p w:rsidR="00E90836" w:rsidRPr="001739A0" w:rsidRDefault="00E90836" w:rsidP="00E90836">
            <w:pPr>
              <w:pStyle w:val="ListParagraph"/>
              <w:numPr>
                <w:ilvl w:val="0"/>
                <w:numId w:val="67"/>
              </w:numPr>
              <w:tabs>
                <w:tab w:val="left" w:pos="450"/>
                <w:tab w:val="left" w:pos="630"/>
                <w:tab w:val="left" w:pos="810"/>
                <w:tab w:val="left" w:pos="90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Mandat - în situația în care solicitantul este reprezentat prin mandatar este necesară prezentarea mandatului prin care acesta este împuternicit pentru:</w:t>
            </w:r>
          </w:p>
          <w:p w:rsidR="00E90836" w:rsidRPr="001739A0" w:rsidRDefault="00E90836" w:rsidP="00E90836">
            <w:pPr>
              <w:pStyle w:val="ListParagraph"/>
              <w:numPr>
                <w:ilvl w:val="1"/>
                <w:numId w:val="67"/>
              </w:numPr>
              <w:tabs>
                <w:tab w:val="left" w:pos="450"/>
                <w:tab w:val="left" w:pos="630"/>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susținerea tuturor demersurilor</w:t>
            </w:r>
            <w:r w:rsidRPr="001739A0">
              <w:rPr>
                <w:rFonts w:ascii="Times New Roman" w:hAnsi="Times New Roman" w:cs="Times New Roman"/>
                <w:sz w:val="24"/>
                <w:szCs w:val="24"/>
              </w:rPr>
              <w:t xml:space="preserve"> necesare obținerii avizului tehnic de racordare la sistemul de distribuție a gazelor naturale;</w:t>
            </w:r>
          </w:p>
          <w:p w:rsidR="00E90836" w:rsidRPr="001739A0" w:rsidRDefault="00E90836" w:rsidP="00E90836">
            <w:pPr>
              <w:pStyle w:val="ListParagraph"/>
              <w:numPr>
                <w:ilvl w:val="1"/>
                <w:numId w:val="67"/>
              </w:numPr>
              <w:tabs>
                <w:tab w:val="left" w:pos="450"/>
                <w:tab w:val="left" w:pos="630"/>
                <w:tab w:val="left" w:pos="810"/>
                <w:tab w:val="left" w:pos="90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ridicarea răspunsului OSD la cererea de racordare;</w:t>
            </w:r>
          </w:p>
          <w:p w:rsidR="00E90836" w:rsidRPr="001739A0" w:rsidRDefault="00E90836" w:rsidP="00E90836">
            <w:pPr>
              <w:pStyle w:val="ListParagraph"/>
              <w:numPr>
                <w:ilvl w:val="0"/>
                <w:numId w:val="67"/>
              </w:numPr>
              <w:tabs>
                <w:tab w:val="left" w:pos="450"/>
                <w:tab w:val="left" w:pos="630"/>
                <w:tab w:val="left" w:pos="810"/>
                <w:tab w:val="left" w:pos="90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Acceptul proprietarilor </w:t>
            </w:r>
            <w:r>
              <w:rPr>
                <w:rFonts w:ascii="Times New Roman" w:hAnsi="Times New Roman" w:cs="Times New Roman"/>
                <w:sz w:val="24"/>
                <w:szCs w:val="24"/>
              </w:rPr>
              <w:t xml:space="preserve">sau </w:t>
            </w:r>
            <w:r w:rsidRPr="001739A0">
              <w:rPr>
                <w:rFonts w:ascii="Times New Roman" w:hAnsi="Times New Roman" w:cs="Times New Roman"/>
                <w:sz w:val="24"/>
                <w:szCs w:val="24"/>
              </w:rPr>
              <w:t xml:space="preserve">acordul </w:t>
            </w:r>
            <w:r w:rsidRPr="001739A0">
              <w:rPr>
                <w:rFonts w:ascii="Times New Roman" w:hAnsi="Times New Roman" w:cs="Times New Roman"/>
                <w:iCs/>
                <w:sz w:val="24"/>
                <w:szCs w:val="24"/>
              </w:rPr>
              <w:t>solicitantului</w:t>
            </w:r>
            <w:r w:rsidRPr="001739A0">
              <w:rPr>
                <w:rFonts w:ascii="Times New Roman" w:hAnsi="Times New Roman" w:cs="Times New Roman"/>
                <w:sz w:val="24"/>
                <w:szCs w:val="24"/>
              </w:rPr>
              <w:t xml:space="preserve"> privind despăgubirea proprietarilor </w:t>
            </w:r>
            <w:r>
              <w:rPr>
                <w:rFonts w:ascii="Times New Roman" w:hAnsi="Times New Roman" w:cs="Times New Roman"/>
                <w:sz w:val="24"/>
                <w:szCs w:val="24"/>
              </w:rPr>
              <w:t>dacă</w:t>
            </w:r>
            <w:r w:rsidRPr="001739A0">
              <w:rPr>
                <w:rFonts w:ascii="Times New Roman" w:hAnsi="Times New Roman" w:cs="Times New Roman"/>
                <w:sz w:val="24"/>
                <w:szCs w:val="24"/>
              </w:rPr>
              <w:t xml:space="preserve"> soluția tehnică de racordare impune racordarea la o conductă de distribuție/ instalație de racordare/instalație de utilizare a gazelor naturale existentă, proprietate a terților</w:t>
            </w:r>
            <w:r>
              <w:rPr>
                <w:rFonts w:ascii="Times New Roman" w:hAnsi="Times New Roman" w:cs="Times New Roman"/>
                <w:sz w:val="24"/>
                <w:szCs w:val="24"/>
              </w:rPr>
              <w:t>.</w:t>
            </w:r>
          </w:p>
          <w:p w:rsidR="00E90836" w:rsidRPr="00FC0CC1" w:rsidRDefault="00E90836" w:rsidP="00E90836">
            <w:pPr>
              <w:tabs>
                <w:tab w:val="left" w:pos="450"/>
                <w:tab w:val="left" w:pos="630"/>
                <w:tab w:val="left" w:pos="810"/>
                <w:tab w:val="left" w:pos="90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FC0CC1">
              <w:rPr>
                <w:rFonts w:ascii="Times New Roman" w:hAnsi="Times New Roman" w:cs="Times New Roman"/>
                <w:sz w:val="24"/>
                <w:szCs w:val="24"/>
              </w:rPr>
              <w:t xml:space="preserve">cordul </w:t>
            </w:r>
            <w:r w:rsidRPr="00FC0CC1">
              <w:rPr>
                <w:rFonts w:ascii="Times New Roman" w:hAnsi="Times New Roman" w:cs="Times New Roman"/>
                <w:iCs/>
                <w:sz w:val="24"/>
                <w:szCs w:val="24"/>
              </w:rPr>
              <w:t>solicitantului</w:t>
            </w:r>
            <w:r w:rsidRPr="00FC0CC1">
              <w:rPr>
                <w:rFonts w:ascii="Times New Roman" w:hAnsi="Times New Roman" w:cs="Times New Roman"/>
                <w:sz w:val="24"/>
                <w:szCs w:val="24"/>
              </w:rPr>
              <w:t xml:space="preserve"> reprezintă actul autentic prin care acesta declară să-i despăgubească pe proprietari pentru partea ce îi revine din investiția făcută de aceștia.</w:t>
            </w:r>
          </w:p>
          <w:p w:rsidR="00DD3BAC" w:rsidRPr="001739A0" w:rsidRDefault="00DD3BAC" w:rsidP="00023B0A">
            <w:pPr>
              <w:tabs>
                <w:tab w:val="left" w:pos="450"/>
                <w:tab w:val="left" w:pos="630"/>
                <w:tab w:val="left" w:pos="810"/>
                <w:tab w:val="left" w:pos="900"/>
              </w:tabs>
              <w:spacing w:after="0" w:line="360" w:lineRule="auto"/>
              <w:jc w:val="both"/>
              <w:rPr>
                <w:rFonts w:ascii="Times New Roman" w:hAnsi="Times New Roman" w:cs="Times New Roman"/>
                <w:sz w:val="24"/>
                <w:szCs w:val="24"/>
              </w:rPr>
            </w:pPr>
            <w:r w:rsidRPr="001739A0">
              <w:rPr>
                <w:rFonts w:ascii="Times New Roman" w:hAnsi="Times New Roman" w:cs="Times New Roman"/>
                <w:b/>
                <w:bCs/>
                <w:sz w:val="24"/>
                <w:szCs w:val="24"/>
              </w:rPr>
              <w:t>Documente specifice:</w:t>
            </w:r>
            <w:r w:rsidRPr="001739A0">
              <w:rPr>
                <w:rFonts w:ascii="Times New Roman" w:hAnsi="Times New Roman" w:cs="Times New Roman"/>
                <w:sz w:val="24"/>
                <w:szCs w:val="24"/>
              </w:rPr>
              <w:t xml:space="preserve"> </w:t>
            </w:r>
          </w:p>
          <w:p w:rsidR="00DD3BAC" w:rsidRPr="004A7C20" w:rsidRDefault="00DD3BAC" w:rsidP="00B40DED">
            <w:pPr>
              <w:pStyle w:val="ListParagraph"/>
              <w:numPr>
                <w:ilvl w:val="0"/>
                <w:numId w:val="66"/>
              </w:numPr>
              <w:spacing w:after="0" w:line="360" w:lineRule="auto"/>
              <w:ind w:left="435"/>
              <w:jc w:val="both"/>
              <w:rPr>
                <w:rFonts w:ascii="Times New Roman" w:hAnsi="Times New Roman" w:cs="Times New Roman"/>
                <w:sz w:val="24"/>
                <w:szCs w:val="24"/>
              </w:rPr>
            </w:pPr>
            <w:r w:rsidRPr="001739A0">
              <w:rPr>
                <w:rFonts w:ascii="Times New Roman" w:hAnsi="Times New Roman" w:cs="Times New Roman"/>
                <w:sz w:val="24"/>
                <w:szCs w:val="24"/>
              </w:rPr>
              <w:t xml:space="preserve">copia certificatului de înregistrare la Oficiul Registrului Comerțului/certificatului de </w:t>
            </w:r>
            <w:r w:rsidRPr="004A7C20">
              <w:rPr>
                <w:rFonts w:ascii="Times New Roman" w:hAnsi="Times New Roman" w:cs="Times New Roman"/>
                <w:sz w:val="24"/>
                <w:szCs w:val="24"/>
              </w:rPr>
              <w:t xml:space="preserve">înregistrare fiscală; </w:t>
            </w:r>
          </w:p>
          <w:p w:rsidR="00DD3BAC" w:rsidRPr="004A7C20" w:rsidRDefault="00DD3BAC" w:rsidP="00B40DED">
            <w:pPr>
              <w:pStyle w:val="ListParagraph"/>
              <w:numPr>
                <w:ilvl w:val="0"/>
                <w:numId w:val="66"/>
              </w:numPr>
              <w:spacing w:after="0" w:line="360" w:lineRule="auto"/>
              <w:ind w:left="450"/>
              <w:jc w:val="both"/>
              <w:rPr>
                <w:rFonts w:ascii="Times New Roman" w:hAnsi="Times New Roman" w:cs="Times New Roman"/>
                <w:sz w:val="24"/>
                <w:szCs w:val="24"/>
              </w:rPr>
            </w:pPr>
            <w:r w:rsidRPr="004A7C20">
              <w:rPr>
                <w:rFonts w:ascii="Times New Roman" w:hAnsi="Times New Roman" w:cs="Times New Roman"/>
                <w:sz w:val="24"/>
                <w:szCs w:val="24"/>
              </w:rPr>
              <w:t>copia documentelor care atestă dreptul de proprietate/folosință al solicitantului aferent obiectivului pentru care se solicită racordarea la sistemul de distribuție a gazelor naturale, respectiv:</w:t>
            </w:r>
          </w:p>
          <w:p w:rsidR="00DD3BAC" w:rsidRPr="004A7C20" w:rsidRDefault="00DD3BAC" w:rsidP="00B40DED">
            <w:pPr>
              <w:pStyle w:val="ListParagraph"/>
              <w:numPr>
                <w:ilvl w:val="2"/>
                <w:numId w:val="66"/>
              </w:numPr>
              <w:spacing w:after="0" w:line="360" w:lineRule="auto"/>
              <w:ind w:left="1080"/>
              <w:jc w:val="both"/>
              <w:rPr>
                <w:rFonts w:ascii="Times New Roman" w:hAnsi="Times New Roman" w:cs="Times New Roman"/>
                <w:sz w:val="24"/>
                <w:szCs w:val="24"/>
              </w:rPr>
            </w:pPr>
            <w:r w:rsidRPr="004A7C20">
              <w:rPr>
                <w:rFonts w:ascii="Times New Roman" w:hAnsi="Times New Roman" w:cs="Times New Roman"/>
                <w:sz w:val="24"/>
                <w:szCs w:val="24"/>
              </w:rPr>
              <w:t xml:space="preserve">autorizația de construire/actul de vânzare cumpărare/contractul de închiriere/comodat/donație/certificat de moștenitor/etc. aferent obiectivului pentru care se solicită racordarea; </w:t>
            </w:r>
          </w:p>
          <w:p w:rsidR="00DD3BAC" w:rsidRPr="004A7C20" w:rsidRDefault="00DD3BAC" w:rsidP="00B40DED">
            <w:pPr>
              <w:pStyle w:val="ListParagraph"/>
              <w:numPr>
                <w:ilvl w:val="2"/>
                <w:numId w:val="66"/>
              </w:numPr>
              <w:spacing w:after="0" w:line="360" w:lineRule="auto"/>
              <w:ind w:left="1080"/>
              <w:jc w:val="both"/>
              <w:rPr>
                <w:rFonts w:ascii="Times New Roman" w:hAnsi="Times New Roman" w:cs="Times New Roman"/>
                <w:sz w:val="24"/>
                <w:szCs w:val="24"/>
              </w:rPr>
            </w:pPr>
            <w:r w:rsidRPr="004A7C20">
              <w:rPr>
                <w:rFonts w:ascii="Times New Roman" w:hAnsi="Times New Roman" w:cs="Times New Roman"/>
                <w:sz w:val="24"/>
                <w:szCs w:val="24"/>
              </w:rPr>
              <w:t>în cazul contractelor de închiriere/comodat este necesară și prezentarea acordului proprietarului obiectivului pentru care se solicită racordarea;</w:t>
            </w:r>
          </w:p>
          <w:p w:rsidR="00DD3BAC" w:rsidRPr="004A7C20" w:rsidRDefault="00DD3BAC" w:rsidP="00B40DED">
            <w:pPr>
              <w:pStyle w:val="ListParagraph"/>
              <w:numPr>
                <w:ilvl w:val="0"/>
                <w:numId w:val="66"/>
              </w:numPr>
              <w:spacing w:after="0" w:line="360" w:lineRule="auto"/>
              <w:ind w:left="450"/>
              <w:jc w:val="both"/>
              <w:rPr>
                <w:rFonts w:ascii="Times New Roman" w:eastAsia="Times New Roman" w:hAnsi="Times New Roman" w:cs="Times New Roman"/>
                <w:b/>
                <w:sz w:val="24"/>
                <w:szCs w:val="24"/>
              </w:rPr>
            </w:pPr>
            <w:r w:rsidRPr="004A7C20">
              <w:rPr>
                <w:rFonts w:ascii="Times New Roman" w:hAnsi="Times New Roman" w:cs="Times New Roman"/>
                <w:sz w:val="24"/>
                <w:szCs w:val="24"/>
              </w:rPr>
              <w:t>copia documentului prin care solicitantul atestă dreptul de proprietate/folosință a terenului pe care se va constitui un sistem de distribuție a gazelor naturale sau un sistem de distribuție închis</w:t>
            </w:r>
            <w:r w:rsidR="00B05172" w:rsidRPr="004A7C20">
              <w:rPr>
                <w:rFonts w:ascii="Times New Roman" w:hAnsi="Times New Roman" w:cs="Times New Roman"/>
                <w:sz w:val="24"/>
                <w:szCs w:val="24"/>
              </w:rPr>
              <w:t>.</w:t>
            </w:r>
          </w:p>
          <w:p w:rsidR="00DD3BAC" w:rsidRDefault="00DD3BAC" w:rsidP="00023B0A">
            <w:pPr>
              <w:spacing w:after="0" w:line="360" w:lineRule="auto"/>
              <w:jc w:val="both"/>
              <w:rPr>
                <w:rFonts w:ascii="Times New Roman" w:eastAsia="Times New Roman" w:hAnsi="Times New Roman" w:cs="Times New Roman"/>
                <w:b/>
                <w:sz w:val="24"/>
                <w:szCs w:val="24"/>
              </w:rPr>
            </w:pPr>
          </w:p>
          <w:p w:rsidR="00DD3BAC" w:rsidRPr="00F73B4C" w:rsidRDefault="00DD3BAC" w:rsidP="00F73B4C">
            <w:pPr>
              <w:pStyle w:val="ListParagraph"/>
              <w:numPr>
                <w:ilvl w:val="1"/>
                <w:numId w:val="34"/>
              </w:numPr>
              <w:spacing w:after="0" w:line="360" w:lineRule="auto"/>
              <w:ind w:left="435"/>
              <w:jc w:val="both"/>
              <w:rPr>
                <w:rFonts w:ascii="Times New Roman" w:eastAsia="Times New Roman" w:hAnsi="Times New Roman" w:cs="Times New Roman"/>
                <w:b/>
                <w:sz w:val="24"/>
                <w:szCs w:val="24"/>
              </w:rPr>
            </w:pPr>
            <w:r w:rsidRPr="009F7E37">
              <w:rPr>
                <w:rFonts w:ascii="Times New Roman" w:eastAsia="Times New Roman" w:hAnsi="Times New Roman" w:cs="Times New Roman"/>
                <w:sz w:val="24"/>
                <w:szCs w:val="24"/>
              </w:rPr>
              <w:t>Notă:</w:t>
            </w:r>
            <w:r w:rsidR="00B05172">
              <w:rPr>
                <w:rFonts w:ascii="Times New Roman" w:eastAsia="Times New Roman" w:hAnsi="Times New Roman" w:cs="Times New Roman"/>
                <w:sz w:val="24"/>
                <w:szCs w:val="24"/>
              </w:rPr>
              <w:t xml:space="preserve"> </w:t>
            </w:r>
            <w:r w:rsidRPr="00F73B4C">
              <w:rPr>
                <w:rFonts w:ascii="Times New Roman" w:eastAsia="Times New Roman" w:hAnsi="Times New Roman" w:cs="Times New Roman"/>
                <w:sz w:val="24"/>
                <w:szCs w:val="24"/>
              </w:rPr>
              <w:t xml:space="preserve">solicitanții care doresc racordarea la sistemul de distribuție a gazelor naturale a unui sistem de distribuție sau a unui sistem de distribuție închis trebuie să depună documentele prevăzute la lit. a) </w:t>
            </w:r>
            <w:r w:rsidR="009573C8">
              <w:rPr>
                <w:rFonts w:ascii="Times New Roman" w:eastAsia="Times New Roman" w:hAnsi="Times New Roman" w:cs="Times New Roman"/>
                <w:sz w:val="24"/>
                <w:szCs w:val="24"/>
              </w:rPr>
              <w:t>și</w:t>
            </w:r>
            <w:r w:rsidRPr="00F73B4C">
              <w:rPr>
                <w:rFonts w:ascii="Times New Roman" w:eastAsia="Times New Roman" w:hAnsi="Times New Roman" w:cs="Times New Roman"/>
                <w:sz w:val="24"/>
                <w:szCs w:val="24"/>
              </w:rPr>
              <w:t xml:space="preserve"> c)</w:t>
            </w:r>
          </w:p>
        </w:tc>
      </w:tr>
    </w:tbl>
    <w:p w:rsidR="00DD3BAC" w:rsidRDefault="00DD3BAC" w:rsidP="00DD3BAC">
      <w:pPr>
        <w:spacing w:after="0" w:line="360" w:lineRule="auto"/>
        <w:jc w:val="both"/>
        <w:rPr>
          <w:rFonts w:ascii="Times New Roman" w:hAnsi="Times New Roman" w:cs="Times New Roman"/>
          <w:sz w:val="24"/>
          <w:szCs w:val="24"/>
        </w:rPr>
      </w:pPr>
    </w:p>
    <w:p w:rsidR="00E90836" w:rsidRDefault="00E90836" w:rsidP="00DD3BAC">
      <w:pPr>
        <w:spacing w:after="0" w:line="360" w:lineRule="auto"/>
        <w:jc w:val="both"/>
        <w:rPr>
          <w:rFonts w:ascii="Times New Roman" w:hAnsi="Times New Roman" w:cs="Times New Roman"/>
          <w:sz w:val="24"/>
          <w:szCs w:val="24"/>
        </w:rPr>
      </w:pPr>
    </w:p>
    <w:p w:rsidR="00E90836" w:rsidRPr="001739A0" w:rsidRDefault="00E90836" w:rsidP="00E90836">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Semnătura</w:t>
      </w:r>
      <w:r>
        <w:rPr>
          <w:rFonts w:ascii="Times New Roman" w:hAnsi="Times New Roman" w:cs="Times New Roman"/>
          <w:sz w:val="24"/>
          <w:szCs w:val="24"/>
        </w:rPr>
        <w:t xml:space="preserve"> solicitantului</w:t>
      </w:r>
      <w:r w:rsidRPr="001739A0">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w:t>
      </w:r>
    </w:p>
    <w:p w:rsidR="00E46FC2" w:rsidRPr="001739A0" w:rsidRDefault="00F8698E" w:rsidP="00771D6F">
      <w:pPr>
        <w:jc w:val="right"/>
        <w:rPr>
          <w:rFonts w:ascii="Times New Roman" w:hAnsi="Times New Roman" w:cs="Times New Roman"/>
          <w:sz w:val="24"/>
          <w:szCs w:val="24"/>
        </w:rPr>
      </w:pPr>
      <w:r w:rsidRPr="001739A0">
        <w:rPr>
          <w:rFonts w:ascii="Times New Roman" w:hAnsi="Times New Roman" w:cs="Times New Roman"/>
          <w:b/>
          <w:sz w:val="24"/>
          <w:szCs w:val="24"/>
        </w:rPr>
        <w:br w:type="page"/>
      </w:r>
      <w:r w:rsidR="00E46FC2" w:rsidRPr="001739A0">
        <w:rPr>
          <w:rFonts w:ascii="Times New Roman" w:hAnsi="Times New Roman" w:cs="Times New Roman"/>
          <w:b/>
          <w:sz w:val="24"/>
          <w:szCs w:val="24"/>
        </w:rPr>
        <w:t>Anexa nr. 2</w:t>
      </w:r>
    </w:p>
    <w:p w:rsidR="00E46FC2" w:rsidRPr="001739A0" w:rsidRDefault="00E46FC2" w:rsidP="00E46FC2">
      <w:pPr>
        <w:spacing w:after="0" w:line="360" w:lineRule="auto"/>
        <w:jc w:val="right"/>
        <w:rPr>
          <w:rFonts w:ascii="Times New Roman" w:hAnsi="Times New Roman" w:cs="Times New Roman"/>
          <w:b/>
          <w:sz w:val="24"/>
          <w:szCs w:val="24"/>
        </w:rPr>
      </w:pPr>
      <w:r w:rsidRPr="001739A0">
        <w:rPr>
          <w:rFonts w:ascii="Times New Roman" w:hAnsi="Times New Roman" w:cs="Times New Roman"/>
          <w:sz w:val="24"/>
          <w:szCs w:val="24"/>
        </w:rPr>
        <w:t>la regulament</w:t>
      </w:r>
    </w:p>
    <w:p w:rsidR="00E46FC2" w:rsidRPr="001739A0" w:rsidRDefault="00E46FC2" w:rsidP="00E46FC2">
      <w:pPr>
        <w:spacing w:after="0" w:line="360" w:lineRule="auto"/>
        <w:rPr>
          <w:rFonts w:ascii="Times New Roman" w:hAnsi="Times New Roman" w:cs="Times New Roman"/>
          <w:sz w:val="24"/>
          <w:szCs w:val="24"/>
        </w:rPr>
      </w:pPr>
      <w:r w:rsidRPr="001739A0">
        <w:rPr>
          <w:rFonts w:ascii="Times New Roman" w:hAnsi="Times New Roman" w:cs="Times New Roman"/>
          <w:sz w:val="24"/>
          <w:szCs w:val="24"/>
        </w:rPr>
        <w:t>Operatorul sistemului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 ……………………………………</w:t>
      </w:r>
    </w:p>
    <w:p w:rsidR="00E46FC2" w:rsidRPr="001739A0" w:rsidRDefault="00E46FC2" w:rsidP="00E46FC2">
      <w:pPr>
        <w:spacing w:after="0" w:line="360" w:lineRule="auto"/>
        <w:rPr>
          <w:rFonts w:ascii="Times New Roman" w:hAnsi="Times New Roman" w:cs="Times New Roman"/>
          <w:b/>
          <w:sz w:val="24"/>
          <w:szCs w:val="24"/>
        </w:rPr>
      </w:pPr>
    </w:p>
    <w:p w:rsidR="00F04D8E" w:rsidRDefault="00E46FC2" w:rsidP="00E46FC2">
      <w:pPr>
        <w:spacing w:after="0" w:line="360" w:lineRule="auto"/>
        <w:jc w:val="center"/>
        <w:rPr>
          <w:rFonts w:ascii="Times New Roman" w:hAnsi="Times New Roman" w:cs="Times New Roman"/>
          <w:b/>
          <w:sz w:val="24"/>
          <w:szCs w:val="24"/>
        </w:rPr>
      </w:pPr>
      <w:r w:rsidRPr="001739A0">
        <w:rPr>
          <w:rFonts w:ascii="Times New Roman" w:hAnsi="Times New Roman" w:cs="Times New Roman"/>
          <w:b/>
          <w:sz w:val="24"/>
          <w:szCs w:val="24"/>
        </w:rPr>
        <w:t>AVIZ TEHNIC DE RACORDARE LA SISTEMUL DE DISTRIBU</w:t>
      </w:r>
      <w:r w:rsidR="002E6B1C" w:rsidRPr="001739A0">
        <w:rPr>
          <w:rFonts w:ascii="Times New Roman" w:hAnsi="Times New Roman" w:cs="Times New Roman"/>
          <w:b/>
          <w:sz w:val="24"/>
          <w:szCs w:val="24"/>
        </w:rPr>
        <w:t>Ț</w:t>
      </w:r>
      <w:r w:rsidRPr="001739A0">
        <w:rPr>
          <w:rFonts w:ascii="Times New Roman" w:hAnsi="Times New Roman" w:cs="Times New Roman"/>
          <w:b/>
          <w:sz w:val="24"/>
          <w:szCs w:val="24"/>
        </w:rPr>
        <w:t>IE A GAZELOR NATURALE</w:t>
      </w:r>
      <w:r w:rsidR="00F04D8E">
        <w:rPr>
          <w:rFonts w:ascii="Times New Roman" w:hAnsi="Times New Roman" w:cs="Times New Roman"/>
          <w:b/>
          <w:sz w:val="24"/>
          <w:szCs w:val="24"/>
        </w:rPr>
        <w:t xml:space="preserve">  </w:t>
      </w:r>
    </w:p>
    <w:p w:rsidR="00E46FC2" w:rsidRPr="001739A0" w:rsidRDefault="00E46FC2" w:rsidP="00E46FC2">
      <w:pPr>
        <w:spacing w:after="0" w:line="360" w:lineRule="auto"/>
        <w:jc w:val="center"/>
        <w:rPr>
          <w:rFonts w:ascii="Times New Roman" w:hAnsi="Times New Roman" w:cs="Times New Roman"/>
          <w:b/>
          <w:sz w:val="24"/>
          <w:szCs w:val="24"/>
        </w:rPr>
      </w:pPr>
      <w:r w:rsidRPr="001739A0">
        <w:rPr>
          <w:rFonts w:ascii="Times New Roman" w:hAnsi="Times New Roman" w:cs="Times New Roman"/>
          <w:b/>
          <w:sz w:val="24"/>
          <w:szCs w:val="24"/>
        </w:rPr>
        <w:t>Nr. ….. /data ……..</w:t>
      </w:r>
    </w:p>
    <w:p w:rsidR="00E46FC2" w:rsidRPr="001739A0" w:rsidRDefault="00E46FC2" w:rsidP="00E46FC2">
      <w:pPr>
        <w:spacing w:after="0" w:line="360" w:lineRule="auto"/>
        <w:jc w:val="center"/>
        <w:rPr>
          <w:rFonts w:ascii="Times New Roman" w:hAnsi="Times New Roman" w:cs="Times New Roman"/>
          <w:i/>
          <w:sz w:val="24"/>
          <w:szCs w:val="24"/>
        </w:rPr>
      </w:pPr>
      <w:r w:rsidRPr="001739A0">
        <w:rPr>
          <w:rFonts w:ascii="Times New Roman" w:hAnsi="Times New Roman" w:cs="Times New Roman"/>
          <w:i/>
          <w:sz w:val="24"/>
          <w:szCs w:val="24"/>
        </w:rPr>
        <w:t>- model -</w:t>
      </w:r>
    </w:p>
    <w:p w:rsidR="00E46FC2" w:rsidRPr="001739A0" w:rsidRDefault="00E46FC2" w:rsidP="00E46FC2">
      <w:pPr>
        <w:pStyle w:val="ListParagraph"/>
        <w:tabs>
          <w:tab w:val="left" w:pos="810"/>
        </w:tabs>
        <w:spacing w:after="0" w:line="360" w:lineRule="auto"/>
        <w:ind w:left="0"/>
        <w:jc w:val="both"/>
        <w:rPr>
          <w:rFonts w:ascii="Times New Roman" w:hAnsi="Times New Roman" w:cs="Times New Roman"/>
          <w:sz w:val="24"/>
          <w:szCs w:val="24"/>
        </w:rPr>
      </w:pPr>
    </w:p>
    <w:p w:rsidR="00E46FC2" w:rsidRPr="001739A0" w:rsidRDefault="00285C57" w:rsidP="002D522D">
      <w:pPr>
        <w:pStyle w:val="ListParagraph"/>
        <w:numPr>
          <w:ilvl w:val="0"/>
          <w:numId w:val="28"/>
        </w:numPr>
        <w:tabs>
          <w:tab w:val="left" w:pos="81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Ca u</w:t>
      </w:r>
      <w:r w:rsidR="00E46FC2" w:rsidRPr="001739A0">
        <w:rPr>
          <w:rFonts w:ascii="Times New Roman" w:hAnsi="Times New Roman" w:cs="Times New Roman"/>
          <w:sz w:val="24"/>
          <w:szCs w:val="24"/>
        </w:rPr>
        <w:t>rmare a cererii de racordare nr. …… din data de …….. vă comunicăm avizul tehnic de racordare la sistemul de distribu</w:t>
      </w:r>
      <w:r w:rsidR="002E6B1C" w:rsidRPr="001739A0">
        <w:rPr>
          <w:rFonts w:ascii="Times New Roman" w:hAnsi="Times New Roman" w:cs="Times New Roman"/>
          <w:sz w:val="24"/>
          <w:szCs w:val="24"/>
        </w:rPr>
        <w:t>ț</w:t>
      </w:r>
      <w:r w:rsidR="00E46FC2" w:rsidRPr="001739A0">
        <w:rPr>
          <w:rFonts w:ascii="Times New Roman" w:hAnsi="Times New Roman" w:cs="Times New Roman"/>
          <w:sz w:val="24"/>
          <w:szCs w:val="24"/>
        </w:rPr>
        <w:t xml:space="preserve">ie a gazelor naturale </w:t>
      </w:r>
      <w:r w:rsidR="000C67F1" w:rsidRPr="001739A0">
        <w:rPr>
          <w:rFonts w:ascii="Times New Roman" w:hAnsi="Times New Roman" w:cs="Times New Roman"/>
          <w:sz w:val="24"/>
          <w:szCs w:val="24"/>
        </w:rPr>
        <w:t>pentru</w:t>
      </w:r>
      <w:r w:rsidR="00E46FC2" w:rsidRPr="001739A0">
        <w:rPr>
          <w:rFonts w:ascii="Times New Roman" w:hAnsi="Times New Roman" w:cs="Times New Roman"/>
          <w:sz w:val="24"/>
          <w:szCs w:val="24"/>
        </w:rPr>
        <w:t>:</w:t>
      </w:r>
    </w:p>
    <w:p w:rsidR="00E46FC2" w:rsidRPr="001739A0" w:rsidRDefault="004E682F" w:rsidP="000353AA">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î</w:t>
      </w:r>
      <w:r w:rsidR="00E46FC2" w:rsidRPr="001739A0">
        <w:rPr>
          <w:rFonts w:ascii="Times New Roman" w:hAnsi="Times New Roman" w:cs="Times New Roman"/>
          <w:sz w:val="24"/>
          <w:szCs w:val="24"/>
        </w:rPr>
        <w:t>nfiin</w:t>
      </w:r>
      <w:r w:rsidR="002E6B1C" w:rsidRPr="001739A0">
        <w:rPr>
          <w:rFonts w:ascii="Times New Roman" w:hAnsi="Times New Roman" w:cs="Times New Roman"/>
          <w:sz w:val="24"/>
          <w:szCs w:val="24"/>
        </w:rPr>
        <w:t>ț</w:t>
      </w:r>
      <w:r w:rsidR="000C67F1" w:rsidRPr="001739A0">
        <w:rPr>
          <w:rFonts w:ascii="Times New Roman" w:hAnsi="Times New Roman" w:cs="Times New Roman"/>
          <w:sz w:val="24"/>
          <w:szCs w:val="24"/>
        </w:rPr>
        <w:t>area</w:t>
      </w:r>
      <w:r w:rsidRPr="001739A0">
        <w:rPr>
          <w:rFonts w:ascii="Times New Roman" w:hAnsi="Times New Roman" w:cs="Times New Roman"/>
          <w:sz w:val="24"/>
          <w:szCs w:val="24"/>
        </w:rPr>
        <w:t>/modificarea</w:t>
      </w:r>
      <w:r w:rsidR="00E46FC2" w:rsidRPr="001739A0">
        <w:rPr>
          <w:rFonts w:ascii="Times New Roman" w:hAnsi="Times New Roman" w:cs="Times New Roman"/>
          <w:sz w:val="24"/>
          <w:szCs w:val="24"/>
        </w:rPr>
        <w:t xml:space="preserve"> unui sistem de distribu</w:t>
      </w:r>
      <w:r w:rsidR="002E6B1C" w:rsidRPr="001739A0">
        <w:rPr>
          <w:rFonts w:ascii="Times New Roman" w:hAnsi="Times New Roman" w:cs="Times New Roman"/>
          <w:sz w:val="24"/>
          <w:szCs w:val="24"/>
        </w:rPr>
        <w:t>ț</w:t>
      </w:r>
      <w:r w:rsidR="00E46FC2" w:rsidRPr="001739A0">
        <w:rPr>
          <w:rFonts w:ascii="Times New Roman" w:hAnsi="Times New Roman" w:cs="Times New Roman"/>
          <w:sz w:val="24"/>
          <w:szCs w:val="24"/>
        </w:rPr>
        <w:t>ie a gazelor naturale în localită</w:t>
      </w:r>
      <w:r w:rsidR="002E6B1C" w:rsidRPr="001739A0">
        <w:rPr>
          <w:rFonts w:ascii="Times New Roman" w:hAnsi="Times New Roman" w:cs="Times New Roman"/>
          <w:sz w:val="24"/>
          <w:szCs w:val="24"/>
        </w:rPr>
        <w:t>ț</w:t>
      </w:r>
      <w:r w:rsidR="00E46FC2" w:rsidRPr="001739A0">
        <w:rPr>
          <w:rFonts w:ascii="Times New Roman" w:hAnsi="Times New Roman" w:cs="Times New Roman"/>
          <w:sz w:val="24"/>
          <w:szCs w:val="24"/>
        </w:rPr>
        <w:t>ile ….. apar</w:t>
      </w:r>
      <w:r w:rsidR="002E6B1C" w:rsidRPr="001739A0">
        <w:rPr>
          <w:rFonts w:ascii="Times New Roman" w:hAnsi="Times New Roman" w:cs="Times New Roman"/>
          <w:sz w:val="24"/>
          <w:szCs w:val="24"/>
        </w:rPr>
        <w:t>ț</w:t>
      </w:r>
      <w:r w:rsidR="00E46FC2" w:rsidRPr="001739A0">
        <w:rPr>
          <w:rFonts w:ascii="Times New Roman" w:hAnsi="Times New Roman" w:cs="Times New Roman"/>
          <w:sz w:val="24"/>
          <w:szCs w:val="24"/>
        </w:rPr>
        <w:t>inătoare comunei/ora</w:t>
      </w:r>
      <w:r w:rsidR="002E6B1C" w:rsidRPr="001739A0">
        <w:rPr>
          <w:rFonts w:ascii="Times New Roman" w:hAnsi="Times New Roman" w:cs="Times New Roman"/>
          <w:sz w:val="24"/>
          <w:szCs w:val="24"/>
        </w:rPr>
        <w:t>ș</w:t>
      </w:r>
      <w:r w:rsidR="00E46FC2" w:rsidRPr="001739A0">
        <w:rPr>
          <w:rFonts w:ascii="Times New Roman" w:hAnsi="Times New Roman" w:cs="Times New Roman"/>
          <w:sz w:val="24"/>
          <w:szCs w:val="24"/>
        </w:rPr>
        <w:t>ului/municipiului ……, jude</w:t>
      </w:r>
      <w:r w:rsidR="002E6B1C" w:rsidRPr="001739A0">
        <w:rPr>
          <w:rFonts w:ascii="Times New Roman" w:hAnsi="Times New Roman" w:cs="Times New Roman"/>
          <w:sz w:val="24"/>
          <w:szCs w:val="24"/>
        </w:rPr>
        <w:t>ț</w:t>
      </w:r>
      <w:r w:rsidR="00E46FC2" w:rsidRPr="001739A0">
        <w:rPr>
          <w:rFonts w:ascii="Times New Roman" w:hAnsi="Times New Roman" w:cs="Times New Roman"/>
          <w:sz w:val="24"/>
          <w:szCs w:val="24"/>
        </w:rPr>
        <w:t>ul…….;</w:t>
      </w:r>
    </w:p>
    <w:p w:rsidR="00E46FC2" w:rsidRPr="001739A0" w:rsidRDefault="004E682F" w:rsidP="000353AA">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î</w:t>
      </w:r>
      <w:r w:rsidR="00E46FC2" w:rsidRPr="001739A0">
        <w:rPr>
          <w:rFonts w:ascii="Times New Roman" w:hAnsi="Times New Roman" w:cs="Times New Roman"/>
          <w:sz w:val="24"/>
          <w:szCs w:val="24"/>
        </w:rPr>
        <w:t>nfiin</w:t>
      </w:r>
      <w:r w:rsidR="002E6B1C" w:rsidRPr="001739A0">
        <w:rPr>
          <w:rFonts w:ascii="Times New Roman" w:hAnsi="Times New Roman" w:cs="Times New Roman"/>
          <w:sz w:val="24"/>
          <w:szCs w:val="24"/>
        </w:rPr>
        <w:t>ț</w:t>
      </w:r>
      <w:r w:rsidR="00E46FC2" w:rsidRPr="001739A0">
        <w:rPr>
          <w:rFonts w:ascii="Times New Roman" w:hAnsi="Times New Roman" w:cs="Times New Roman"/>
          <w:sz w:val="24"/>
          <w:szCs w:val="24"/>
        </w:rPr>
        <w:t>area</w:t>
      </w:r>
      <w:r w:rsidRPr="001739A0">
        <w:rPr>
          <w:rFonts w:ascii="Times New Roman" w:hAnsi="Times New Roman" w:cs="Times New Roman"/>
          <w:sz w:val="24"/>
          <w:szCs w:val="24"/>
        </w:rPr>
        <w:t>/modificarea</w:t>
      </w:r>
      <w:r w:rsidR="00E46FC2" w:rsidRPr="001739A0">
        <w:rPr>
          <w:rFonts w:ascii="Times New Roman" w:hAnsi="Times New Roman" w:cs="Times New Roman"/>
          <w:sz w:val="24"/>
          <w:szCs w:val="24"/>
        </w:rPr>
        <w:t xml:space="preserve"> unui sistem de distribu</w:t>
      </w:r>
      <w:r w:rsidR="002E6B1C" w:rsidRPr="001739A0">
        <w:rPr>
          <w:rFonts w:ascii="Times New Roman" w:hAnsi="Times New Roman" w:cs="Times New Roman"/>
          <w:sz w:val="24"/>
          <w:szCs w:val="24"/>
        </w:rPr>
        <w:t>ț</w:t>
      </w:r>
      <w:r w:rsidR="00E46FC2" w:rsidRPr="001739A0">
        <w:rPr>
          <w:rFonts w:ascii="Times New Roman" w:hAnsi="Times New Roman" w:cs="Times New Roman"/>
          <w:sz w:val="24"/>
          <w:szCs w:val="24"/>
        </w:rPr>
        <w:t>ie închis în localitatea ….. apar</w:t>
      </w:r>
      <w:r w:rsidR="002E6B1C" w:rsidRPr="001739A0">
        <w:rPr>
          <w:rFonts w:ascii="Times New Roman" w:hAnsi="Times New Roman" w:cs="Times New Roman"/>
          <w:sz w:val="24"/>
          <w:szCs w:val="24"/>
        </w:rPr>
        <w:t>ț</w:t>
      </w:r>
      <w:r w:rsidR="00E46FC2" w:rsidRPr="001739A0">
        <w:rPr>
          <w:rFonts w:ascii="Times New Roman" w:hAnsi="Times New Roman" w:cs="Times New Roman"/>
          <w:sz w:val="24"/>
          <w:szCs w:val="24"/>
        </w:rPr>
        <w:t>inătoare comunei/ora</w:t>
      </w:r>
      <w:r w:rsidR="002E6B1C" w:rsidRPr="001739A0">
        <w:rPr>
          <w:rFonts w:ascii="Times New Roman" w:hAnsi="Times New Roman" w:cs="Times New Roman"/>
          <w:sz w:val="24"/>
          <w:szCs w:val="24"/>
        </w:rPr>
        <w:t>ș</w:t>
      </w:r>
      <w:r w:rsidR="00E46FC2" w:rsidRPr="001739A0">
        <w:rPr>
          <w:rFonts w:ascii="Times New Roman" w:hAnsi="Times New Roman" w:cs="Times New Roman"/>
          <w:sz w:val="24"/>
          <w:szCs w:val="24"/>
        </w:rPr>
        <w:t>ului/municipiului ……, jude</w:t>
      </w:r>
      <w:r w:rsidR="002E6B1C" w:rsidRPr="001739A0">
        <w:rPr>
          <w:rFonts w:ascii="Times New Roman" w:hAnsi="Times New Roman" w:cs="Times New Roman"/>
          <w:sz w:val="24"/>
          <w:szCs w:val="24"/>
        </w:rPr>
        <w:t>ț</w:t>
      </w:r>
      <w:r w:rsidR="00E46FC2" w:rsidRPr="001739A0">
        <w:rPr>
          <w:rFonts w:ascii="Times New Roman" w:hAnsi="Times New Roman" w:cs="Times New Roman"/>
          <w:sz w:val="24"/>
          <w:szCs w:val="24"/>
        </w:rPr>
        <w:t>ul…….;</w:t>
      </w:r>
    </w:p>
    <w:p w:rsidR="00E46FC2" w:rsidRPr="001739A0" w:rsidRDefault="00E46FC2" w:rsidP="000353AA">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aliment</w:t>
      </w:r>
      <w:r w:rsidR="000C67F1" w:rsidRPr="001739A0">
        <w:rPr>
          <w:rFonts w:ascii="Times New Roman" w:hAnsi="Times New Roman" w:cs="Times New Roman"/>
          <w:sz w:val="24"/>
          <w:szCs w:val="24"/>
        </w:rPr>
        <w:t>area</w:t>
      </w:r>
      <w:r w:rsidRPr="001739A0">
        <w:rPr>
          <w:rFonts w:ascii="Times New Roman" w:hAnsi="Times New Roman" w:cs="Times New Roman"/>
          <w:sz w:val="24"/>
          <w:szCs w:val="24"/>
        </w:rPr>
        <w:t xml:space="preserve"> cu gaze naturale a locului de consum din str. ……………., nr. ……………., bl. …….., sc. ……..,</w:t>
      </w:r>
      <w:r w:rsidR="009F67E2" w:rsidRPr="001739A0">
        <w:rPr>
          <w:rFonts w:ascii="Times New Roman" w:hAnsi="Times New Roman" w:cs="Times New Roman"/>
          <w:sz w:val="24"/>
          <w:szCs w:val="24"/>
        </w:rPr>
        <w:t xml:space="preserve"> et. ………..,</w:t>
      </w:r>
      <w:r w:rsidRPr="001739A0">
        <w:rPr>
          <w:rFonts w:ascii="Times New Roman" w:hAnsi="Times New Roman" w:cs="Times New Roman"/>
          <w:sz w:val="24"/>
          <w:szCs w:val="24"/>
        </w:rPr>
        <w:t xml:space="preserve"> ap. ………, localitatea ……….., jude</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ul ………………..;</w:t>
      </w:r>
    </w:p>
    <w:p w:rsidR="004F0D3A" w:rsidRPr="001739A0" w:rsidRDefault="004F0D3A" w:rsidP="000353AA">
      <w:pPr>
        <w:pStyle w:val="ListParagraph"/>
        <w:numPr>
          <w:ilvl w:val="0"/>
          <w:numId w:val="7"/>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w:t>
      </w:r>
    </w:p>
    <w:p w:rsidR="00E46FC2" w:rsidRPr="001739A0" w:rsidRDefault="00E46FC2" w:rsidP="002D522D">
      <w:pPr>
        <w:pStyle w:val="ListParagraph"/>
        <w:numPr>
          <w:ilvl w:val="0"/>
          <w:numId w:val="28"/>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Solu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ia tehnică de </w:t>
      </w:r>
      <w:r w:rsidR="00F12C29" w:rsidRPr="001739A0">
        <w:rPr>
          <w:rFonts w:ascii="Times New Roman" w:hAnsi="Times New Roman" w:cs="Times New Roman"/>
          <w:sz w:val="24"/>
          <w:szCs w:val="24"/>
        </w:rPr>
        <w:t>racordare</w:t>
      </w:r>
      <w:r w:rsidRPr="001739A0">
        <w:rPr>
          <w:rFonts w:ascii="Times New Roman" w:hAnsi="Times New Roman" w:cs="Times New Roman"/>
          <w:sz w:val="24"/>
          <w:szCs w:val="24"/>
        </w:rPr>
        <w:t xml:space="preserve"> impune realizarea următoarelor obiective ale sistemului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w:t>
      </w:r>
    </w:p>
    <w:p w:rsidR="00E46FC2" w:rsidRPr="001739A0" w:rsidRDefault="00E46FC2" w:rsidP="000353AA">
      <w:pPr>
        <w:pStyle w:val="ListParagraph"/>
        <w:numPr>
          <w:ilvl w:val="0"/>
          <w:numId w:val="18"/>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racord de gaze naturale existent/nou (tip material</w:t>
      </w:r>
      <w:r w:rsidR="00E8204E" w:rsidRPr="001739A0">
        <w:rPr>
          <w:rFonts w:ascii="Times New Roman" w:hAnsi="Times New Roman" w:cs="Times New Roman"/>
          <w:sz w:val="24"/>
          <w:szCs w:val="24"/>
        </w:rPr>
        <w:t>) ….</w:t>
      </w:r>
      <w:r w:rsidRPr="001739A0">
        <w:rPr>
          <w:rFonts w:ascii="Times New Roman" w:hAnsi="Times New Roman" w:cs="Times New Roman"/>
          <w:sz w:val="24"/>
          <w:szCs w:val="24"/>
        </w:rPr>
        <w:t>, diametru</w:t>
      </w:r>
      <w:r w:rsidR="00E8204E" w:rsidRPr="001739A0">
        <w:rPr>
          <w:rFonts w:ascii="Times New Roman" w:hAnsi="Times New Roman" w:cs="Times New Roman"/>
          <w:sz w:val="24"/>
          <w:szCs w:val="24"/>
        </w:rPr>
        <w:t xml:space="preserve"> ….</w:t>
      </w:r>
      <w:r w:rsidR="00D535D1" w:rsidRPr="001739A0">
        <w:rPr>
          <w:rFonts w:ascii="Times New Roman" w:hAnsi="Times New Roman" w:cs="Times New Roman"/>
          <w:sz w:val="24"/>
          <w:szCs w:val="24"/>
        </w:rPr>
        <w:t xml:space="preserve"> inch/</w:t>
      </w:r>
      <w:r w:rsidR="00E8204E" w:rsidRPr="001739A0">
        <w:rPr>
          <w:rFonts w:ascii="Times New Roman" w:hAnsi="Times New Roman" w:cs="Times New Roman"/>
          <w:sz w:val="24"/>
          <w:szCs w:val="24"/>
        </w:rPr>
        <w:t>mm</w:t>
      </w:r>
      <w:r w:rsidRPr="001739A0">
        <w:rPr>
          <w:rFonts w:ascii="Times New Roman" w:hAnsi="Times New Roman" w:cs="Times New Roman"/>
          <w:sz w:val="24"/>
          <w:szCs w:val="24"/>
        </w:rPr>
        <w:t>, lungime</w:t>
      </w:r>
      <w:r w:rsidR="00E8204E" w:rsidRPr="001739A0">
        <w:rPr>
          <w:rFonts w:ascii="Times New Roman" w:hAnsi="Times New Roman" w:cs="Times New Roman"/>
          <w:sz w:val="24"/>
          <w:szCs w:val="24"/>
        </w:rPr>
        <w:t xml:space="preserve"> …m</w:t>
      </w:r>
      <w:r w:rsidRPr="001739A0">
        <w:rPr>
          <w:rFonts w:ascii="Times New Roman" w:hAnsi="Times New Roman" w:cs="Times New Roman"/>
          <w:sz w:val="24"/>
          <w:szCs w:val="24"/>
        </w:rPr>
        <w:t>, debit gaze naturale</w:t>
      </w:r>
      <w:r w:rsidR="0030248C" w:rsidRPr="001739A0">
        <w:rPr>
          <w:rFonts w:ascii="Times New Roman" w:hAnsi="Times New Roman" w:cs="Times New Roman"/>
          <w:sz w:val="24"/>
          <w:szCs w:val="24"/>
        </w:rPr>
        <w:t xml:space="preserve"> …. m</w:t>
      </w:r>
      <w:r w:rsidR="0030248C" w:rsidRPr="001739A0">
        <w:rPr>
          <w:rFonts w:ascii="Times New Roman" w:hAnsi="Times New Roman" w:cs="Times New Roman"/>
          <w:sz w:val="24"/>
          <w:szCs w:val="24"/>
          <w:vertAlign w:val="superscript"/>
        </w:rPr>
        <w:t>3</w:t>
      </w:r>
      <w:r w:rsidR="0030248C" w:rsidRPr="001739A0">
        <w:rPr>
          <w:rFonts w:ascii="Times New Roman" w:hAnsi="Times New Roman" w:cs="Times New Roman"/>
          <w:sz w:val="24"/>
          <w:szCs w:val="24"/>
        </w:rPr>
        <w:t>/h</w:t>
      </w:r>
      <w:r w:rsidRPr="001739A0">
        <w:rPr>
          <w:rFonts w:ascii="Times New Roman" w:hAnsi="Times New Roman" w:cs="Times New Roman"/>
          <w:sz w:val="24"/>
          <w:szCs w:val="24"/>
        </w:rPr>
        <w:t xml:space="preserve"> racordat în conducta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 de presiune</w:t>
      </w:r>
      <w:r w:rsidR="00010DC5" w:rsidRPr="001739A0">
        <w:rPr>
          <w:rFonts w:ascii="Times New Roman" w:hAnsi="Times New Roman" w:cs="Times New Roman"/>
          <w:sz w:val="24"/>
          <w:szCs w:val="24"/>
        </w:rPr>
        <w:t xml:space="preserve"> …. </w:t>
      </w:r>
      <w:r w:rsidR="00CF4335" w:rsidRPr="001739A0">
        <w:rPr>
          <w:rFonts w:ascii="Times New Roman" w:hAnsi="Times New Roman" w:cs="Times New Roman"/>
          <w:sz w:val="24"/>
          <w:szCs w:val="24"/>
        </w:rPr>
        <w:t>b</w:t>
      </w:r>
      <w:r w:rsidR="001F535E" w:rsidRPr="001739A0">
        <w:rPr>
          <w:rFonts w:ascii="Times New Roman" w:hAnsi="Times New Roman" w:cs="Times New Roman"/>
          <w:sz w:val="24"/>
          <w:szCs w:val="24"/>
        </w:rPr>
        <w:t>ar</w:t>
      </w:r>
      <w:r w:rsidR="00771D6F" w:rsidRPr="001739A0">
        <w:rPr>
          <w:rFonts w:ascii="Times New Roman" w:hAnsi="Times New Roman" w:cs="Times New Roman"/>
          <w:sz w:val="24"/>
          <w:szCs w:val="24"/>
        </w:rPr>
        <w:t xml:space="preserve"> (</w:t>
      </w:r>
      <w:r w:rsidR="00010DC5" w:rsidRPr="001739A0">
        <w:rPr>
          <w:rFonts w:ascii="Times New Roman" w:hAnsi="Times New Roman" w:cs="Times New Roman"/>
          <w:sz w:val="24"/>
          <w:szCs w:val="24"/>
        </w:rPr>
        <w:t>Pa</w:t>
      </w:r>
      <w:r w:rsidR="00771D6F" w:rsidRPr="001739A0">
        <w:rPr>
          <w:rFonts w:ascii="Times New Roman" w:hAnsi="Times New Roman" w:cs="Times New Roman"/>
          <w:sz w:val="24"/>
          <w:szCs w:val="24"/>
        </w:rPr>
        <w:t>)</w:t>
      </w:r>
      <w:r w:rsidRPr="001739A0">
        <w:rPr>
          <w:rFonts w:ascii="Times New Roman" w:hAnsi="Times New Roman" w:cs="Times New Roman"/>
          <w:sz w:val="24"/>
          <w:szCs w:val="24"/>
        </w:rPr>
        <w:t>, tip material</w:t>
      </w:r>
      <w:r w:rsidR="00010DC5" w:rsidRPr="001739A0">
        <w:rPr>
          <w:rFonts w:ascii="Times New Roman" w:hAnsi="Times New Roman" w:cs="Times New Roman"/>
          <w:sz w:val="24"/>
          <w:szCs w:val="24"/>
        </w:rPr>
        <w:t xml:space="preserve"> …..</w:t>
      </w:r>
      <w:r w:rsidRPr="001739A0">
        <w:rPr>
          <w:rFonts w:ascii="Times New Roman" w:hAnsi="Times New Roman" w:cs="Times New Roman"/>
          <w:sz w:val="24"/>
          <w:szCs w:val="24"/>
        </w:rPr>
        <w:t>, diametru</w:t>
      </w:r>
      <w:r w:rsidR="00325E9E" w:rsidRPr="001739A0">
        <w:rPr>
          <w:rFonts w:ascii="Times New Roman" w:hAnsi="Times New Roman" w:cs="Times New Roman"/>
          <w:sz w:val="24"/>
          <w:szCs w:val="24"/>
        </w:rPr>
        <w:t>…….</w:t>
      </w:r>
      <w:r w:rsidR="00D535D1" w:rsidRPr="001739A0">
        <w:rPr>
          <w:rFonts w:ascii="Times New Roman" w:hAnsi="Times New Roman" w:cs="Times New Roman"/>
          <w:sz w:val="24"/>
          <w:szCs w:val="24"/>
        </w:rPr>
        <w:t>inch/</w:t>
      </w:r>
      <w:r w:rsidR="00010DC5" w:rsidRPr="001739A0">
        <w:rPr>
          <w:rFonts w:ascii="Times New Roman" w:hAnsi="Times New Roman" w:cs="Times New Roman"/>
          <w:sz w:val="24"/>
          <w:szCs w:val="24"/>
        </w:rPr>
        <w:t>mm</w:t>
      </w:r>
      <w:r w:rsidRPr="001739A0">
        <w:rPr>
          <w:rFonts w:ascii="Times New Roman" w:hAnsi="Times New Roman" w:cs="Times New Roman"/>
          <w:sz w:val="24"/>
          <w:szCs w:val="24"/>
        </w:rPr>
        <w:t xml:space="preserve"> pozată</w:t>
      </w:r>
      <w:r w:rsidR="008B2A13" w:rsidRPr="001739A0">
        <w:rPr>
          <w:rFonts w:ascii="Times New Roman" w:hAnsi="Times New Roman" w:cs="Times New Roman"/>
          <w:sz w:val="24"/>
          <w:szCs w:val="24"/>
        </w:rPr>
        <w:t>/montată subteran/suprateran</w:t>
      </w:r>
      <w:r w:rsidRPr="001739A0">
        <w:rPr>
          <w:rFonts w:ascii="Times New Roman" w:hAnsi="Times New Roman" w:cs="Times New Roman"/>
          <w:sz w:val="24"/>
          <w:szCs w:val="24"/>
        </w:rPr>
        <w:t xml:space="preserve"> pe strada ……………..; </w:t>
      </w:r>
    </w:p>
    <w:p w:rsidR="00E46FC2" w:rsidRPr="001739A0" w:rsidRDefault="00E46FC2" w:rsidP="000353AA">
      <w:pPr>
        <w:pStyle w:val="ListParagraph"/>
        <w:numPr>
          <w:ilvl w:val="0"/>
          <w:numId w:val="18"/>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sta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de reglare</w:t>
      </w:r>
      <w:r w:rsidR="002218A6" w:rsidRPr="001739A0">
        <w:rPr>
          <w:rFonts w:ascii="Times New Roman" w:hAnsi="Times New Roman" w:cs="Times New Roman"/>
          <w:sz w:val="24"/>
          <w:szCs w:val="24"/>
        </w:rPr>
        <w:t>-</w:t>
      </w:r>
      <w:r w:rsidRPr="001739A0">
        <w:rPr>
          <w:rFonts w:ascii="Times New Roman" w:hAnsi="Times New Roman" w:cs="Times New Roman"/>
          <w:sz w:val="24"/>
          <w:szCs w:val="24"/>
        </w:rPr>
        <w:t>măsurare/sta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de măsurare/post de reglare</w:t>
      </w:r>
      <w:r w:rsidR="002218A6" w:rsidRPr="001739A0">
        <w:rPr>
          <w:rFonts w:ascii="Times New Roman" w:hAnsi="Times New Roman" w:cs="Times New Roman"/>
          <w:sz w:val="24"/>
          <w:szCs w:val="24"/>
        </w:rPr>
        <w:t>-</w:t>
      </w:r>
      <w:r w:rsidRPr="001739A0">
        <w:rPr>
          <w:rFonts w:ascii="Times New Roman" w:hAnsi="Times New Roman" w:cs="Times New Roman"/>
          <w:sz w:val="24"/>
          <w:szCs w:val="24"/>
        </w:rPr>
        <w:t>măsurare/post de măsurare existent</w:t>
      </w:r>
      <w:r w:rsidR="009B7750" w:rsidRPr="001739A0">
        <w:rPr>
          <w:rFonts w:ascii="Times New Roman" w:hAnsi="Times New Roman" w:cs="Times New Roman"/>
          <w:sz w:val="24"/>
          <w:szCs w:val="24"/>
        </w:rPr>
        <w:t>(</w:t>
      </w:r>
      <w:r w:rsidRPr="001739A0">
        <w:rPr>
          <w:rFonts w:ascii="Times New Roman" w:hAnsi="Times New Roman" w:cs="Times New Roman"/>
          <w:sz w:val="24"/>
          <w:szCs w:val="24"/>
        </w:rPr>
        <w:t>ă</w:t>
      </w:r>
      <w:r w:rsidR="009B7750" w:rsidRPr="001739A0">
        <w:rPr>
          <w:rFonts w:ascii="Times New Roman" w:hAnsi="Times New Roman" w:cs="Times New Roman"/>
          <w:sz w:val="24"/>
          <w:szCs w:val="24"/>
        </w:rPr>
        <w:t>)</w:t>
      </w:r>
      <w:r w:rsidRPr="001739A0">
        <w:rPr>
          <w:rFonts w:ascii="Times New Roman" w:hAnsi="Times New Roman" w:cs="Times New Roman"/>
          <w:sz w:val="24"/>
          <w:szCs w:val="24"/>
        </w:rPr>
        <w:t>/nou</w:t>
      </w:r>
      <w:r w:rsidR="009B7750" w:rsidRPr="001739A0">
        <w:rPr>
          <w:rFonts w:ascii="Times New Roman" w:hAnsi="Times New Roman" w:cs="Times New Roman"/>
          <w:sz w:val="24"/>
          <w:szCs w:val="24"/>
        </w:rPr>
        <w:t>(</w:t>
      </w:r>
      <w:r w:rsidRPr="001739A0">
        <w:rPr>
          <w:rFonts w:ascii="Times New Roman" w:hAnsi="Times New Roman" w:cs="Times New Roman"/>
          <w:sz w:val="24"/>
          <w:szCs w:val="24"/>
        </w:rPr>
        <w:t>ă</w:t>
      </w:r>
      <w:r w:rsidR="009B7750" w:rsidRPr="001739A0">
        <w:rPr>
          <w:rFonts w:ascii="Times New Roman" w:hAnsi="Times New Roman" w:cs="Times New Roman"/>
          <w:sz w:val="24"/>
          <w:szCs w:val="24"/>
        </w:rPr>
        <w:t>)</w:t>
      </w:r>
      <w:r w:rsidRPr="001739A0">
        <w:rPr>
          <w:rFonts w:ascii="Times New Roman" w:hAnsi="Times New Roman" w:cs="Times New Roman"/>
          <w:sz w:val="24"/>
          <w:szCs w:val="24"/>
        </w:rPr>
        <w:t>:</w:t>
      </w:r>
    </w:p>
    <w:p w:rsidR="00E46FC2" w:rsidRPr="001739A0" w:rsidRDefault="00E46FC2" w:rsidP="000353AA">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debit gaze naturale…. (m</w:t>
      </w:r>
      <w:r w:rsidRPr="001739A0">
        <w:rPr>
          <w:rFonts w:ascii="Times New Roman" w:hAnsi="Times New Roman" w:cs="Times New Roman"/>
          <w:sz w:val="24"/>
          <w:szCs w:val="24"/>
          <w:vertAlign w:val="superscript"/>
        </w:rPr>
        <w:t>3</w:t>
      </w:r>
      <w:r w:rsidRPr="001739A0">
        <w:rPr>
          <w:rFonts w:ascii="Times New Roman" w:hAnsi="Times New Roman" w:cs="Times New Roman"/>
          <w:sz w:val="24"/>
          <w:szCs w:val="24"/>
        </w:rPr>
        <w:t>/h);</w:t>
      </w:r>
    </w:p>
    <w:p w:rsidR="00E46FC2" w:rsidRPr="001739A0" w:rsidRDefault="00E46FC2" w:rsidP="000353AA">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tip regulator …. ;</w:t>
      </w:r>
    </w:p>
    <w:p w:rsidR="00E46FC2" w:rsidRPr="001739A0" w:rsidRDefault="00E46FC2" w:rsidP="000353AA">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tip contor …(dotat cu dispozitiv de corec</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sau nu) ….;</w:t>
      </w:r>
    </w:p>
    <w:p w:rsidR="00E46FC2" w:rsidRPr="001739A0" w:rsidRDefault="00E46FC2" w:rsidP="000353AA">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montare racord gaze naturale în domeniu public/privat……..;</w:t>
      </w:r>
    </w:p>
    <w:p w:rsidR="00ED156D" w:rsidRDefault="00E46FC2" w:rsidP="000353AA">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regimu</w:t>
      </w:r>
      <w:r w:rsidR="008B2A13" w:rsidRPr="001739A0">
        <w:rPr>
          <w:rFonts w:ascii="Times New Roman" w:hAnsi="Times New Roman" w:cs="Times New Roman"/>
          <w:sz w:val="24"/>
          <w:szCs w:val="24"/>
        </w:rPr>
        <w:t>ri</w:t>
      </w:r>
      <w:r w:rsidRPr="001739A0">
        <w:rPr>
          <w:rFonts w:ascii="Times New Roman" w:hAnsi="Times New Roman" w:cs="Times New Roman"/>
          <w:sz w:val="24"/>
          <w:szCs w:val="24"/>
        </w:rPr>
        <w:t>l</w:t>
      </w:r>
      <w:r w:rsidR="008B2A13" w:rsidRPr="001739A0">
        <w:rPr>
          <w:rFonts w:ascii="Times New Roman" w:hAnsi="Times New Roman" w:cs="Times New Roman"/>
          <w:sz w:val="24"/>
          <w:szCs w:val="24"/>
        </w:rPr>
        <w:t>e</w:t>
      </w:r>
      <w:r w:rsidRPr="001739A0">
        <w:rPr>
          <w:rFonts w:ascii="Times New Roman" w:hAnsi="Times New Roman" w:cs="Times New Roman"/>
          <w:sz w:val="24"/>
          <w:szCs w:val="24"/>
        </w:rPr>
        <w:t xml:space="preserve"> presiunii de livrare a gazelor naturale în amonte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 în aval de sta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ia de reglare</w:t>
      </w:r>
      <w:r w:rsidR="002218A6" w:rsidRPr="001739A0">
        <w:rPr>
          <w:rFonts w:ascii="Times New Roman" w:hAnsi="Times New Roman" w:cs="Times New Roman"/>
          <w:sz w:val="24"/>
          <w:szCs w:val="24"/>
        </w:rPr>
        <w:t>-</w:t>
      </w:r>
      <w:r w:rsidRPr="001739A0">
        <w:rPr>
          <w:rFonts w:ascii="Times New Roman" w:hAnsi="Times New Roman" w:cs="Times New Roman"/>
          <w:sz w:val="24"/>
          <w:szCs w:val="24"/>
        </w:rPr>
        <w:t>măsurare/sta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ia de măsurare/postul de reglare</w:t>
      </w:r>
      <w:r w:rsidR="002218A6" w:rsidRPr="001739A0">
        <w:rPr>
          <w:rFonts w:ascii="Times New Roman" w:hAnsi="Times New Roman" w:cs="Times New Roman"/>
          <w:sz w:val="24"/>
          <w:szCs w:val="24"/>
        </w:rPr>
        <w:t>-</w:t>
      </w:r>
      <w:r w:rsidRPr="001739A0">
        <w:rPr>
          <w:rFonts w:ascii="Times New Roman" w:hAnsi="Times New Roman" w:cs="Times New Roman"/>
          <w:sz w:val="24"/>
          <w:szCs w:val="24"/>
        </w:rPr>
        <w:t>măsurare/ postul de măsurare</w:t>
      </w:r>
      <w:r w:rsidR="000A1089" w:rsidRPr="001739A0">
        <w:rPr>
          <w:rFonts w:ascii="Times New Roman" w:hAnsi="Times New Roman" w:cs="Times New Roman"/>
          <w:sz w:val="24"/>
          <w:szCs w:val="24"/>
        </w:rPr>
        <w:t xml:space="preserve"> este de …. </w:t>
      </w:r>
      <w:r w:rsidR="00771D6F" w:rsidRPr="001739A0">
        <w:rPr>
          <w:rFonts w:ascii="Times New Roman" w:hAnsi="Times New Roman" w:cs="Times New Roman"/>
          <w:sz w:val="24"/>
          <w:szCs w:val="24"/>
        </w:rPr>
        <w:t>b</w:t>
      </w:r>
      <w:r w:rsidR="000A1089" w:rsidRPr="001739A0">
        <w:rPr>
          <w:rFonts w:ascii="Times New Roman" w:hAnsi="Times New Roman" w:cs="Times New Roman"/>
          <w:sz w:val="24"/>
          <w:szCs w:val="24"/>
        </w:rPr>
        <w:t>ar</w:t>
      </w:r>
      <w:r w:rsidR="00771D6F" w:rsidRPr="001739A0">
        <w:rPr>
          <w:rFonts w:ascii="Times New Roman" w:hAnsi="Times New Roman" w:cs="Times New Roman"/>
          <w:sz w:val="24"/>
          <w:szCs w:val="24"/>
        </w:rPr>
        <w:t xml:space="preserve"> (</w:t>
      </w:r>
      <w:r w:rsidR="000A1089" w:rsidRPr="001739A0">
        <w:rPr>
          <w:rFonts w:ascii="Times New Roman" w:hAnsi="Times New Roman" w:cs="Times New Roman"/>
          <w:sz w:val="24"/>
          <w:szCs w:val="24"/>
        </w:rPr>
        <w:t>Pa</w:t>
      </w:r>
      <w:r w:rsidR="00771D6F" w:rsidRPr="001739A0">
        <w:rPr>
          <w:rFonts w:ascii="Times New Roman" w:hAnsi="Times New Roman" w:cs="Times New Roman"/>
          <w:sz w:val="24"/>
          <w:szCs w:val="24"/>
        </w:rPr>
        <w:t>)</w:t>
      </w:r>
      <w:r w:rsidR="000A1089" w:rsidRPr="001739A0">
        <w:rPr>
          <w:rFonts w:ascii="Times New Roman" w:hAnsi="Times New Roman" w:cs="Times New Roman"/>
          <w:sz w:val="24"/>
          <w:szCs w:val="24"/>
        </w:rPr>
        <w:t xml:space="preserve"> în </w:t>
      </w:r>
      <w:r w:rsidR="000408AA" w:rsidRPr="001739A0">
        <w:rPr>
          <w:rFonts w:ascii="Times New Roman" w:hAnsi="Times New Roman" w:cs="Times New Roman"/>
          <w:sz w:val="24"/>
          <w:szCs w:val="24"/>
        </w:rPr>
        <w:t>amonte</w:t>
      </w:r>
      <w:r w:rsidR="000408AA" w:rsidRPr="001739A0" w:rsidDel="000408AA">
        <w:rPr>
          <w:rFonts w:ascii="Times New Roman" w:hAnsi="Times New Roman" w:cs="Times New Roman"/>
          <w:sz w:val="24"/>
          <w:szCs w:val="24"/>
        </w:rPr>
        <w:t xml:space="preserve"> </w:t>
      </w:r>
      <w:r w:rsidR="002E6B1C" w:rsidRPr="001739A0">
        <w:rPr>
          <w:rFonts w:ascii="Times New Roman" w:hAnsi="Times New Roman" w:cs="Times New Roman"/>
          <w:sz w:val="24"/>
          <w:szCs w:val="24"/>
        </w:rPr>
        <w:t>ș</w:t>
      </w:r>
      <w:r w:rsidR="000A1089" w:rsidRPr="001739A0">
        <w:rPr>
          <w:rFonts w:ascii="Times New Roman" w:hAnsi="Times New Roman" w:cs="Times New Roman"/>
          <w:sz w:val="24"/>
          <w:szCs w:val="24"/>
        </w:rPr>
        <w:t>i ….. bar</w:t>
      </w:r>
      <w:r w:rsidR="00771D6F" w:rsidRPr="001739A0">
        <w:rPr>
          <w:rFonts w:ascii="Times New Roman" w:hAnsi="Times New Roman" w:cs="Times New Roman"/>
          <w:sz w:val="24"/>
          <w:szCs w:val="24"/>
        </w:rPr>
        <w:t xml:space="preserve"> (</w:t>
      </w:r>
      <w:r w:rsidR="000A1089" w:rsidRPr="001739A0">
        <w:rPr>
          <w:rFonts w:ascii="Times New Roman" w:hAnsi="Times New Roman" w:cs="Times New Roman"/>
          <w:sz w:val="24"/>
          <w:szCs w:val="24"/>
        </w:rPr>
        <w:t>Pa</w:t>
      </w:r>
      <w:r w:rsidR="00771D6F" w:rsidRPr="001739A0">
        <w:rPr>
          <w:rFonts w:ascii="Times New Roman" w:hAnsi="Times New Roman" w:cs="Times New Roman"/>
          <w:sz w:val="24"/>
          <w:szCs w:val="24"/>
        </w:rPr>
        <w:t>)</w:t>
      </w:r>
      <w:r w:rsidR="000A1089" w:rsidRPr="001739A0">
        <w:rPr>
          <w:rFonts w:ascii="Times New Roman" w:hAnsi="Times New Roman" w:cs="Times New Roman"/>
          <w:sz w:val="24"/>
          <w:szCs w:val="24"/>
        </w:rPr>
        <w:t xml:space="preserve"> în </w:t>
      </w:r>
      <w:r w:rsidR="000408AA" w:rsidRPr="001739A0">
        <w:rPr>
          <w:rFonts w:ascii="Times New Roman" w:hAnsi="Times New Roman" w:cs="Times New Roman"/>
          <w:sz w:val="24"/>
          <w:szCs w:val="24"/>
        </w:rPr>
        <w:t>aval</w:t>
      </w:r>
      <w:r w:rsidR="00ED156D">
        <w:rPr>
          <w:rFonts w:ascii="Times New Roman" w:hAnsi="Times New Roman" w:cs="Times New Roman"/>
          <w:sz w:val="24"/>
          <w:szCs w:val="24"/>
        </w:rPr>
        <w:t>;</w:t>
      </w:r>
    </w:p>
    <w:p w:rsidR="0098327E" w:rsidRPr="004209EE" w:rsidRDefault="0098327E" w:rsidP="004209EE">
      <w:pPr>
        <w:pStyle w:val="ListParagraph"/>
        <w:numPr>
          <w:ilvl w:val="0"/>
          <w:numId w:val="18"/>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calitatea gazelor naturale</w:t>
      </w:r>
      <w:r>
        <w:rPr>
          <w:rFonts w:ascii="Times New Roman" w:hAnsi="Times New Roman" w:cs="Times New Roman"/>
          <w:sz w:val="24"/>
          <w:szCs w:val="24"/>
          <w:lang w:val="en-US"/>
        </w:rPr>
        <w:t>:</w:t>
      </w:r>
    </w:p>
    <w:p w:rsidR="00923429" w:rsidRPr="00923429" w:rsidRDefault="00923429" w:rsidP="00923429">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923429">
        <w:rPr>
          <w:rFonts w:ascii="Times New Roman" w:hAnsi="Times New Roman" w:cs="Times New Roman"/>
          <w:sz w:val="24"/>
          <w:szCs w:val="24"/>
        </w:rPr>
        <w:t>Compoziția chimică a gazelor naturale</w:t>
      </w:r>
    </w:p>
    <w:p w:rsidR="00923429" w:rsidRPr="00923429" w:rsidRDefault="00923429" w:rsidP="00923429">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923429">
        <w:rPr>
          <w:rFonts w:ascii="Times New Roman" w:hAnsi="Times New Roman" w:cs="Times New Roman"/>
          <w:sz w:val="24"/>
          <w:szCs w:val="24"/>
        </w:rPr>
        <w:t>Punctul de rouă al apei: ….. ° C;</w:t>
      </w:r>
    </w:p>
    <w:p w:rsidR="00923429" w:rsidRPr="00923429" w:rsidRDefault="00923429" w:rsidP="00923429">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923429">
        <w:rPr>
          <w:rFonts w:ascii="Times New Roman" w:hAnsi="Times New Roman" w:cs="Times New Roman"/>
          <w:sz w:val="24"/>
          <w:szCs w:val="24"/>
        </w:rPr>
        <w:t>Punctul de rouă al hidrocarburilor: ….° C;</w:t>
      </w:r>
    </w:p>
    <w:p w:rsidR="00923429" w:rsidRPr="00923429" w:rsidRDefault="00923429" w:rsidP="00923429">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923429">
        <w:rPr>
          <w:rFonts w:ascii="Times New Roman" w:hAnsi="Times New Roman" w:cs="Times New Roman"/>
          <w:sz w:val="24"/>
          <w:szCs w:val="24"/>
        </w:rPr>
        <w:t>Valoarea minimă admisă pentru puterea calorifică superioară repartizată la volum:      …. kcal/m3;</w:t>
      </w:r>
    </w:p>
    <w:p w:rsidR="00923429" w:rsidRPr="00923429" w:rsidRDefault="00923429" w:rsidP="00923429">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923429">
        <w:rPr>
          <w:rFonts w:ascii="Times New Roman" w:hAnsi="Times New Roman" w:cs="Times New Roman"/>
          <w:sz w:val="24"/>
          <w:szCs w:val="24"/>
        </w:rPr>
        <w:t>Temperatura maximă admisă a gazelor naturale: …. ° C;</w:t>
      </w:r>
    </w:p>
    <w:p w:rsidR="00601027" w:rsidRPr="001739A0" w:rsidRDefault="00923429" w:rsidP="00923429">
      <w:pPr>
        <w:pStyle w:val="ListParagraph"/>
        <w:numPr>
          <w:ilvl w:val="1"/>
          <w:numId w:val="19"/>
        </w:numPr>
        <w:tabs>
          <w:tab w:val="left" w:pos="810"/>
        </w:tabs>
        <w:spacing w:after="0" w:line="360" w:lineRule="auto"/>
        <w:jc w:val="both"/>
        <w:rPr>
          <w:rFonts w:ascii="Times New Roman" w:hAnsi="Times New Roman" w:cs="Times New Roman"/>
          <w:sz w:val="24"/>
          <w:szCs w:val="24"/>
        </w:rPr>
      </w:pPr>
      <w:r w:rsidRPr="00923429">
        <w:rPr>
          <w:rFonts w:ascii="Times New Roman" w:hAnsi="Times New Roman" w:cs="Times New Roman"/>
          <w:sz w:val="24"/>
          <w:szCs w:val="24"/>
        </w:rPr>
        <w:t>Conținutul de impurități mecanice: …….g/m3.</w:t>
      </w:r>
    </w:p>
    <w:p w:rsidR="00E46FC2" w:rsidRPr="001739A0" w:rsidRDefault="00E46FC2" w:rsidP="002D522D">
      <w:pPr>
        <w:pStyle w:val="ListParagraph"/>
        <w:numPr>
          <w:ilvl w:val="0"/>
          <w:numId w:val="28"/>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Prezentul aviz tehnic de racordare este înso</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it de:</w:t>
      </w:r>
    </w:p>
    <w:p w:rsidR="00E46FC2" w:rsidRPr="001739A0" w:rsidRDefault="00E46FC2" w:rsidP="000353AA">
      <w:pPr>
        <w:pStyle w:val="ListParagraph"/>
        <w:numPr>
          <w:ilvl w:val="0"/>
          <w:numId w:val="20"/>
        </w:numPr>
        <w:tabs>
          <w:tab w:val="left" w:pos="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schi</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a cu solu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ia tehnică de alimentare cu gaze naturale;</w:t>
      </w:r>
    </w:p>
    <w:p w:rsidR="00E46FC2" w:rsidRPr="00DF18DB" w:rsidRDefault="004D40D4">
      <w:pPr>
        <w:pStyle w:val="ListParagraph"/>
        <w:numPr>
          <w:ilvl w:val="0"/>
          <w:numId w:val="20"/>
        </w:numPr>
        <w:tabs>
          <w:tab w:val="left" w:pos="0"/>
        </w:tabs>
        <w:spacing w:after="0" w:line="360" w:lineRule="auto"/>
        <w:jc w:val="both"/>
        <w:rPr>
          <w:rFonts w:ascii="Times New Roman" w:hAnsi="Times New Roman" w:cs="Times New Roman"/>
          <w:sz w:val="24"/>
          <w:szCs w:val="24"/>
        </w:rPr>
      </w:pPr>
      <w:r w:rsidRPr="00DF18DB">
        <w:rPr>
          <w:rFonts w:ascii="Times New Roman" w:hAnsi="Times New Roman" w:cs="Times New Roman"/>
          <w:sz w:val="24"/>
          <w:szCs w:val="24"/>
        </w:rPr>
        <w:t xml:space="preserve">oferta </w:t>
      </w:r>
      <w:r w:rsidR="00E46FC2" w:rsidRPr="00DF18DB">
        <w:rPr>
          <w:rFonts w:ascii="Times New Roman" w:hAnsi="Times New Roman" w:cs="Times New Roman"/>
          <w:sz w:val="24"/>
          <w:szCs w:val="24"/>
        </w:rPr>
        <w:t>contractul</w:t>
      </w:r>
      <w:r w:rsidRPr="00DF18DB">
        <w:rPr>
          <w:rFonts w:ascii="Times New Roman" w:hAnsi="Times New Roman" w:cs="Times New Roman"/>
          <w:sz w:val="24"/>
          <w:szCs w:val="24"/>
        </w:rPr>
        <w:t>ui</w:t>
      </w:r>
      <w:r w:rsidR="00E46FC2" w:rsidRPr="00DF18DB">
        <w:rPr>
          <w:rFonts w:ascii="Times New Roman" w:hAnsi="Times New Roman" w:cs="Times New Roman"/>
          <w:sz w:val="24"/>
          <w:szCs w:val="24"/>
        </w:rPr>
        <w:t xml:space="preserve"> de racordare</w:t>
      </w:r>
      <w:r w:rsidR="00DA39C5">
        <w:rPr>
          <w:rFonts w:ascii="Times New Roman" w:hAnsi="Times New Roman" w:cs="Times New Roman"/>
          <w:sz w:val="24"/>
          <w:szCs w:val="24"/>
        </w:rPr>
        <w:t xml:space="preserve">, inclusiv </w:t>
      </w:r>
      <w:r w:rsidR="00DA39C5" w:rsidRPr="001739A0">
        <w:rPr>
          <w:rFonts w:ascii="Times New Roman" w:eastAsia="Calibri" w:hAnsi="Times New Roman" w:cs="Times New Roman"/>
          <w:sz w:val="24"/>
          <w:szCs w:val="24"/>
        </w:rPr>
        <w:t>tariful de racordare</w:t>
      </w:r>
      <w:r w:rsidR="00E46FC2" w:rsidRPr="00DF18DB">
        <w:rPr>
          <w:rFonts w:ascii="Times New Roman" w:hAnsi="Times New Roman" w:cs="Times New Roman"/>
          <w:sz w:val="24"/>
          <w:szCs w:val="24"/>
        </w:rPr>
        <w:t>.</w:t>
      </w:r>
    </w:p>
    <w:p w:rsidR="00E46FC2" w:rsidRPr="001739A0" w:rsidRDefault="00E46FC2" w:rsidP="002D522D">
      <w:pPr>
        <w:pStyle w:val="ListParagraph"/>
        <w:numPr>
          <w:ilvl w:val="0"/>
          <w:numId w:val="28"/>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Valabilitatea prezentului aviz încetează :</w:t>
      </w:r>
    </w:p>
    <w:p w:rsidR="004E682F" w:rsidRPr="001739A0" w:rsidRDefault="00C60C80" w:rsidP="000353AA">
      <w:pPr>
        <w:pStyle w:val="ListParagraph"/>
        <w:numPr>
          <w:ilvl w:val="0"/>
          <w:numId w:val="14"/>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dacă </w:t>
      </w:r>
      <w:r w:rsidR="004E682F" w:rsidRPr="001739A0">
        <w:rPr>
          <w:rFonts w:ascii="Times New Roman" w:hAnsi="Times New Roman" w:cs="Times New Roman"/>
          <w:sz w:val="24"/>
          <w:szCs w:val="24"/>
        </w:rPr>
        <w:t>nu încheia</w:t>
      </w:r>
      <w:r w:rsidR="002E6B1C" w:rsidRPr="001739A0">
        <w:rPr>
          <w:rFonts w:ascii="Times New Roman" w:hAnsi="Times New Roman" w:cs="Times New Roman"/>
          <w:sz w:val="24"/>
          <w:szCs w:val="24"/>
        </w:rPr>
        <w:t>ț</w:t>
      </w:r>
      <w:r w:rsidR="004E682F" w:rsidRPr="001739A0">
        <w:rPr>
          <w:rFonts w:ascii="Times New Roman" w:hAnsi="Times New Roman" w:cs="Times New Roman"/>
          <w:sz w:val="24"/>
          <w:szCs w:val="24"/>
        </w:rPr>
        <w:t>i contractul de racordare la sistemul de distribu</w:t>
      </w:r>
      <w:r w:rsidR="002E6B1C" w:rsidRPr="001739A0">
        <w:rPr>
          <w:rFonts w:ascii="Times New Roman" w:hAnsi="Times New Roman" w:cs="Times New Roman"/>
          <w:sz w:val="24"/>
          <w:szCs w:val="24"/>
        </w:rPr>
        <w:t>ț</w:t>
      </w:r>
      <w:r w:rsidR="004E682F" w:rsidRPr="001739A0">
        <w:rPr>
          <w:rFonts w:ascii="Times New Roman" w:hAnsi="Times New Roman" w:cs="Times New Roman"/>
          <w:sz w:val="24"/>
          <w:szCs w:val="24"/>
        </w:rPr>
        <w:t>ie a</w:t>
      </w:r>
      <w:r w:rsidR="002A30DD" w:rsidRPr="001739A0">
        <w:rPr>
          <w:rFonts w:ascii="Times New Roman" w:hAnsi="Times New Roman" w:cs="Times New Roman"/>
          <w:sz w:val="24"/>
          <w:szCs w:val="24"/>
        </w:rPr>
        <w:t xml:space="preserve"> gazelor naturale în termen de 6</w:t>
      </w:r>
      <w:r w:rsidR="004E682F" w:rsidRPr="001739A0">
        <w:rPr>
          <w:rFonts w:ascii="Times New Roman" w:hAnsi="Times New Roman" w:cs="Times New Roman"/>
          <w:sz w:val="24"/>
          <w:szCs w:val="24"/>
        </w:rPr>
        <w:t xml:space="preserve">0 zile de la data emiterii </w:t>
      </w:r>
      <w:r>
        <w:rPr>
          <w:rFonts w:ascii="Times New Roman" w:hAnsi="Times New Roman" w:cs="Times New Roman"/>
          <w:sz w:val="24"/>
          <w:szCs w:val="24"/>
        </w:rPr>
        <w:t xml:space="preserve">prezentului </w:t>
      </w:r>
      <w:r w:rsidR="004E682F" w:rsidRPr="001739A0">
        <w:rPr>
          <w:rFonts w:ascii="Times New Roman" w:hAnsi="Times New Roman" w:cs="Times New Roman"/>
          <w:sz w:val="24"/>
          <w:szCs w:val="24"/>
        </w:rPr>
        <w:t xml:space="preserve">aviz </w:t>
      </w:r>
      <w:r w:rsidR="002E6B1C" w:rsidRPr="001739A0">
        <w:rPr>
          <w:rFonts w:ascii="Times New Roman" w:hAnsi="Times New Roman" w:cs="Times New Roman"/>
          <w:sz w:val="24"/>
          <w:szCs w:val="24"/>
        </w:rPr>
        <w:t>ș</w:t>
      </w:r>
      <w:r w:rsidR="004E682F" w:rsidRPr="001739A0">
        <w:rPr>
          <w:rFonts w:ascii="Times New Roman" w:hAnsi="Times New Roman" w:cs="Times New Roman"/>
          <w:sz w:val="24"/>
          <w:szCs w:val="24"/>
        </w:rPr>
        <w:t>i nu ave</w:t>
      </w:r>
      <w:r w:rsidR="002E6B1C" w:rsidRPr="001739A0">
        <w:rPr>
          <w:rFonts w:ascii="Times New Roman" w:hAnsi="Times New Roman" w:cs="Times New Roman"/>
          <w:sz w:val="24"/>
          <w:szCs w:val="24"/>
        </w:rPr>
        <w:t>ț</w:t>
      </w:r>
      <w:r w:rsidR="004E682F" w:rsidRPr="001739A0">
        <w:rPr>
          <w:rFonts w:ascii="Times New Roman" w:hAnsi="Times New Roman" w:cs="Times New Roman"/>
          <w:sz w:val="24"/>
          <w:szCs w:val="24"/>
        </w:rPr>
        <w:t>i un acord între păr</w:t>
      </w:r>
      <w:r w:rsidR="002E6B1C" w:rsidRPr="001739A0">
        <w:rPr>
          <w:rFonts w:ascii="Times New Roman" w:hAnsi="Times New Roman" w:cs="Times New Roman"/>
          <w:sz w:val="24"/>
          <w:szCs w:val="24"/>
        </w:rPr>
        <w:t>ț</w:t>
      </w:r>
      <w:r w:rsidR="004E682F" w:rsidRPr="001739A0">
        <w:rPr>
          <w:rFonts w:ascii="Times New Roman" w:hAnsi="Times New Roman" w:cs="Times New Roman"/>
          <w:sz w:val="24"/>
          <w:szCs w:val="24"/>
        </w:rPr>
        <w:t>i pentru prelungirea termenului de încheiere a contractului de racordare;</w:t>
      </w:r>
    </w:p>
    <w:p w:rsidR="004E682F" w:rsidRPr="001739A0" w:rsidRDefault="00C60C80" w:rsidP="000353AA">
      <w:pPr>
        <w:pStyle w:val="ListParagraph"/>
        <w:numPr>
          <w:ilvl w:val="0"/>
          <w:numId w:val="14"/>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dacă </w:t>
      </w:r>
      <w:r w:rsidR="004E682F" w:rsidRPr="001739A0">
        <w:rPr>
          <w:rFonts w:ascii="Times New Roman" w:hAnsi="Times New Roman" w:cs="Times New Roman"/>
          <w:sz w:val="24"/>
          <w:szCs w:val="24"/>
        </w:rPr>
        <w:t>nu achita</w:t>
      </w:r>
      <w:r w:rsidR="002E6B1C" w:rsidRPr="001739A0">
        <w:rPr>
          <w:rFonts w:ascii="Times New Roman" w:hAnsi="Times New Roman" w:cs="Times New Roman"/>
          <w:sz w:val="24"/>
          <w:szCs w:val="24"/>
        </w:rPr>
        <w:t>ț</w:t>
      </w:r>
      <w:r w:rsidR="004E682F" w:rsidRPr="001739A0">
        <w:rPr>
          <w:rFonts w:ascii="Times New Roman" w:hAnsi="Times New Roman" w:cs="Times New Roman"/>
          <w:sz w:val="24"/>
          <w:szCs w:val="24"/>
        </w:rPr>
        <w:t>i tariful de racordare conform clauzelor contractuale prevăzute în contractul de racordare;</w:t>
      </w:r>
    </w:p>
    <w:p w:rsidR="004E682F" w:rsidRPr="001739A0" w:rsidRDefault="004E682F" w:rsidP="000353AA">
      <w:pPr>
        <w:pStyle w:val="ListParagraph"/>
        <w:numPr>
          <w:ilvl w:val="0"/>
          <w:numId w:val="14"/>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la rezilierea contractului de racordare încheiat în baza acestuia;</w:t>
      </w:r>
    </w:p>
    <w:p w:rsidR="004E682F" w:rsidRPr="001739A0" w:rsidRDefault="004E682F" w:rsidP="000353AA">
      <w:pPr>
        <w:pStyle w:val="ListParagraph"/>
        <w:numPr>
          <w:ilvl w:val="0"/>
          <w:numId w:val="14"/>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la emiterea unui nou ATR;</w:t>
      </w:r>
    </w:p>
    <w:p w:rsidR="004E682F" w:rsidRPr="00CB3B58" w:rsidRDefault="004E682F" w:rsidP="000353AA">
      <w:pPr>
        <w:pStyle w:val="ListParagraph"/>
        <w:numPr>
          <w:ilvl w:val="0"/>
          <w:numId w:val="14"/>
        </w:numPr>
        <w:tabs>
          <w:tab w:val="left" w:pos="81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la cererea clientului final, în urma depunerii unei solicitări pentru dezafectarea </w:t>
      </w:r>
      <w:r w:rsidRPr="00CB3B58">
        <w:rPr>
          <w:rFonts w:ascii="Times New Roman" w:hAnsi="Times New Roman" w:cs="Times New Roman"/>
          <w:sz w:val="24"/>
          <w:szCs w:val="24"/>
        </w:rPr>
        <w:t>instala</w:t>
      </w:r>
      <w:r w:rsidR="002E6B1C" w:rsidRPr="00CB3B58">
        <w:rPr>
          <w:rFonts w:ascii="Times New Roman" w:hAnsi="Times New Roman" w:cs="Times New Roman"/>
          <w:sz w:val="24"/>
          <w:szCs w:val="24"/>
        </w:rPr>
        <w:t>ț</w:t>
      </w:r>
      <w:r w:rsidRPr="00CB3B58">
        <w:rPr>
          <w:rFonts w:ascii="Times New Roman" w:hAnsi="Times New Roman" w:cs="Times New Roman"/>
          <w:sz w:val="24"/>
          <w:szCs w:val="24"/>
        </w:rPr>
        <w:t>iei de racordare.</w:t>
      </w:r>
    </w:p>
    <w:p w:rsidR="00E46FC2" w:rsidRPr="00107B42" w:rsidRDefault="00EA79AE" w:rsidP="002D522D">
      <w:pPr>
        <w:pStyle w:val="ListParagraph"/>
        <w:numPr>
          <w:ilvl w:val="0"/>
          <w:numId w:val="28"/>
        </w:numPr>
        <w:tabs>
          <w:tab w:val="left" w:pos="810"/>
        </w:tabs>
        <w:spacing w:after="0" w:line="360" w:lineRule="auto"/>
        <w:ind w:left="0" w:firstLine="0"/>
        <w:jc w:val="both"/>
        <w:rPr>
          <w:rFonts w:ascii="Times New Roman" w:hAnsi="Times New Roman" w:cs="Times New Roman"/>
          <w:sz w:val="24"/>
          <w:szCs w:val="24"/>
        </w:rPr>
      </w:pPr>
      <w:r w:rsidRPr="00107B42">
        <w:rPr>
          <w:rFonts w:ascii="Times New Roman" w:eastAsia="Calibri" w:hAnsi="Times New Roman" w:cs="Times New Roman"/>
          <w:sz w:val="24"/>
          <w:szCs w:val="24"/>
        </w:rPr>
        <w:t>Prezentul aviz tehnic de racordare prezintă condițiile tehnice de racordare</w:t>
      </w:r>
      <w:r w:rsidRPr="00107B42">
        <w:rPr>
          <w:rFonts w:ascii="Times New Roman" w:hAnsi="Times New Roman" w:cs="Times New Roman"/>
          <w:sz w:val="24"/>
          <w:szCs w:val="24"/>
        </w:rPr>
        <w:t xml:space="preserve"> și</w:t>
      </w:r>
      <w:r w:rsidR="00E46FC2" w:rsidRPr="00107B42">
        <w:rPr>
          <w:rFonts w:ascii="Times New Roman" w:hAnsi="Times New Roman" w:cs="Times New Roman"/>
          <w:sz w:val="24"/>
          <w:szCs w:val="24"/>
        </w:rPr>
        <w:t xml:space="preserve"> stă la baza întocmirii documenta</w:t>
      </w:r>
      <w:r w:rsidR="002E6B1C" w:rsidRPr="00107B42">
        <w:rPr>
          <w:rFonts w:ascii="Times New Roman" w:hAnsi="Times New Roman" w:cs="Times New Roman"/>
          <w:sz w:val="24"/>
          <w:szCs w:val="24"/>
        </w:rPr>
        <w:t>ț</w:t>
      </w:r>
      <w:r w:rsidR="00E46FC2" w:rsidRPr="00107B42">
        <w:rPr>
          <w:rFonts w:ascii="Times New Roman" w:hAnsi="Times New Roman" w:cs="Times New Roman"/>
          <w:sz w:val="24"/>
          <w:szCs w:val="24"/>
        </w:rPr>
        <w:t>iilor tehnice</w:t>
      </w:r>
      <w:r w:rsidR="00A150E2" w:rsidRPr="00107B42">
        <w:rPr>
          <w:rFonts w:ascii="Times New Roman" w:hAnsi="Times New Roman" w:cs="Times New Roman"/>
          <w:sz w:val="24"/>
          <w:szCs w:val="24"/>
        </w:rPr>
        <w:t>/proiectelor tehnice</w:t>
      </w:r>
      <w:r w:rsidR="00E46FC2" w:rsidRPr="00107B42">
        <w:rPr>
          <w:rFonts w:ascii="Times New Roman" w:hAnsi="Times New Roman" w:cs="Times New Roman"/>
          <w:sz w:val="24"/>
          <w:szCs w:val="24"/>
        </w:rPr>
        <w:t xml:space="preserve"> de execu</w:t>
      </w:r>
      <w:r w:rsidR="002E6B1C" w:rsidRPr="00107B42">
        <w:rPr>
          <w:rFonts w:ascii="Times New Roman" w:hAnsi="Times New Roman" w:cs="Times New Roman"/>
          <w:sz w:val="24"/>
          <w:szCs w:val="24"/>
        </w:rPr>
        <w:t>ț</w:t>
      </w:r>
      <w:r w:rsidR="00E46FC2" w:rsidRPr="00107B42">
        <w:rPr>
          <w:rFonts w:ascii="Times New Roman" w:hAnsi="Times New Roman" w:cs="Times New Roman"/>
          <w:sz w:val="24"/>
          <w:szCs w:val="24"/>
        </w:rPr>
        <w:t>ie a instala</w:t>
      </w:r>
      <w:r w:rsidR="002E6B1C" w:rsidRPr="00107B42">
        <w:rPr>
          <w:rFonts w:ascii="Times New Roman" w:hAnsi="Times New Roman" w:cs="Times New Roman"/>
          <w:sz w:val="24"/>
          <w:szCs w:val="24"/>
        </w:rPr>
        <w:t>ț</w:t>
      </w:r>
      <w:r w:rsidR="00E46FC2" w:rsidRPr="00107B42">
        <w:rPr>
          <w:rFonts w:ascii="Times New Roman" w:hAnsi="Times New Roman" w:cs="Times New Roman"/>
          <w:sz w:val="24"/>
          <w:szCs w:val="24"/>
        </w:rPr>
        <w:t xml:space="preserve">iei de racordare </w:t>
      </w:r>
      <w:r w:rsidR="002E6B1C" w:rsidRPr="00107B42">
        <w:rPr>
          <w:rFonts w:ascii="Times New Roman" w:hAnsi="Times New Roman" w:cs="Times New Roman"/>
          <w:sz w:val="24"/>
          <w:szCs w:val="24"/>
        </w:rPr>
        <w:t>ș</w:t>
      </w:r>
      <w:r w:rsidR="00E46FC2" w:rsidRPr="00107B42">
        <w:rPr>
          <w:rFonts w:ascii="Times New Roman" w:hAnsi="Times New Roman" w:cs="Times New Roman"/>
          <w:sz w:val="24"/>
          <w:szCs w:val="24"/>
        </w:rPr>
        <w:t>i/sau a instala</w:t>
      </w:r>
      <w:r w:rsidR="002E6B1C" w:rsidRPr="00107B42">
        <w:rPr>
          <w:rFonts w:ascii="Times New Roman" w:hAnsi="Times New Roman" w:cs="Times New Roman"/>
          <w:sz w:val="24"/>
          <w:szCs w:val="24"/>
        </w:rPr>
        <w:t>ț</w:t>
      </w:r>
      <w:r w:rsidR="00E46FC2" w:rsidRPr="00107B42">
        <w:rPr>
          <w:rFonts w:ascii="Times New Roman" w:hAnsi="Times New Roman" w:cs="Times New Roman"/>
          <w:sz w:val="24"/>
          <w:szCs w:val="24"/>
        </w:rPr>
        <w:t>iei de utilizare a gazelor naturale.</w:t>
      </w:r>
    </w:p>
    <w:p w:rsidR="006D4F18" w:rsidRPr="00EA79AE" w:rsidRDefault="00E46FC2" w:rsidP="00EA79AE">
      <w:pPr>
        <w:pStyle w:val="ListParagraph"/>
        <w:numPr>
          <w:ilvl w:val="0"/>
          <w:numId w:val="28"/>
        </w:numPr>
        <w:tabs>
          <w:tab w:val="left" w:pos="810"/>
        </w:tabs>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Proiectarea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 execu</w:t>
      </w:r>
      <w:r w:rsidR="00DF30EE">
        <w:rPr>
          <w:rFonts w:ascii="Times New Roman" w:hAnsi="Times New Roman" w:cs="Times New Roman"/>
          <w:sz w:val="24"/>
          <w:szCs w:val="24"/>
        </w:rPr>
        <w:t>ția</w:t>
      </w:r>
      <w:r w:rsidRPr="001739A0">
        <w:rPr>
          <w:rFonts w:ascii="Times New Roman" w:hAnsi="Times New Roman" w:cs="Times New Roman"/>
          <w:sz w:val="24"/>
          <w:szCs w:val="24"/>
        </w:rPr>
        <w:t xml:space="preserve">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iei de utilizare a gazelor naturale nu fac obiectul prezentului aviz.</w:t>
      </w:r>
      <w:r w:rsidR="00F9447E" w:rsidRPr="00EA79AE">
        <w:rPr>
          <w:rFonts w:ascii="Times New Roman" w:eastAsia="Calibri" w:hAnsi="Times New Roman" w:cs="Times New Roman"/>
          <w:sz w:val="24"/>
          <w:szCs w:val="24"/>
        </w:rPr>
        <w:t xml:space="preserve"> </w:t>
      </w:r>
    </w:p>
    <w:p w:rsidR="005B7F3A" w:rsidRDefault="006D4F18" w:rsidP="006D4F18">
      <w:pPr>
        <w:pStyle w:val="ListParagraph"/>
        <w:numPr>
          <w:ilvl w:val="0"/>
          <w:numId w:val="28"/>
        </w:numPr>
        <w:tabs>
          <w:tab w:val="left" w:pos="810"/>
        </w:tabs>
        <w:spacing w:after="0" w:line="360" w:lineRule="auto"/>
        <w:ind w:left="0" w:firstLine="0"/>
        <w:jc w:val="both"/>
        <w:rPr>
          <w:rFonts w:ascii="Times New Roman" w:eastAsia="Calibri" w:hAnsi="Times New Roman" w:cs="Times New Roman"/>
          <w:sz w:val="24"/>
          <w:szCs w:val="24"/>
        </w:rPr>
      </w:pPr>
      <w:r w:rsidRPr="004209EE">
        <w:rPr>
          <w:rFonts w:ascii="Times New Roman" w:eastAsia="Calibri" w:hAnsi="Times New Roman" w:cs="Times New Roman"/>
          <w:sz w:val="24"/>
          <w:szCs w:val="24"/>
        </w:rPr>
        <w:t>R</w:t>
      </w:r>
      <w:r w:rsidR="00F9447E" w:rsidRPr="004209EE">
        <w:rPr>
          <w:rFonts w:ascii="Times New Roman" w:eastAsia="Calibri" w:hAnsi="Times New Roman" w:cs="Times New Roman"/>
          <w:sz w:val="24"/>
          <w:szCs w:val="24"/>
        </w:rPr>
        <w:t>ealizarea instala</w:t>
      </w:r>
      <w:r w:rsidR="002E6B1C" w:rsidRPr="004209EE">
        <w:rPr>
          <w:rFonts w:ascii="Times New Roman" w:eastAsia="Calibri" w:hAnsi="Times New Roman" w:cs="Times New Roman"/>
          <w:sz w:val="24"/>
          <w:szCs w:val="24"/>
        </w:rPr>
        <w:t>ț</w:t>
      </w:r>
      <w:r w:rsidR="00F9447E" w:rsidRPr="004209EE">
        <w:rPr>
          <w:rFonts w:ascii="Times New Roman" w:eastAsia="Calibri" w:hAnsi="Times New Roman" w:cs="Times New Roman"/>
          <w:sz w:val="24"/>
          <w:szCs w:val="24"/>
        </w:rPr>
        <w:t>iei de racordare se fac</w:t>
      </w:r>
      <w:r w:rsidRPr="004209EE">
        <w:rPr>
          <w:rFonts w:ascii="Times New Roman" w:eastAsia="Calibri" w:hAnsi="Times New Roman" w:cs="Times New Roman"/>
          <w:sz w:val="24"/>
          <w:szCs w:val="24"/>
        </w:rPr>
        <w:t>e</w:t>
      </w:r>
      <w:r w:rsidR="00F9447E" w:rsidRPr="004209EE">
        <w:rPr>
          <w:rFonts w:ascii="Times New Roman" w:eastAsia="Calibri" w:hAnsi="Times New Roman" w:cs="Times New Roman"/>
          <w:sz w:val="24"/>
          <w:szCs w:val="24"/>
        </w:rPr>
        <w:t xml:space="preserve"> în baza</w:t>
      </w:r>
      <w:r w:rsidRPr="004209EE">
        <w:rPr>
          <w:rFonts w:ascii="Times New Roman" w:eastAsia="Calibri" w:hAnsi="Times New Roman" w:cs="Times New Roman"/>
          <w:sz w:val="24"/>
          <w:szCs w:val="24"/>
        </w:rPr>
        <w:t xml:space="preserve"> </w:t>
      </w:r>
      <w:r w:rsidR="00A40D99" w:rsidRPr="004209EE">
        <w:rPr>
          <w:rFonts w:ascii="Times New Roman" w:eastAsia="Calibri" w:hAnsi="Times New Roman" w:cs="Times New Roman"/>
          <w:sz w:val="24"/>
          <w:szCs w:val="24"/>
        </w:rPr>
        <w:t>c</w:t>
      </w:r>
      <w:r w:rsidR="005B7F3A" w:rsidRPr="004209EE">
        <w:rPr>
          <w:rFonts w:ascii="Times New Roman" w:eastAsia="Calibri" w:hAnsi="Times New Roman" w:cs="Times New Roman"/>
          <w:sz w:val="24"/>
          <w:szCs w:val="24"/>
        </w:rPr>
        <w:t xml:space="preserve">ontractului de prestări servicii încheiat între solicitant </w:t>
      </w:r>
      <w:r w:rsidR="00A40D99" w:rsidRPr="004209EE">
        <w:rPr>
          <w:rFonts w:ascii="Times New Roman" w:eastAsia="Calibri" w:hAnsi="Times New Roman" w:cs="Times New Roman"/>
          <w:sz w:val="24"/>
          <w:szCs w:val="24"/>
        </w:rPr>
        <w:t>și operatori economici autorizați ANRE.</w:t>
      </w:r>
    </w:p>
    <w:p w:rsidR="00EA79AE" w:rsidRPr="004209EE" w:rsidRDefault="00EA79AE" w:rsidP="00EA79AE">
      <w:pPr>
        <w:pStyle w:val="ListParagraph"/>
        <w:tabs>
          <w:tab w:val="left" w:pos="810"/>
        </w:tabs>
        <w:spacing w:after="0" w:line="360" w:lineRule="auto"/>
        <w:ind w:left="0"/>
        <w:jc w:val="both"/>
        <w:rPr>
          <w:rFonts w:ascii="Times New Roman" w:eastAsia="Calibri" w:hAnsi="Times New Roman" w:cs="Times New Roman"/>
          <w:sz w:val="24"/>
          <w:szCs w:val="24"/>
        </w:rPr>
      </w:pPr>
    </w:p>
    <w:p w:rsidR="006E3A4F" w:rsidRDefault="00E46FC2" w:rsidP="004106A5">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Reprezentant</w:t>
      </w:r>
      <w:r w:rsidR="003D25FB" w:rsidRPr="001739A0">
        <w:rPr>
          <w:rFonts w:ascii="Times New Roman" w:hAnsi="Times New Roman" w:cs="Times New Roman"/>
          <w:sz w:val="24"/>
          <w:szCs w:val="24"/>
        </w:rPr>
        <w:t>ul</w:t>
      </w:r>
      <w:r w:rsidRPr="001739A0">
        <w:rPr>
          <w:rFonts w:ascii="Times New Roman" w:hAnsi="Times New Roman" w:cs="Times New Roman"/>
          <w:sz w:val="24"/>
          <w:szCs w:val="24"/>
        </w:rPr>
        <w:t xml:space="preserve"> legal </w:t>
      </w:r>
      <w:r w:rsidR="003D25FB" w:rsidRPr="001739A0">
        <w:rPr>
          <w:rFonts w:ascii="Times New Roman" w:hAnsi="Times New Roman" w:cs="Times New Roman"/>
          <w:sz w:val="24"/>
          <w:szCs w:val="24"/>
        </w:rPr>
        <w:t xml:space="preserve">al </w:t>
      </w:r>
      <w:r w:rsidRPr="001739A0">
        <w:rPr>
          <w:rFonts w:ascii="Times New Roman" w:hAnsi="Times New Roman" w:cs="Times New Roman"/>
          <w:sz w:val="24"/>
          <w:szCs w:val="24"/>
        </w:rPr>
        <w:t>OSD</w:t>
      </w:r>
      <w:r w:rsidR="004106A5" w:rsidRPr="001739A0">
        <w:rPr>
          <w:rFonts w:ascii="Times New Roman" w:hAnsi="Times New Roman" w:cs="Times New Roman"/>
          <w:sz w:val="24"/>
          <w:szCs w:val="24"/>
        </w:rPr>
        <w:t xml:space="preserve"> </w:t>
      </w:r>
    </w:p>
    <w:p w:rsidR="00055D83" w:rsidRDefault="006E3A4F" w:rsidP="004106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E46FC2" w:rsidRPr="001739A0">
        <w:rPr>
          <w:rFonts w:ascii="Times New Roman" w:hAnsi="Times New Roman" w:cs="Times New Roman"/>
          <w:sz w:val="24"/>
          <w:szCs w:val="24"/>
        </w:rPr>
        <w:t xml:space="preserve">umele </w:t>
      </w:r>
      <w:r w:rsidR="002E6B1C" w:rsidRPr="001739A0">
        <w:rPr>
          <w:rFonts w:ascii="Times New Roman" w:hAnsi="Times New Roman" w:cs="Times New Roman"/>
          <w:sz w:val="24"/>
          <w:szCs w:val="24"/>
        </w:rPr>
        <w:t>ș</w:t>
      </w:r>
      <w:r w:rsidR="00E46FC2" w:rsidRPr="001739A0">
        <w:rPr>
          <w:rFonts w:ascii="Times New Roman" w:hAnsi="Times New Roman" w:cs="Times New Roman"/>
          <w:sz w:val="24"/>
          <w:szCs w:val="24"/>
        </w:rPr>
        <w:t xml:space="preserve">i prenumele </w:t>
      </w:r>
      <w:r w:rsidR="00ED4ACF" w:rsidRPr="001739A0">
        <w:rPr>
          <w:rFonts w:ascii="Times New Roman" w:hAnsi="Times New Roman" w:cs="Times New Roman"/>
          <w:sz w:val="24"/>
          <w:szCs w:val="24"/>
        </w:rPr>
        <w:t>:</w:t>
      </w:r>
      <w:r w:rsidR="00E46FC2" w:rsidRPr="001739A0">
        <w:rPr>
          <w:rFonts w:ascii="Times New Roman" w:hAnsi="Times New Roman" w:cs="Times New Roman"/>
          <w:sz w:val="24"/>
          <w:szCs w:val="24"/>
        </w:rPr>
        <w:t>…………………</w:t>
      </w:r>
    </w:p>
    <w:p w:rsidR="00241039" w:rsidRPr="001739A0" w:rsidRDefault="00241039" w:rsidP="004106A5">
      <w:pPr>
        <w:spacing w:after="0" w:line="360" w:lineRule="auto"/>
        <w:jc w:val="both"/>
        <w:rPr>
          <w:rFonts w:ascii="Times New Roman" w:hAnsi="Times New Roman" w:cs="Times New Roman"/>
          <w:b/>
          <w:sz w:val="24"/>
          <w:szCs w:val="24"/>
        </w:rPr>
      </w:pPr>
      <w:r w:rsidRPr="001739A0">
        <w:rPr>
          <w:rFonts w:ascii="Times New Roman" w:hAnsi="Times New Roman" w:cs="Times New Roman"/>
          <w:sz w:val="24"/>
          <w:szCs w:val="24"/>
        </w:rPr>
        <w:t>Semnătura: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w:t>
      </w:r>
    </w:p>
    <w:p w:rsidR="00052810" w:rsidRPr="001739A0" w:rsidRDefault="00055D83" w:rsidP="00052810">
      <w:pPr>
        <w:spacing w:after="0" w:line="360" w:lineRule="auto"/>
        <w:jc w:val="right"/>
        <w:rPr>
          <w:rFonts w:ascii="Times New Roman" w:hAnsi="Times New Roman" w:cs="Times New Roman"/>
          <w:b/>
          <w:sz w:val="24"/>
          <w:szCs w:val="24"/>
        </w:rPr>
      </w:pPr>
      <w:r w:rsidRPr="001739A0">
        <w:rPr>
          <w:rFonts w:ascii="Times New Roman" w:hAnsi="Times New Roman" w:cs="Times New Roman"/>
          <w:b/>
          <w:sz w:val="24"/>
          <w:szCs w:val="24"/>
        </w:rPr>
        <w:br w:type="page"/>
      </w:r>
      <w:r w:rsidR="00052810" w:rsidRPr="001739A0">
        <w:rPr>
          <w:rFonts w:ascii="Times New Roman" w:hAnsi="Times New Roman" w:cs="Times New Roman"/>
          <w:b/>
          <w:sz w:val="24"/>
          <w:szCs w:val="24"/>
        </w:rPr>
        <w:t xml:space="preserve">Anexa nr. </w:t>
      </w:r>
      <w:r w:rsidR="00052810">
        <w:rPr>
          <w:rFonts w:ascii="Times New Roman" w:hAnsi="Times New Roman" w:cs="Times New Roman"/>
          <w:b/>
          <w:sz w:val="24"/>
          <w:szCs w:val="24"/>
        </w:rPr>
        <w:t>3</w:t>
      </w:r>
    </w:p>
    <w:p w:rsidR="00052810" w:rsidRPr="001739A0" w:rsidRDefault="00052810" w:rsidP="00052810">
      <w:pPr>
        <w:spacing w:after="0" w:line="360" w:lineRule="auto"/>
        <w:jc w:val="right"/>
        <w:rPr>
          <w:rFonts w:ascii="Times New Roman" w:hAnsi="Times New Roman" w:cs="Times New Roman"/>
          <w:sz w:val="24"/>
          <w:szCs w:val="24"/>
        </w:rPr>
      </w:pPr>
      <w:r w:rsidRPr="001739A0">
        <w:rPr>
          <w:rFonts w:ascii="Times New Roman" w:hAnsi="Times New Roman" w:cs="Times New Roman"/>
          <w:sz w:val="24"/>
          <w:szCs w:val="24"/>
        </w:rPr>
        <w:t>la regulament</w:t>
      </w:r>
    </w:p>
    <w:p w:rsidR="00052810" w:rsidRPr="001739A0" w:rsidRDefault="00052810" w:rsidP="00052810">
      <w:pPr>
        <w:spacing w:after="0" w:line="360" w:lineRule="auto"/>
        <w:rPr>
          <w:rFonts w:ascii="Times New Roman" w:hAnsi="Times New Roman" w:cs="Times New Roman"/>
          <w:sz w:val="24"/>
          <w:szCs w:val="24"/>
        </w:rPr>
      </w:pPr>
      <w:r w:rsidRPr="001739A0">
        <w:rPr>
          <w:rFonts w:ascii="Times New Roman" w:hAnsi="Times New Roman" w:cs="Times New Roman"/>
          <w:sz w:val="24"/>
          <w:szCs w:val="24"/>
        </w:rPr>
        <w:t>Operatorul sistemului de distribuție a gazelor naturale - OSD………………………………</w:t>
      </w:r>
    </w:p>
    <w:p w:rsidR="00052810" w:rsidRPr="001739A0" w:rsidRDefault="00052810" w:rsidP="00052810">
      <w:pPr>
        <w:spacing w:after="0" w:line="360" w:lineRule="auto"/>
        <w:rPr>
          <w:rFonts w:ascii="Times New Roman" w:hAnsi="Times New Roman" w:cs="Times New Roman"/>
          <w:sz w:val="24"/>
          <w:szCs w:val="24"/>
        </w:rPr>
      </w:pPr>
    </w:p>
    <w:p w:rsidR="00052810" w:rsidRPr="001739A0" w:rsidRDefault="00052810" w:rsidP="00052810">
      <w:pPr>
        <w:spacing w:after="0" w:line="360" w:lineRule="auto"/>
        <w:jc w:val="center"/>
        <w:rPr>
          <w:rFonts w:ascii="Times New Roman" w:hAnsi="Times New Roman" w:cs="Times New Roman"/>
          <w:b/>
          <w:sz w:val="24"/>
          <w:szCs w:val="24"/>
        </w:rPr>
      </w:pPr>
      <w:r w:rsidRPr="001739A0">
        <w:rPr>
          <w:rFonts w:ascii="Times New Roman" w:hAnsi="Times New Roman" w:cs="Times New Roman"/>
          <w:b/>
          <w:sz w:val="24"/>
          <w:szCs w:val="24"/>
        </w:rPr>
        <w:t>SCHIȚA CU SOLUȚIA TEHNICĂ DE RACORDARE LA SISTEMUL DE DISTRIBUȚIE A GAZELOR NATURALE</w:t>
      </w:r>
    </w:p>
    <w:p w:rsidR="00052810" w:rsidRPr="001739A0" w:rsidRDefault="00052810" w:rsidP="00052810">
      <w:pPr>
        <w:spacing w:after="0" w:line="360" w:lineRule="auto"/>
        <w:jc w:val="center"/>
        <w:rPr>
          <w:rFonts w:ascii="Times New Roman" w:hAnsi="Times New Roman" w:cs="Times New Roman"/>
          <w:sz w:val="24"/>
          <w:szCs w:val="24"/>
        </w:rPr>
      </w:pPr>
      <w:r w:rsidRPr="001739A0">
        <w:rPr>
          <w:rFonts w:ascii="Times New Roman" w:hAnsi="Times New Roman" w:cs="Times New Roman"/>
          <w:sz w:val="24"/>
          <w:szCs w:val="24"/>
        </w:rPr>
        <w:t>-model-</w:t>
      </w:r>
    </w:p>
    <w:p w:rsidR="00052810" w:rsidRPr="001739A0" w:rsidRDefault="00052810" w:rsidP="00052810">
      <w:pPr>
        <w:pStyle w:val="ListParagraph"/>
        <w:numPr>
          <w:ilvl w:val="3"/>
          <w:numId w:val="17"/>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Numărul și data de înregistrare a avizului tehnic de racordare la sistemul de distribuție a gazelor naturale: ………………………………și/sau</w:t>
      </w:r>
    </w:p>
    <w:p w:rsidR="00052810" w:rsidRPr="001739A0" w:rsidRDefault="00052810" w:rsidP="00052810">
      <w:pPr>
        <w:pStyle w:val="ListParagraph"/>
        <w:numPr>
          <w:ilvl w:val="3"/>
          <w:numId w:val="17"/>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 xml:space="preserve">Numărul și data de înregistrare a </w:t>
      </w:r>
      <w:r w:rsidR="00804E9D">
        <w:rPr>
          <w:rFonts w:ascii="Times New Roman" w:hAnsi="Times New Roman" w:cs="Times New Roman"/>
          <w:sz w:val="24"/>
          <w:szCs w:val="24"/>
        </w:rPr>
        <w:t>avizului tehnic de principiu</w:t>
      </w:r>
      <w:r w:rsidRPr="001739A0">
        <w:rPr>
          <w:rFonts w:ascii="Times New Roman" w:hAnsi="Times New Roman" w:cs="Times New Roman"/>
          <w:sz w:val="24"/>
          <w:szCs w:val="24"/>
        </w:rPr>
        <w:t>: ………………………..</w:t>
      </w:r>
    </w:p>
    <w:p w:rsidR="00052810" w:rsidRPr="001739A0" w:rsidRDefault="00052810" w:rsidP="00052810">
      <w:pPr>
        <w:pStyle w:val="ListParagraph"/>
        <w:numPr>
          <w:ilvl w:val="3"/>
          <w:numId w:val="17"/>
        </w:numPr>
        <w:spacing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Solicitant (numele și prenumele/denumirea) : …………………………………….</w:t>
      </w:r>
    </w:p>
    <w:p w:rsidR="00052810" w:rsidRPr="001739A0" w:rsidRDefault="00052810" w:rsidP="00052810">
      <w:pPr>
        <w:pStyle w:val="ListParagraph"/>
        <w:numPr>
          <w:ilvl w:val="3"/>
          <w:numId w:val="17"/>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Amplasament:</w:t>
      </w:r>
    </w:p>
    <w:p w:rsidR="00052810" w:rsidRPr="001739A0" w:rsidRDefault="00052810" w:rsidP="00052810">
      <w:pPr>
        <w:numPr>
          <w:ilvl w:val="0"/>
          <w:numId w:val="7"/>
        </w:numPr>
        <w:spacing w:after="0" w:line="360" w:lineRule="auto"/>
        <w:contextualSpacing/>
        <w:jc w:val="both"/>
        <w:rPr>
          <w:rFonts w:ascii="Times New Roman" w:hAnsi="Times New Roman" w:cs="Times New Roman"/>
          <w:sz w:val="24"/>
          <w:szCs w:val="24"/>
        </w:rPr>
      </w:pPr>
      <w:r w:rsidRPr="001739A0">
        <w:rPr>
          <w:rFonts w:ascii="Times New Roman" w:hAnsi="Times New Roman" w:cs="Times New Roman"/>
          <w:sz w:val="24"/>
          <w:szCs w:val="24"/>
        </w:rPr>
        <w:t>Extinderea/redimensionarea conductei de distribuție a gazelor naturale  .. (adresa completă) …………..;</w:t>
      </w:r>
    </w:p>
    <w:p w:rsidR="00052810" w:rsidRPr="001739A0" w:rsidRDefault="00052810" w:rsidP="00052810">
      <w:pPr>
        <w:numPr>
          <w:ilvl w:val="0"/>
          <w:numId w:val="7"/>
        </w:numPr>
        <w:spacing w:after="0" w:line="360" w:lineRule="auto"/>
        <w:contextualSpacing/>
        <w:jc w:val="both"/>
        <w:rPr>
          <w:rFonts w:ascii="Times New Roman" w:hAnsi="Times New Roman" w:cs="Times New Roman"/>
          <w:sz w:val="24"/>
          <w:szCs w:val="24"/>
        </w:rPr>
      </w:pPr>
      <w:r w:rsidRPr="001739A0">
        <w:rPr>
          <w:rFonts w:ascii="Times New Roman" w:hAnsi="Times New Roman" w:cs="Times New Roman"/>
          <w:sz w:val="24"/>
          <w:szCs w:val="24"/>
        </w:rPr>
        <w:t>instalația de racordare: …(adresa completă)…………</w:t>
      </w:r>
    </w:p>
    <w:p w:rsidR="00052810" w:rsidRPr="001739A0" w:rsidRDefault="00052810" w:rsidP="00052810">
      <w:pPr>
        <w:pStyle w:val="ListParagraph"/>
        <w:spacing w:line="360" w:lineRule="auto"/>
        <w:ind w:left="0"/>
        <w:jc w:val="both"/>
        <w:rPr>
          <w:rFonts w:ascii="Times New Roman" w:hAnsi="Times New Roman" w:cs="Times New Roman"/>
          <w:sz w:val="24"/>
          <w:szCs w:val="24"/>
        </w:rPr>
      </w:pPr>
      <w:r w:rsidRPr="001739A0">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EC0BB5B" wp14:editId="32E04BFB">
                <wp:simplePos x="0" y="0"/>
                <wp:positionH relativeFrom="column">
                  <wp:posOffset>158115</wp:posOffset>
                </wp:positionH>
                <wp:positionV relativeFrom="paragraph">
                  <wp:posOffset>24324</wp:posOffset>
                </wp:positionV>
                <wp:extent cx="4993005" cy="2258060"/>
                <wp:effectExtent l="0" t="0" r="17145" b="27940"/>
                <wp:wrapNone/>
                <wp:docPr id="1" name="Rectangle 1"/>
                <wp:cNvGraphicFramePr/>
                <a:graphic xmlns:a="http://schemas.openxmlformats.org/drawingml/2006/main">
                  <a:graphicData uri="http://schemas.microsoft.com/office/word/2010/wordprocessingShape">
                    <wps:wsp>
                      <wps:cNvSpPr/>
                      <wps:spPr>
                        <a:xfrm>
                          <a:off x="0" y="0"/>
                          <a:ext cx="4993005" cy="2258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BD6635E" id="Rectangle 1" o:spid="_x0000_s1026" style="position:absolute;margin-left:12.45pt;margin-top:1.9pt;width:393.15pt;height:1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" fillcolor="window" strokecolor="windowText" strokeweight="2pt"/>
            </w:pict>
          </mc:Fallback>
        </mc:AlternateContent>
      </w:r>
    </w:p>
    <w:p w:rsidR="00052810" w:rsidRPr="001739A0" w:rsidRDefault="00052810" w:rsidP="00052810">
      <w:pPr>
        <w:spacing w:line="360" w:lineRule="auto"/>
        <w:rPr>
          <w:rFonts w:ascii="Times New Roman" w:hAnsi="Times New Roman" w:cs="Times New Roman"/>
          <w:sz w:val="24"/>
          <w:szCs w:val="24"/>
        </w:rPr>
      </w:pPr>
    </w:p>
    <w:p w:rsidR="00052810" w:rsidRPr="001739A0" w:rsidRDefault="00052810" w:rsidP="00052810">
      <w:pPr>
        <w:spacing w:line="360" w:lineRule="auto"/>
        <w:rPr>
          <w:rFonts w:ascii="Times New Roman" w:hAnsi="Times New Roman" w:cs="Times New Roman"/>
          <w:sz w:val="24"/>
          <w:szCs w:val="24"/>
        </w:rPr>
      </w:pPr>
    </w:p>
    <w:p w:rsidR="00052810" w:rsidRPr="001739A0" w:rsidRDefault="00052810" w:rsidP="00052810">
      <w:pPr>
        <w:spacing w:line="360" w:lineRule="auto"/>
        <w:rPr>
          <w:rFonts w:ascii="Times New Roman" w:hAnsi="Times New Roman" w:cs="Times New Roman"/>
          <w:sz w:val="24"/>
          <w:szCs w:val="24"/>
        </w:rPr>
      </w:pPr>
    </w:p>
    <w:p w:rsidR="00052810" w:rsidRPr="001739A0" w:rsidRDefault="00052810" w:rsidP="00052810">
      <w:pPr>
        <w:spacing w:line="360" w:lineRule="auto"/>
        <w:rPr>
          <w:rFonts w:ascii="Times New Roman" w:hAnsi="Times New Roman" w:cs="Times New Roman"/>
          <w:sz w:val="24"/>
          <w:szCs w:val="24"/>
        </w:rPr>
      </w:pPr>
    </w:p>
    <w:p w:rsidR="00052810" w:rsidRPr="001739A0" w:rsidRDefault="00052810" w:rsidP="00052810">
      <w:pPr>
        <w:spacing w:line="360" w:lineRule="auto"/>
        <w:rPr>
          <w:rFonts w:ascii="Times New Roman" w:hAnsi="Times New Roman" w:cs="Times New Roman"/>
          <w:sz w:val="24"/>
          <w:szCs w:val="24"/>
        </w:rPr>
      </w:pPr>
    </w:p>
    <w:p w:rsidR="00052810" w:rsidRPr="001739A0" w:rsidRDefault="00052810" w:rsidP="00052810">
      <w:pPr>
        <w:spacing w:after="0" w:line="360" w:lineRule="auto"/>
        <w:rPr>
          <w:rFonts w:ascii="Times New Roman" w:hAnsi="Times New Roman" w:cs="Times New Roman"/>
          <w:sz w:val="24"/>
          <w:szCs w:val="24"/>
        </w:rPr>
      </w:pPr>
      <w:r w:rsidRPr="001739A0">
        <w:rPr>
          <w:rFonts w:ascii="Times New Roman" w:hAnsi="Times New Roman" w:cs="Times New Roman"/>
          <w:sz w:val="24"/>
          <w:szCs w:val="24"/>
        </w:rPr>
        <w:t>LEGENDĂ:</w:t>
      </w:r>
    </w:p>
    <w:p w:rsidR="00052810" w:rsidRPr="001739A0" w:rsidRDefault="00052810" w:rsidP="00052810">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(se vor specifica toate reprezentările grafice/semnele convenționale ale caracteristicilor tehnice noi și/sau existente aferente conductelor de distribuție și a instalației de racordare a gazelor naturale prevăzute în desenul de mai sus)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2575"/>
      </w:tblGrid>
      <w:tr w:rsidR="00052810" w:rsidRPr="001739A0" w:rsidTr="00023B0A">
        <w:tc>
          <w:tcPr>
            <w:tcW w:w="7196" w:type="dxa"/>
            <w:gridSpan w:val="2"/>
          </w:tcPr>
          <w:p w:rsidR="00052810" w:rsidRPr="001739A0" w:rsidRDefault="00052810" w:rsidP="00023B0A">
            <w:pPr>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Instalator autorizat</w:t>
            </w:r>
            <w:r>
              <w:rPr>
                <w:rFonts w:ascii="Times New Roman" w:hAnsi="Times New Roman" w:cs="Times New Roman"/>
                <w:sz w:val="24"/>
                <w:szCs w:val="24"/>
              </w:rPr>
              <w:t>, angajat al OSD</w:t>
            </w:r>
            <w:r w:rsidRPr="001739A0">
              <w:rPr>
                <w:rFonts w:ascii="Times New Roman" w:hAnsi="Times New Roman" w:cs="Times New Roman"/>
                <w:sz w:val="24"/>
                <w:szCs w:val="24"/>
              </w:rPr>
              <w:t>:…(nume și prenume)..</w:t>
            </w:r>
          </w:p>
        </w:tc>
      </w:tr>
      <w:tr w:rsidR="00052810" w:rsidRPr="001739A0" w:rsidTr="00023B0A">
        <w:trPr>
          <w:gridAfter w:val="1"/>
          <w:wAfter w:w="2575" w:type="dxa"/>
        </w:trPr>
        <w:tc>
          <w:tcPr>
            <w:tcW w:w="4621" w:type="dxa"/>
          </w:tcPr>
          <w:p w:rsidR="00052810" w:rsidRPr="001739A0" w:rsidRDefault="00052810" w:rsidP="00023B0A">
            <w:pPr>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Tip autorizație instalator :……</w:t>
            </w:r>
          </w:p>
        </w:tc>
      </w:tr>
      <w:tr w:rsidR="00052810" w:rsidRPr="001739A0" w:rsidTr="00023B0A">
        <w:trPr>
          <w:gridAfter w:val="1"/>
          <w:wAfter w:w="2575" w:type="dxa"/>
        </w:trPr>
        <w:tc>
          <w:tcPr>
            <w:tcW w:w="4621" w:type="dxa"/>
          </w:tcPr>
          <w:p w:rsidR="00052810" w:rsidRPr="001739A0" w:rsidRDefault="00052810" w:rsidP="00023B0A">
            <w:pPr>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Nr. Legitimație :……….</w:t>
            </w:r>
          </w:p>
        </w:tc>
      </w:tr>
      <w:tr w:rsidR="00052810" w:rsidRPr="001739A0" w:rsidTr="00023B0A">
        <w:trPr>
          <w:gridAfter w:val="1"/>
          <w:wAfter w:w="2575" w:type="dxa"/>
        </w:trPr>
        <w:tc>
          <w:tcPr>
            <w:tcW w:w="4621" w:type="dxa"/>
          </w:tcPr>
          <w:p w:rsidR="00052810" w:rsidRPr="001739A0" w:rsidRDefault="00052810" w:rsidP="00023B0A">
            <w:pPr>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Data: ……………….</w:t>
            </w:r>
          </w:p>
        </w:tc>
      </w:tr>
      <w:tr w:rsidR="00052810" w:rsidRPr="001739A0" w:rsidTr="00023B0A">
        <w:trPr>
          <w:gridAfter w:val="1"/>
          <w:wAfter w:w="2575" w:type="dxa"/>
        </w:trPr>
        <w:tc>
          <w:tcPr>
            <w:tcW w:w="4621" w:type="dxa"/>
          </w:tcPr>
          <w:p w:rsidR="00052810" w:rsidRPr="001739A0" w:rsidRDefault="00052810" w:rsidP="00023B0A">
            <w:pPr>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Semnătura: …..…………………</w:t>
            </w:r>
          </w:p>
        </w:tc>
      </w:tr>
    </w:tbl>
    <w:p w:rsidR="00F14740" w:rsidRDefault="00F14740" w:rsidP="00052810">
      <w:pPr>
        <w:spacing w:after="0" w:line="360" w:lineRule="auto"/>
        <w:jc w:val="right"/>
        <w:rPr>
          <w:rFonts w:ascii="Times New Roman" w:hAnsi="Times New Roman" w:cs="Times New Roman"/>
          <w:b/>
          <w:sz w:val="24"/>
          <w:szCs w:val="24"/>
        </w:rPr>
      </w:pPr>
    </w:p>
    <w:p w:rsidR="00F14740" w:rsidRDefault="00F14740">
      <w:pPr>
        <w:rPr>
          <w:rFonts w:ascii="Times New Roman" w:hAnsi="Times New Roman" w:cs="Times New Roman"/>
          <w:b/>
          <w:sz w:val="24"/>
          <w:szCs w:val="24"/>
        </w:rPr>
      </w:pPr>
      <w:r>
        <w:rPr>
          <w:rFonts w:ascii="Times New Roman" w:hAnsi="Times New Roman" w:cs="Times New Roman"/>
          <w:b/>
          <w:sz w:val="24"/>
          <w:szCs w:val="24"/>
        </w:rPr>
        <w:br w:type="page"/>
      </w:r>
    </w:p>
    <w:p w:rsidR="00052810" w:rsidRPr="001739A0" w:rsidRDefault="00052810" w:rsidP="00052810">
      <w:pPr>
        <w:spacing w:after="0" w:line="360" w:lineRule="auto"/>
        <w:jc w:val="right"/>
        <w:rPr>
          <w:rFonts w:ascii="Times New Roman" w:hAnsi="Times New Roman" w:cs="Times New Roman"/>
          <w:b/>
          <w:sz w:val="24"/>
          <w:szCs w:val="24"/>
        </w:rPr>
      </w:pPr>
      <w:r w:rsidRPr="001739A0">
        <w:rPr>
          <w:rFonts w:ascii="Times New Roman" w:hAnsi="Times New Roman" w:cs="Times New Roman"/>
          <w:b/>
          <w:sz w:val="24"/>
          <w:szCs w:val="24"/>
        </w:rPr>
        <w:t xml:space="preserve">Anexa nr. </w:t>
      </w:r>
      <w:r>
        <w:rPr>
          <w:rFonts w:ascii="Times New Roman" w:hAnsi="Times New Roman" w:cs="Times New Roman"/>
          <w:b/>
          <w:sz w:val="24"/>
          <w:szCs w:val="24"/>
        </w:rPr>
        <w:t>4</w:t>
      </w:r>
    </w:p>
    <w:p w:rsidR="00052810" w:rsidRPr="001739A0" w:rsidRDefault="00052810" w:rsidP="00052810">
      <w:pPr>
        <w:spacing w:after="0" w:line="360" w:lineRule="auto"/>
        <w:jc w:val="right"/>
        <w:rPr>
          <w:rFonts w:ascii="Times New Roman" w:hAnsi="Times New Roman" w:cs="Times New Roman"/>
          <w:sz w:val="24"/>
          <w:szCs w:val="24"/>
        </w:rPr>
      </w:pPr>
      <w:r w:rsidRPr="001739A0">
        <w:rPr>
          <w:rFonts w:ascii="Times New Roman" w:hAnsi="Times New Roman" w:cs="Times New Roman"/>
          <w:sz w:val="24"/>
          <w:szCs w:val="24"/>
        </w:rPr>
        <w:t>la regulament</w:t>
      </w:r>
    </w:p>
    <w:p w:rsidR="00052810" w:rsidRPr="001739A0" w:rsidRDefault="00052810" w:rsidP="00052810">
      <w:pPr>
        <w:spacing w:after="0" w:line="360" w:lineRule="auto"/>
        <w:jc w:val="both"/>
        <w:rPr>
          <w:rFonts w:ascii="Times New Roman" w:hAnsi="Times New Roman" w:cs="Times New Roman"/>
          <w:b/>
          <w:sz w:val="24"/>
          <w:szCs w:val="24"/>
        </w:rPr>
      </w:pPr>
    </w:p>
    <w:p w:rsidR="00052810" w:rsidRPr="001739A0" w:rsidRDefault="00052810" w:rsidP="00052810">
      <w:pPr>
        <w:spacing w:after="0" w:line="360" w:lineRule="auto"/>
        <w:jc w:val="center"/>
        <w:rPr>
          <w:rFonts w:ascii="Times New Roman" w:hAnsi="Times New Roman" w:cs="Times New Roman"/>
          <w:sz w:val="24"/>
          <w:szCs w:val="24"/>
        </w:rPr>
      </w:pPr>
    </w:p>
    <w:p w:rsidR="00052810" w:rsidRPr="001739A0" w:rsidRDefault="00052810" w:rsidP="00052810">
      <w:pPr>
        <w:spacing w:after="0" w:line="360" w:lineRule="auto"/>
        <w:jc w:val="center"/>
        <w:rPr>
          <w:rFonts w:ascii="Times New Roman" w:hAnsi="Times New Roman" w:cs="Times New Roman"/>
          <w:sz w:val="24"/>
          <w:szCs w:val="24"/>
        </w:rPr>
      </w:pPr>
      <w:r w:rsidRPr="001739A0">
        <w:rPr>
          <w:rFonts w:ascii="Times New Roman" w:hAnsi="Times New Roman" w:cs="Times New Roman"/>
          <w:b/>
          <w:bCs/>
          <w:sz w:val="24"/>
          <w:szCs w:val="24"/>
        </w:rPr>
        <w:t>CONTRACT</w:t>
      </w:r>
    </w:p>
    <w:p w:rsidR="00052810" w:rsidRPr="001739A0" w:rsidRDefault="00052810" w:rsidP="00052810">
      <w:pPr>
        <w:spacing w:after="0" w:line="360" w:lineRule="auto"/>
        <w:jc w:val="center"/>
        <w:rPr>
          <w:rFonts w:ascii="Times New Roman" w:hAnsi="Times New Roman" w:cs="Times New Roman"/>
          <w:b/>
          <w:bCs/>
          <w:sz w:val="24"/>
          <w:szCs w:val="24"/>
        </w:rPr>
      </w:pPr>
      <w:r w:rsidRPr="001739A0">
        <w:rPr>
          <w:rFonts w:ascii="Times New Roman" w:hAnsi="Times New Roman" w:cs="Times New Roman"/>
          <w:b/>
          <w:bCs/>
          <w:sz w:val="24"/>
          <w:szCs w:val="24"/>
        </w:rPr>
        <w:t>de racordare la sistemul de distribuție a gazelor naturale</w:t>
      </w:r>
    </w:p>
    <w:p w:rsidR="00052810" w:rsidRPr="001739A0" w:rsidRDefault="00052810" w:rsidP="00052810">
      <w:pPr>
        <w:pStyle w:val="ListParagraph"/>
        <w:numPr>
          <w:ilvl w:val="1"/>
          <w:numId w:val="34"/>
        </w:numPr>
        <w:spacing w:after="0" w:line="360" w:lineRule="auto"/>
        <w:ind w:left="0" w:firstLine="567"/>
        <w:jc w:val="center"/>
        <w:rPr>
          <w:rFonts w:ascii="Times New Roman" w:hAnsi="Times New Roman" w:cs="Times New Roman"/>
          <w:sz w:val="24"/>
          <w:szCs w:val="24"/>
        </w:rPr>
      </w:pPr>
      <w:r w:rsidRPr="001739A0">
        <w:rPr>
          <w:rFonts w:ascii="Times New Roman" w:hAnsi="Times New Roman" w:cs="Times New Roman"/>
          <w:sz w:val="24"/>
          <w:szCs w:val="24"/>
        </w:rPr>
        <w:t>model -</w:t>
      </w:r>
    </w:p>
    <w:p w:rsidR="00052810" w:rsidRPr="001739A0" w:rsidRDefault="00052810" w:rsidP="00052810">
      <w:pPr>
        <w:spacing w:after="0" w:line="360" w:lineRule="auto"/>
        <w:jc w:val="both"/>
        <w:rPr>
          <w:rFonts w:ascii="Times New Roman" w:hAnsi="Times New Roman" w:cs="Times New Roman"/>
          <w:b/>
          <w:bCs/>
          <w:sz w:val="24"/>
          <w:szCs w:val="24"/>
        </w:rPr>
      </w:pPr>
    </w:p>
    <w:p w:rsidR="00052810" w:rsidRPr="001739A0" w:rsidRDefault="00052810" w:rsidP="00052810">
      <w:pPr>
        <w:spacing w:line="360" w:lineRule="auto"/>
        <w:jc w:val="both"/>
        <w:rPr>
          <w:rFonts w:ascii="Times New Roman" w:hAnsi="Times New Roman" w:cs="Times New Roman"/>
          <w:sz w:val="24"/>
          <w:szCs w:val="24"/>
        </w:rPr>
      </w:pPr>
      <w:r w:rsidRPr="001739A0">
        <w:rPr>
          <w:rFonts w:ascii="Times New Roman" w:hAnsi="Times New Roman" w:cs="Times New Roman"/>
          <w:b/>
          <w:bCs/>
          <w:sz w:val="24"/>
          <w:szCs w:val="24"/>
        </w:rPr>
        <w:t xml:space="preserve">I. PĂRȚILE CONTRACTANTE: </w:t>
      </w:r>
    </w:p>
    <w:p w:rsidR="00052810" w:rsidRPr="001739A0" w:rsidRDefault="00052810" w:rsidP="00052810">
      <w:pPr>
        <w:spacing w:after="0" w:line="360" w:lineRule="auto"/>
        <w:jc w:val="both"/>
        <w:rPr>
          <w:rFonts w:ascii="Times New Roman" w:hAnsi="Times New Roman" w:cs="Times New Roman"/>
          <w:sz w:val="24"/>
          <w:szCs w:val="24"/>
        </w:rPr>
      </w:pPr>
      <w:r w:rsidRPr="001739A0">
        <w:rPr>
          <w:rFonts w:ascii="Times New Roman" w:hAnsi="Times New Roman" w:cs="Times New Roman"/>
          <w:b/>
          <w:sz w:val="24"/>
          <w:szCs w:val="24"/>
        </w:rPr>
        <w:t>A.</w:t>
      </w:r>
      <w:r w:rsidRPr="001739A0">
        <w:rPr>
          <w:rFonts w:ascii="Times New Roman" w:hAnsi="Times New Roman" w:cs="Times New Roman"/>
          <w:sz w:val="24"/>
          <w:szCs w:val="24"/>
        </w:rPr>
        <w:t xml:space="preserve"> Operatorul  sistemului de distribuție a gazelor naturale........................(denumire)......................., cu sediul social în ………………………………, înregistrată la Oficiul Registrului Comerțului sub nr. …………………….., cod unic de înregistrare ………………………., cont bancar nr. …………… deschis la banca……………., titular al Licenței nr. ……. de operare a sistemului de distribuție a gazelor naturale,  reprezentată legal în vederea semnării prezentului contract prin ……………………., în calitate de …….., denumit în continuare </w:t>
      </w:r>
      <w:r w:rsidRPr="001739A0">
        <w:rPr>
          <w:rFonts w:ascii="Times New Roman" w:hAnsi="Times New Roman" w:cs="Times New Roman"/>
          <w:b/>
          <w:sz w:val="24"/>
          <w:szCs w:val="24"/>
        </w:rPr>
        <w:t>OSD</w:t>
      </w:r>
      <w:r w:rsidRPr="001739A0">
        <w:rPr>
          <w:rFonts w:ascii="Times New Roman" w:hAnsi="Times New Roman" w:cs="Times New Roman"/>
          <w:sz w:val="24"/>
          <w:szCs w:val="24"/>
        </w:rPr>
        <w:t xml:space="preserve"> </w:t>
      </w:r>
    </w:p>
    <w:p w:rsidR="00052810" w:rsidRPr="001739A0" w:rsidRDefault="00052810" w:rsidP="00052810">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și </w:t>
      </w:r>
    </w:p>
    <w:p w:rsidR="00052810" w:rsidRPr="001739A0" w:rsidRDefault="00052810" w:rsidP="00052810">
      <w:pPr>
        <w:spacing w:after="0" w:line="360" w:lineRule="auto"/>
        <w:jc w:val="both"/>
        <w:rPr>
          <w:rFonts w:ascii="Times New Roman" w:hAnsi="Times New Roman" w:cs="Times New Roman"/>
          <w:sz w:val="24"/>
          <w:szCs w:val="24"/>
        </w:rPr>
      </w:pPr>
      <w:r w:rsidRPr="001739A0">
        <w:rPr>
          <w:rFonts w:ascii="Times New Roman" w:hAnsi="Times New Roman" w:cs="Times New Roman"/>
          <w:b/>
          <w:sz w:val="24"/>
          <w:szCs w:val="24"/>
        </w:rPr>
        <w:t>B.</w:t>
      </w:r>
      <w:r w:rsidRPr="001739A0">
        <w:rPr>
          <w:rFonts w:ascii="Times New Roman" w:hAnsi="Times New Roman" w:cs="Times New Roman"/>
          <w:sz w:val="24"/>
          <w:szCs w:val="24"/>
        </w:rPr>
        <w:t xml:space="preserve"> Dl/d-na………………….., identificat(ă) prin buletinul/cartea de identitate….. seria ……, nr. ……….., eliberat/eliberată la data de ………… de …………., cod numeric personal ……………, domiciliat(ă)  în …………, str. ……………, nr. …, bl. ……, sc. ….., et. …., ap. …., județul/sectorul ……… cod poștal .........., telefon .........., cont bancar nr. …………… deschis la banca……………., persoană fizică, denumit în continuare </w:t>
      </w:r>
      <w:r w:rsidRPr="001739A0">
        <w:rPr>
          <w:rFonts w:ascii="Times New Roman" w:hAnsi="Times New Roman" w:cs="Times New Roman"/>
          <w:b/>
          <w:sz w:val="24"/>
          <w:szCs w:val="24"/>
        </w:rPr>
        <w:t>Solicitant</w:t>
      </w:r>
      <w:r w:rsidRPr="001739A0">
        <w:rPr>
          <w:rFonts w:ascii="Times New Roman" w:hAnsi="Times New Roman" w:cs="Times New Roman"/>
          <w:sz w:val="24"/>
          <w:szCs w:val="24"/>
        </w:rPr>
        <w:t xml:space="preserve"> </w:t>
      </w:r>
    </w:p>
    <w:p w:rsidR="00052810" w:rsidRPr="001739A0" w:rsidRDefault="00052810" w:rsidP="00052810">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sau </w:t>
      </w:r>
    </w:p>
    <w:p w:rsidR="00052810" w:rsidRPr="001739A0" w:rsidRDefault="00052810" w:rsidP="00052810">
      <w:pPr>
        <w:spacing w:after="0" w:line="360" w:lineRule="auto"/>
        <w:jc w:val="both"/>
        <w:rPr>
          <w:rFonts w:ascii="Times New Roman" w:hAnsi="Times New Roman" w:cs="Times New Roman"/>
          <w:sz w:val="24"/>
          <w:szCs w:val="24"/>
        </w:rPr>
      </w:pPr>
      <w:r w:rsidRPr="001739A0">
        <w:rPr>
          <w:rFonts w:ascii="Times New Roman" w:hAnsi="Times New Roman" w:cs="Times New Roman"/>
          <w:b/>
          <w:sz w:val="24"/>
          <w:szCs w:val="24"/>
        </w:rPr>
        <w:t>B.</w:t>
      </w:r>
      <w:r w:rsidRPr="001739A0">
        <w:rPr>
          <w:rFonts w:ascii="Times New Roman" w:hAnsi="Times New Roman" w:cs="Times New Roman"/>
          <w:sz w:val="24"/>
          <w:szCs w:val="24"/>
        </w:rPr>
        <w:t xml:space="preserve"> Asociația de locatari/proprietari din ………, înregistrată la ……………, sub nr. ………, cod fiscal ..................., cod poștal .........., telefon .........., cont bancar nr. …………… deschis la banca……………., reprezentată legal prin ........................, în calitate de .................................., denumită în continuare </w:t>
      </w:r>
      <w:r w:rsidRPr="001739A0">
        <w:rPr>
          <w:rFonts w:ascii="Times New Roman" w:hAnsi="Times New Roman" w:cs="Times New Roman"/>
          <w:b/>
          <w:sz w:val="24"/>
          <w:szCs w:val="24"/>
        </w:rPr>
        <w:t xml:space="preserve">Solicitant </w:t>
      </w:r>
    </w:p>
    <w:p w:rsidR="00052810" w:rsidRPr="001739A0" w:rsidRDefault="00052810" w:rsidP="00052810">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sau </w:t>
      </w:r>
    </w:p>
    <w:p w:rsidR="00052810" w:rsidRPr="001739A0" w:rsidRDefault="00052810" w:rsidP="00052810">
      <w:pPr>
        <w:spacing w:after="0" w:line="360" w:lineRule="auto"/>
        <w:jc w:val="both"/>
        <w:rPr>
          <w:rFonts w:ascii="Times New Roman" w:hAnsi="Times New Roman" w:cs="Times New Roman"/>
          <w:sz w:val="24"/>
          <w:szCs w:val="24"/>
        </w:rPr>
      </w:pPr>
      <w:r w:rsidRPr="001739A0">
        <w:rPr>
          <w:rFonts w:ascii="Times New Roman" w:hAnsi="Times New Roman" w:cs="Times New Roman"/>
          <w:b/>
          <w:sz w:val="24"/>
          <w:szCs w:val="24"/>
        </w:rPr>
        <w:t>B.</w:t>
      </w:r>
      <w:r w:rsidRPr="001739A0">
        <w:rPr>
          <w:rFonts w:ascii="Times New Roman" w:hAnsi="Times New Roman" w:cs="Times New Roman"/>
          <w:sz w:val="24"/>
          <w:szCs w:val="24"/>
        </w:rPr>
        <w:t xml:space="preserve"> S.C. ........................................., cu sediul în ........…………, str. .......... nr. .........., județul/sectorul .........., cod poștal .........., înregistrată la Oficiul Registrului Comerțului sub nr. …………………….., cod unic de înregistrare ......................, telefon .........., fax ..........,  cont bancar nr. .........., deschis la banca .........., reprezentată legal prin ........................, în calitate de ..............................., persoană juridică denumită în continuare </w:t>
      </w:r>
      <w:r w:rsidRPr="001739A0">
        <w:rPr>
          <w:rFonts w:ascii="Times New Roman" w:hAnsi="Times New Roman" w:cs="Times New Roman"/>
          <w:b/>
          <w:sz w:val="24"/>
          <w:szCs w:val="24"/>
        </w:rPr>
        <w:t>Solicitant</w:t>
      </w:r>
      <w:r w:rsidRPr="001739A0">
        <w:rPr>
          <w:rFonts w:ascii="Times New Roman" w:hAnsi="Times New Roman" w:cs="Times New Roman"/>
          <w:sz w:val="24"/>
          <w:szCs w:val="24"/>
        </w:rPr>
        <w:t xml:space="preserve"> </w:t>
      </w:r>
    </w:p>
    <w:p w:rsidR="00052810" w:rsidRPr="001739A0" w:rsidRDefault="00052810" w:rsidP="00052810">
      <w:p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au convenit încheierea prezentului contract. </w:t>
      </w:r>
    </w:p>
    <w:p w:rsidR="00052810" w:rsidRPr="001739A0" w:rsidRDefault="00052810" w:rsidP="00052810">
      <w:pPr>
        <w:spacing w:after="0" w:line="360" w:lineRule="auto"/>
        <w:ind w:left="405"/>
        <w:jc w:val="both"/>
        <w:rPr>
          <w:rFonts w:ascii="Times New Roman" w:hAnsi="Times New Roman" w:cs="Times New Roman"/>
          <w:sz w:val="24"/>
          <w:szCs w:val="24"/>
        </w:rPr>
      </w:pPr>
    </w:p>
    <w:p w:rsidR="00052810" w:rsidRPr="001739A0" w:rsidRDefault="00052810" w:rsidP="00052810">
      <w:pPr>
        <w:numPr>
          <w:ilvl w:val="0"/>
          <w:numId w:val="21"/>
        </w:numPr>
        <w:spacing w:line="360" w:lineRule="auto"/>
        <w:ind w:left="786" w:hanging="333"/>
        <w:contextualSpacing/>
        <w:jc w:val="both"/>
        <w:rPr>
          <w:rFonts w:ascii="Times New Roman" w:hAnsi="Times New Roman" w:cs="Times New Roman"/>
          <w:sz w:val="24"/>
          <w:szCs w:val="24"/>
        </w:rPr>
      </w:pPr>
      <w:r w:rsidRPr="001739A0">
        <w:rPr>
          <w:rFonts w:ascii="Times New Roman" w:hAnsi="Times New Roman" w:cs="Times New Roman"/>
          <w:b/>
          <w:bCs/>
          <w:sz w:val="24"/>
          <w:szCs w:val="24"/>
        </w:rPr>
        <w:t>OBIECTUL  CONTRACTULUI</w:t>
      </w:r>
    </w:p>
    <w:p w:rsidR="0005281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1739A0">
        <w:rPr>
          <w:rFonts w:ascii="Times New Roman" w:hAnsi="Times New Roman" w:cs="Times New Roman"/>
          <w:sz w:val="24"/>
          <w:szCs w:val="24"/>
        </w:rPr>
        <w:t>Obiectul contractului îl constituie racordarea la sistemul de distribuție a gazelor naturale a imobilului/obiectivului……….. situat în str. ……………., nr. ……………., bl. …….., sc. ……..,et. ……, ap. ………, localitatea ……….., județul ……………….., prevăzut în avizul tehnic de racordare la sistemul de distribuție a gazelor naturale nr................... din data de ................. .</w:t>
      </w:r>
    </w:p>
    <w:p w:rsidR="00052810" w:rsidRDefault="00052810" w:rsidP="0005281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 Etapele procesului de racordare la sistemul de distribuție a gazelor naturale pe care le realizează OSD sunt:</w:t>
      </w:r>
    </w:p>
    <w:p w:rsidR="00052810" w:rsidRDefault="00052810" w:rsidP="00052810">
      <w:pPr>
        <w:pStyle w:val="ListParagraph"/>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preluarea si procesarea documentelor, altele decat cele aferente tarifului de analiza;</w:t>
      </w:r>
    </w:p>
    <w:p w:rsidR="00052810" w:rsidRDefault="00052810" w:rsidP="00052810">
      <w:pPr>
        <w:pStyle w:val="ListParagraph"/>
        <w:numPr>
          <w:ilvl w:val="0"/>
          <w:numId w:val="50"/>
        </w:numPr>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obținerea certificatului de urbanism, </w:t>
      </w:r>
      <w:r>
        <w:rPr>
          <w:rFonts w:ascii="Times New Roman" w:hAnsi="Times New Roman" w:cs="Times New Roman"/>
          <w:sz w:val="24"/>
          <w:szCs w:val="24"/>
        </w:rPr>
        <w:t xml:space="preserve">a </w:t>
      </w:r>
      <w:r w:rsidRPr="001739A0">
        <w:rPr>
          <w:rFonts w:ascii="Times New Roman" w:hAnsi="Times New Roman" w:cs="Times New Roman"/>
          <w:sz w:val="24"/>
          <w:szCs w:val="24"/>
        </w:rPr>
        <w:t>avizelor și autorizațiilor emise de organismele abilitate</w:t>
      </w:r>
      <w:r>
        <w:rPr>
          <w:rFonts w:ascii="Times New Roman" w:hAnsi="Times New Roman" w:cs="Times New Roman"/>
          <w:sz w:val="24"/>
          <w:szCs w:val="24"/>
        </w:rPr>
        <w:t>,</w:t>
      </w:r>
      <w:r w:rsidRPr="001739A0">
        <w:rPr>
          <w:rFonts w:ascii="Times New Roman" w:hAnsi="Times New Roman" w:cs="Times New Roman"/>
          <w:sz w:val="24"/>
          <w:szCs w:val="24"/>
        </w:rPr>
        <w:t xml:space="preserve"> precum și </w:t>
      </w:r>
      <w:r>
        <w:rPr>
          <w:rFonts w:ascii="Times New Roman" w:hAnsi="Times New Roman" w:cs="Times New Roman"/>
          <w:sz w:val="24"/>
          <w:szCs w:val="24"/>
        </w:rPr>
        <w:t xml:space="preserve">a </w:t>
      </w:r>
      <w:r w:rsidRPr="001739A0">
        <w:rPr>
          <w:rFonts w:ascii="Times New Roman" w:hAnsi="Times New Roman" w:cs="Times New Roman"/>
          <w:sz w:val="24"/>
          <w:szCs w:val="24"/>
        </w:rPr>
        <w:t>autorizați</w:t>
      </w:r>
      <w:r>
        <w:rPr>
          <w:rFonts w:ascii="Times New Roman" w:hAnsi="Times New Roman" w:cs="Times New Roman"/>
          <w:sz w:val="24"/>
          <w:szCs w:val="24"/>
        </w:rPr>
        <w:t>ei</w:t>
      </w:r>
      <w:r w:rsidRPr="001739A0">
        <w:rPr>
          <w:rFonts w:ascii="Times New Roman" w:hAnsi="Times New Roman" w:cs="Times New Roman"/>
          <w:sz w:val="24"/>
          <w:szCs w:val="24"/>
        </w:rPr>
        <w:t xml:space="preserve"> de construire a instalației de racordare de către </w:t>
      </w:r>
      <w:r>
        <w:rPr>
          <w:rFonts w:ascii="Times New Roman" w:hAnsi="Times New Roman" w:cs="Times New Roman"/>
          <w:sz w:val="24"/>
          <w:szCs w:val="24"/>
        </w:rPr>
        <w:t xml:space="preserve">OSD sau de catre </w:t>
      </w:r>
      <w:r w:rsidRPr="001739A0">
        <w:rPr>
          <w:rFonts w:ascii="Times New Roman" w:hAnsi="Times New Roman" w:cs="Times New Roman"/>
          <w:sz w:val="24"/>
          <w:szCs w:val="24"/>
        </w:rPr>
        <w:t>solicitant</w:t>
      </w:r>
      <w:r>
        <w:rPr>
          <w:rFonts w:ascii="Times New Roman" w:hAnsi="Times New Roman" w:cs="Times New Roman"/>
          <w:sz w:val="24"/>
          <w:szCs w:val="24"/>
        </w:rPr>
        <w:t xml:space="preserve"> dac</w:t>
      </w:r>
      <w:r w:rsidR="00107B42">
        <w:rPr>
          <w:rFonts w:ascii="Times New Roman" w:hAnsi="Times New Roman" w:cs="Times New Roman"/>
          <w:sz w:val="24"/>
          <w:szCs w:val="24"/>
        </w:rPr>
        <w:t>ă</w:t>
      </w:r>
      <w:r>
        <w:rPr>
          <w:rFonts w:ascii="Times New Roman" w:hAnsi="Times New Roman" w:cs="Times New Roman"/>
          <w:sz w:val="24"/>
          <w:szCs w:val="24"/>
        </w:rPr>
        <w:t xml:space="preserve"> </w:t>
      </w:r>
      <w:r w:rsidR="00107B42">
        <w:rPr>
          <w:rFonts w:ascii="Times New Roman" w:hAnsi="Times New Roman" w:cs="Times New Roman"/>
          <w:sz w:val="24"/>
          <w:szCs w:val="24"/>
        </w:rPr>
        <w:t>părțile convin</w:t>
      </w:r>
      <w:r>
        <w:rPr>
          <w:rFonts w:ascii="Times New Roman" w:hAnsi="Times New Roman" w:cs="Times New Roman"/>
          <w:sz w:val="24"/>
          <w:szCs w:val="24"/>
        </w:rPr>
        <w:t xml:space="preserve"> astfel)</w:t>
      </w:r>
      <w:r w:rsidR="004209EE">
        <w:rPr>
          <w:rFonts w:ascii="Times New Roman" w:hAnsi="Times New Roman" w:cs="Times New Roman"/>
          <w:sz w:val="24"/>
          <w:szCs w:val="24"/>
        </w:rPr>
        <w:t>;</w:t>
      </w:r>
    </w:p>
    <w:p w:rsidR="00052810" w:rsidRPr="0003406A" w:rsidRDefault="00052810" w:rsidP="00052810">
      <w:pPr>
        <w:pStyle w:val="ListParagraph"/>
        <w:numPr>
          <w:ilvl w:val="0"/>
          <w:numId w:val="50"/>
        </w:numPr>
        <w:spacing w:after="0" w:line="360" w:lineRule="auto"/>
        <w:jc w:val="both"/>
        <w:rPr>
          <w:rFonts w:ascii="Times New Roman" w:hAnsi="Times New Roman" w:cs="Times New Roman"/>
          <w:sz w:val="24"/>
          <w:szCs w:val="24"/>
        </w:rPr>
      </w:pPr>
      <w:r w:rsidRPr="0003406A">
        <w:rPr>
          <w:rFonts w:ascii="Times New Roman" w:hAnsi="Times New Roman" w:cs="Times New Roman"/>
          <w:sz w:val="24"/>
          <w:szCs w:val="24"/>
        </w:rPr>
        <w:t>controlul realizării verificării documentației tehnice/proiectului tehnic de către un verificator de proiecte atestat ANRE</w:t>
      </w:r>
      <w:r w:rsidR="00107B42">
        <w:rPr>
          <w:rFonts w:ascii="Times New Roman" w:hAnsi="Times New Roman" w:cs="Times New Roman"/>
          <w:sz w:val="24"/>
          <w:szCs w:val="24"/>
        </w:rPr>
        <w:t xml:space="preserve"> și al concordanței cu soluția tehnică aferentă ATR</w:t>
      </w:r>
      <w:r w:rsidRPr="0003406A">
        <w:rPr>
          <w:rFonts w:ascii="Times New Roman" w:hAnsi="Times New Roman" w:cs="Times New Roman"/>
          <w:sz w:val="24"/>
          <w:szCs w:val="24"/>
        </w:rPr>
        <w:t>;</w:t>
      </w:r>
    </w:p>
    <w:p w:rsidR="00052810" w:rsidRPr="0003406A" w:rsidRDefault="00052810" w:rsidP="00052810">
      <w:pPr>
        <w:pStyle w:val="ListParagraph"/>
        <w:numPr>
          <w:ilvl w:val="0"/>
          <w:numId w:val="50"/>
        </w:numPr>
        <w:spacing w:after="0" w:line="360" w:lineRule="auto"/>
        <w:jc w:val="both"/>
        <w:rPr>
          <w:rFonts w:ascii="Times New Roman" w:hAnsi="Times New Roman" w:cs="Times New Roman"/>
          <w:sz w:val="24"/>
          <w:szCs w:val="24"/>
        </w:rPr>
      </w:pPr>
      <w:r w:rsidRPr="0003406A">
        <w:rPr>
          <w:rFonts w:ascii="Times New Roman" w:hAnsi="Times New Roman" w:cs="Times New Roman"/>
          <w:sz w:val="24"/>
          <w:szCs w:val="24"/>
        </w:rPr>
        <w:t>urmărirea lucrărilor privind execuția instalației de racordare;</w:t>
      </w:r>
    </w:p>
    <w:p w:rsidR="00052810" w:rsidRPr="0003406A" w:rsidRDefault="00052810" w:rsidP="00052810">
      <w:pPr>
        <w:pStyle w:val="ListParagraph"/>
        <w:numPr>
          <w:ilvl w:val="0"/>
          <w:numId w:val="50"/>
        </w:numPr>
        <w:spacing w:after="0" w:line="360" w:lineRule="auto"/>
        <w:jc w:val="both"/>
        <w:rPr>
          <w:rFonts w:ascii="Times New Roman" w:hAnsi="Times New Roman" w:cs="Times New Roman"/>
          <w:sz w:val="24"/>
          <w:szCs w:val="24"/>
        </w:rPr>
      </w:pPr>
      <w:r w:rsidRPr="0003406A">
        <w:rPr>
          <w:rFonts w:ascii="Times New Roman" w:hAnsi="Times New Roman" w:cs="Times New Roman"/>
          <w:sz w:val="24"/>
          <w:szCs w:val="24"/>
        </w:rPr>
        <w:t>recepția tehnică și punerea în funcțiune a instalației de racordare.</w:t>
      </w:r>
    </w:p>
    <w:p w:rsidR="00052810" w:rsidRPr="00107B42"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Instalația de racordare realizată în baza contractului de racordare face parte din sistemul de distribuție a gazelor naturale</w:t>
      </w:r>
      <w:r w:rsidR="00107B42" w:rsidRPr="00107B42">
        <w:rPr>
          <w:rFonts w:ascii="Times New Roman" w:hAnsi="Times New Roman" w:cs="Times New Roman"/>
          <w:sz w:val="24"/>
          <w:szCs w:val="24"/>
        </w:rPr>
        <w:t>, iar certificatul de urbanism, avizele și autorizațiile emise de organismele abilitate, precum și autorizația de construire a instalației de racordare se obțin în numele OSD</w:t>
      </w:r>
      <w:r w:rsidRPr="00107B42">
        <w:rPr>
          <w:rFonts w:ascii="Times New Roman" w:hAnsi="Times New Roman" w:cs="Times New Roman"/>
          <w:sz w:val="24"/>
          <w:szCs w:val="24"/>
        </w:rPr>
        <w:t>.</w:t>
      </w:r>
    </w:p>
    <w:p w:rsidR="00052810" w:rsidRPr="001739A0" w:rsidRDefault="00052810" w:rsidP="00052810">
      <w:pPr>
        <w:spacing w:line="360" w:lineRule="auto"/>
        <w:contextualSpacing/>
        <w:jc w:val="both"/>
        <w:rPr>
          <w:rFonts w:ascii="Times New Roman" w:hAnsi="Times New Roman" w:cs="Times New Roman"/>
          <w:sz w:val="24"/>
          <w:szCs w:val="24"/>
        </w:rPr>
      </w:pPr>
    </w:p>
    <w:p w:rsidR="00052810" w:rsidRPr="001739A0" w:rsidRDefault="00052810" w:rsidP="00052810">
      <w:pPr>
        <w:numPr>
          <w:ilvl w:val="0"/>
          <w:numId w:val="21"/>
        </w:numPr>
        <w:spacing w:line="360" w:lineRule="auto"/>
        <w:ind w:left="786"/>
        <w:contextualSpacing/>
        <w:jc w:val="both"/>
        <w:rPr>
          <w:rFonts w:ascii="Times New Roman" w:hAnsi="Times New Roman" w:cs="Times New Roman"/>
          <w:sz w:val="24"/>
          <w:szCs w:val="24"/>
        </w:rPr>
      </w:pPr>
      <w:r w:rsidRPr="001739A0">
        <w:rPr>
          <w:rFonts w:ascii="Times New Roman" w:hAnsi="Times New Roman" w:cs="Times New Roman"/>
          <w:b/>
          <w:sz w:val="24"/>
          <w:szCs w:val="24"/>
        </w:rPr>
        <w:t xml:space="preserve">DURATA CONTRACTULUI </w:t>
      </w:r>
    </w:p>
    <w:p w:rsidR="00052810" w:rsidRPr="001739A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Contractul intră în vigoare la data semnării de către ambele părți.</w:t>
      </w:r>
    </w:p>
    <w:p w:rsidR="00052810" w:rsidRPr="001739A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(1) Prezentul contract se încheie pe o perioadă de............., stabilită de comun acord, corespunzătoare duratei de realizare a racordării.</w:t>
      </w:r>
    </w:p>
    <w:p w:rsidR="00052810" w:rsidRPr="001739A0" w:rsidRDefault="00052810" w:rsidP="00052810">
      <w:pPr>
        <w:spacing w:line="360" w:lineRule="auto"/>
        <w:contextualSpacing/>
        <w:jc w:val="both"/>
        <w:rPr>
          <w:rFonts w:ascii="Times New Roman" w:hAnsi="Times New Roman" w:cs="Times New Roman"/>
          <w:sz w:val="24"/>
          <w:szCs w:val="24"/>
        </w:rPr>
      </w:pPr>
      <w:r w:rsidRPr="001739A0">
        <w:rPr>
          <w:rFonts w:ascii="Times New Roman" w:hAnsi="Times New Roman" w:cs="Times New Roman"/>
          <w:sz w:val="24"/>
          <w:szCs w:val="24"/>
        </w:rPr>
        <w:t>(2) Prelungirea duratei prezentului contract poate fi realizată cu acordul părților, sub condiția notificării intenției de prelungire a acestuia cu minimum .............înainte de data expirării termenului convenit inițial.</w:t>
      </w:r>
    </w:p>
    <w:p w:rsidR="00052810" w:rsidRPr="001739A0" w:rsidRDefault="00052810" w:rsidP="00052810">
      <w:pPr>
        <w:spacing w:line="360" w:lineRule="auto"/>
        <w:contextualSpacing/>
        <w:jc w:val="both"/>
        <w:rPr>
          <w:rFonts w:ascii="Times New Roman" w:hAnsi="Times New Roman" w:cs="Times New Roman"/>
          <w:sz w:val="24"/>
          <w:szCs w:val="24"/>
        </w:rPr>
      </w:pPr>
      <w:r w:rsidRPr="001739A0">
        <w:rPr>
          <w:rFonts w:ascii="Times New Roman" w:hAnsi="Times New Roman" w:cs="Times New Roman"/>
          <w:sz w:val="24"/>
          <w:szCs w:val="24"/>
        </w:rPr>
        <w:t>(3) Îndeplinirea cu întârziere a obligațiilor contractuale, cu acordul celeilalte părți, atrage după sine decalarea corespunzătoare a termenelor scadente aferente respectivelor obligații, cu prelungirea corespunzătoare a duratei prezentului contract.</w:t>
      </w:r>
    </w:p>
    <w:p w:rsidR="00052810" w:rsidRPr="001739A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Prelungirea duratei contractului se efectuează în baza unui act adițional la contract, numai în termenul de valabilitate a avizului tehnic de racordare la sistemul de distribuție a gazelor naturale.</w:t>
      </w:r>
    </w:p>
    <w:p w:rsidR="00052810" w:rsidRPr="001739A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Contractul își produce efectele începând cu data încheierii sale și până la finalizarea lucrărilor de proiectare și execu</w:t>
      </w:r>
      <w:r>
        <w:rPr>
          <w:rFonts w:ascii="Times New Roman" w:hAnsi="Times New Roman" w:cs="Times New Roman"/>
          <w:sz w:val="24"/>
          <w:szCs w:val="24"/>
        </w:rPr>
        <w:t>ție</w:t>
      </w:r>
      <w:r w:rsidRPr="001739A0">
        <w:rPr>
          <w:rFonts w:ascii="Times New Roman" w:hAnsi="Times New Roman" w:cs="Times New Roman"/>
          <w:sz w:val="24"/>
          <w:szCs w:val="24"/>
        </w:rPr>
        <w:t xml:space="preserve"> a instalației de racordare.</w:t>
      </w:r>
    </w:p>
    <w:p w:rsidR="00052810" w:rsidRPr="001739A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Prezentul contract nu include costurile cu execuția extinderii și/sau redimensionării conductei de distribuție a gazelor naturale.</w:t>
      </w:r>
    </w:p>
    <w:p w:rsidR="00052810" w:rsidRPr="001739A0" w:rsidRDefault="00052810" w:rsidP="00052810">
      <w:pPr>
        <w:spacing w:line="360" w:lineRule="auto"/>
        <w:ind w:left="360"/>
        <w:contextualSpacing/>
        <w:jc w:val="both"/>
        <w:rPr>
          <w:rFonts w:ascii="Times New Roman" w:hAnsi="Times New Roman" w:cs="Times New Roman"/>
          <w:sz w:val="24"/>
          <w:szCs w:val="24"/>
        </w:rPr>
      </w:pPr>
    </w:p>
    <w:p w:rsidR="00052810" w:rsidRPr="001739A0" w:rsidRDefault="00052810" w:rsidP="00052810">
      <w:pPr>
        <w:numPr>
          <w:ilvl w:val="0"/>
          <w:numId w:val="21"/>
        </w:numPr>
        <w:spacing w:line="360" w:lineRule="auto"/>
        <w:ind w:left="786"/>
        <w:contextualSpacing/>
        <w:jc w:val="both"/>
        <w:rPr>
          <w:rFonts w:ascii="Times New Roman" w:hAnsi="Times New Roman" w:cs="Times New Roman"/>
          <w:b/>
          <w:sz w:val="24"/>
          <w:szCs w:val="24"/>
        </w:rPr>
      </w:pPr>
      <w:r w:rsidRPr="001739A0">
        <w:rPr>
          <w:rFonts w:ascii="Times New Roman" w:hAnsi="Times New Roman" w:cs="Times New Roman"/>
          <w:b/>
          <w:sz w:val="24"/>
          <w:szCs w:val="24"/>
        </w:rPr>
        <w:t>DURATA DE EXECU</w:t>
      </w:r>
      <w:r>
        <w:rPr>
          <w:rFonts w:ascii="Times New Roman" w:hAnsi="Times New Roman" w:cs="Times New Roman"/>
          <w:b/>
          <w:sz w:val="24"/>
          <w:szCs w:val="24"/>
        </w:rPr>
        <w:t>ȚIE</w:t>
      </w:r>
      <w:r w:rsidRPr="001739A0">
        <w:rPr>
          <w:rFonts w:ascii="Times New Roman" w:hAnsi="Times New Roman" w:cs="Times New Roman"/>
          <w:b/>
          <w:sz w:val="24"/>
          <w:szCs w:val="24"/>
        </w:rPr>
        <w:t xml:space="preserve"> ȘI DE PUNERE ÎN FUNCȚIUNE  A INSTALAȚIEI DE RACORDARE</w:t>
      </w:r>
    </w:p>
    <w:p w:rsidR="0005281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E3300">
        <w:rPr>
          <w:rFonts w:ascii="Times New Roman" w:hAnsi="Times New Roman" w:cs="Times New Roman"/>
          <w:sz w:val="24"/>
          <w:szCs w:val="24"/>
        </w:rPr>
        <w:t>Instala</w:t>
      </w:r>
      <w:r w:rsidRPr="00FE2F35">
        <w:rPr>
          <w:rFonts w:ascii="Times New Roman" w:hAnsi="Times New Roman" w:cs="Times New Roman"/>
          <w:sz w:val="24"/>
          <w:szCs w:val="24"/>
        </w:rPr>
        <w:t>ția de racordare prevăzută în avizul tehnic de racordare nr. …. din data de ….  se realizează</w:t>
      </w:r>
      <w:r w:rsidRPr="006543C7">
        <w:rPr>
          <w:rFonts w:ascii="Times New Roman" w:hAnsi="Times New Roman" w:cs="Times New Roman"/>
          <w:sz w:val="24"/>
          <w:szCs w:val="24"/>
        </w:rPr>
        <w:t xml:space="preserve"> de</w:t>
      </w:r>
      <w:r w:rsidR="00A46841">
        <w:rPr>
          <w:rFonts w:ascii="Times New Roman" w:hAnsi="Times New Roman" w:cs="Times New Roman"/>
          <w:sz w:val="24"/>
          <w:szCs w:val="24"/>
        </w:rPr>
        <w:t xml:space="preserve"> </w:t>
      </w:r>
      <w:r w:rsidRPr="00FE2F35">
        <w:rPr>
          <w:rFonts w:ascii="Times New Roman" w:hAnsi="Times New Roman" w:cs="Times New Roman"/>
          <w:sz w:val="24"/>
          <w:szCs w:val="24"/>
        </w:rPr>
        <w:t>solicitant, prin intermediul operatorilor economici autorizați ANRE, selectați de către acesta</w:t>
      </w:r>
    </w:p>
    <w:p w:rsidR="00052810" w:rsidRDefault="00052810" w:rsidP="00052810">
      <w:pPr>
        <w:tabs>
          <w:tab w:val="left" w:pos="540"/>
          <w:tab w:val="left" w:pos="90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 Prin notificarea înregistrată la OSD sub nr. ….. solicitantul și-a asumat următoarele termen</w:t>
      </w:r>
      <w:r w:rsidR="00A46841">
        <w:rPr>
          <w:rFonts w:ascii="Times New Roman" w:hAnsi="Times New Roman" w:cs="Times New Roman"/>
          <w:sz w:val="24"/>
          <w:szCs w:val="24"/>
        </w:rPr>
        <w:t>e</w:t>
      </w:r>
      <w:r>
        <w:rPr>
          <w:rFonts w:ascii="Times New Roman" w:hAnsi="Times New Roman" w:cs="Times New Roman"/>
          <w:sz w:val="24"/>
          <w:szCs w:val="24"/>
        </w:rPr>
        <w:t>:</w:t>
      </w:r>
    </w:p>
    <w:p w:rsidR="00052810" w:rsidRPr="00FC2CDD" w:rsidRDefault="00052810" w:rsidP="00052810">
      <w:pPr>
        <w:tabs>
          <w:tab w:val="left" w:pos="540"/>
          <w:tab w:val="left" w:pos="900"/>
        </w:tabs>
        <w:spacing w:after="0" w:line="360" w:lineRule="auto"/>
        <w:contextualSpacing/>
        <w:jc w:val="both"/>
        <w:rPr>
          <w:rFonts w:ascii="Times New Roman" w:hAnsi="Times New Roman" w:cs="Times New Roman"/>
          <w:sz w:val="24"/>
          <w:szCs w:val="24"/>
        </w:rPr>
      </w:pPr>
      <w:r w:rsidRPr="00FC2CDD">
        <w:rPr>
          <w:rFonts w:ascii="Times New Roman" w:hAnsi="Times New Roman" w:cs="Times New Roman"/>
          <w:sz w:val="24"/>
          <w:szCs w:val="24"/>
        </w:rPr>
        <w:t>1.</w:t>
      </w:r>
      <w:r w:rsidRPr="00FC2CDD">
        <w:rPr>
          <w:rFonts w:ascii="Times New Roman" w:hAnsi="Times New Roman" w:cs="Times New Roman"/>
          <w:sz w:val="24"/>
          <w:szCs w:val="24"/>
        </w:rPr>
        <w:tab/>
      </w:r>
      <w:r>
        <w:rPr>
          <w:rFonts w:ascii="Times New Roman" w:hAnsi="Times New Roman" w:cs="Times New Roman"/>
          <w:sz w:val="24"/>
          <w:szCs w:val="24"/>
        </w:rPr>
        <w:t xml:space="preserve">până în data de ……..  va depune la OSD </w:t>
      </w:r>
      <w:r w:rsidRPr="00FC2CDD">
        <w:rPr>
          <w:rFonts w:ascii="Times New Roman" w:hAnsi="Times New Roman" w:cs="Times New Roman"/>
          <w:sz w:val="24"/>
          <w:szCs w:val="24"/>
        </w:rPr>
        <w:t>documentația tehnică/proiectul tehnic a/al instalației de racordare proiectarea</w:t>
      </w:r>
      <w:r>
        <w:rPr>
          <w:rFonts w:ascii="Times New Roman" w:hAnsi="Times New Roman" w:cs="Times New Roman"/>
          <w:sz w:val="24"/>
          <w:szCs w:val="24"/>
        </w:rPr>
        <w:t xml:space="preserve"> verificată de un </w:t>
      </w:r>
      <w:r w:rsidRPr="00FC2CDD">
        <w:rPr>
          <w:rFonts w:ascii="Times New Roman" w:hAnsi="Times New Roman" w:cs="Times New Roman"/>
          <w:sz w:val="24"/>
          <w:szCs w:val="24"/>
        </w:rPr>
        <w:t>verificator de proiecte atestat ANRE;</w:t>
      </w:r>
    </w:p>
    <w:p w:rsidR="00052810" w:rsidRPr="00FE2F35" w:rsidRDefault="00052810" w:rsidP="00052810">
      <w:pPr>
        <w:tabs>
          <w:tab w:val="left" w:pos="540"/>
          <w:tab w:val="left" w:pos="90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FC2CDD">
        <w:rPr>
          <w:rFonts w:ascii="Times New Roman" w:hAnsi="Times New Roman" w:cs="Times New Roman"/>
          <w:sz w:val="24"/>
          <w:szCs w:val="24"/>
        </w:rPr>
        <w:t>.</w:t>
      </w:r>
      <w:r w:rsidRPr="00FC2CDD">
        <w:rPr>
          <w:rFonts w:ascii="Times New Roman" w:hAnsi="Times New Roman" w:cs="Times New Roman"/>
          <w:sz w:val="24"/>
          <w:szCs w:val="24"/>
        </w:rPr>
        <w:tab/>
      </w:r>
      <w:r>
        <w:rPr>
          <w:rFonts w:ascii="Times New Roman" w:hAnsi="Times New Roman" w:cs="Times New Roman"/>
          <w:sz w:val="24"/>
          <w:szCs w:val="24"/>
        </w:rPr>
        <w:t xml:space="preserve">până în data de ….. </w:t>
      </w:r>
      <w:r w:rsidRPr="00FC2CDD">
        <w:rPr>
          <w:rFonts w:ascii="Times New Roman" w:hAnsi="Times New Roman" w:cs="Times New Roman"/>
          <w:sz w:val="24"/>
          <w:szCs w:val="24"/>
        </w:rPr>
        <w:t>operatorul economic</w:t>
      </w:r>
      <w:r>
        <w:rPr>
          <w:rFonts w:ascii="Times New Roman" w:hAnsi="Times New Roman" w:cs="Times New Roman"/>
          <w:sz w:val="24"/>
          <w:szCs w:val="24"/>
        </w:rPr>
        <w:t xml:space="preserve"> autorizat ANRE</w:t>
      </w:r>
      <w:r w:rsidRPr="00FC2CDD">
        <w:rPr>
          <w:rFonts w:ascii="Times New Roman" w:hAnsi="Times New Roman" w:cs="Times New Roman"/>
          <w:sz w:val="24"/>
          <w:szCs w:val="24"/>
        </w:rPr>
        <w:t xml:space="preserve"> …………….(denumire)…….…, nr./data …………autorizație</w:t>
      </w:r>
      <w:r>
        <w:rPr>
          <w:rFonts w:ascii="Times New Roman" w:hAnsi="Times New Roman" w:cs="Times New Roman"/>
          <w:sz w:val="24"/>
          <w:szCs w:val="24"/>
        </w:rPr>
        <w:t>,</w:t>
      </w:r>
      <w:r w:rsidRPr="00FC2CDD">
        <w:rPr>
          <w:rFonts w:ascii="Times New Roman" w:hAnsi="Times New Roman" w:cs="Times New Roman"/>
          <w:sz w:val="24"/>
          <w:szCs w:val="24"/>
        </w:rPr>
        <w:t xml:space="preserve"> </w:t>
      </w:r>
      <w:r>
        <w:rPr>
          <w:rFonts w:ascii="Times New Roman" w:hAnsi="Times New Roman" w:cs="Times New Roman"/>
          <w:sz w:val="24"/>
          <w:szCs w:val="24"/>
        </w:rPr>
        <w:t xml:space="preserve">va </w:t>
      </w:r>
      <w:r w:rsidRPr="00FC2CDD">
        <w:rPr>
          <w:rFonts w:ascii="Times New Roman" w:hAnsi="Times New Roman" w:cs="Times New Roman"/>
          <w:sz w:val="24"/>
          <w:szCs w:val="24"/>
        </w:rPr>
        <w:t>executa instalați</w:t>
      </w:r>
      <w:r>
        <w:rPr>
          <w:rFonts w:ascii="Times New Roman" w:hAnsi="Times New Roman" w:cs="Times New Roman"/>
          <w:sz w:val="24"/>
          <w:szCs w:val="24"/>
        </w:rPr>
        <w:t>a</w:t>
      </w:r>
      <w:r w:rsidRPr="00FC2CDD">
        <w:rPr>
          <w:rFonts w:ascii="Times New Roman" w:hAnsi="Times New Roman" w:cs="Times New Roman"/>
          <w:sz w:val="24"/>
          <w:szCs w:val="24"/>
        </w:rPr>
        <w:t xml:space="preserve"> de racordare </w:t>
      </w:r>
      <w:r w:rsidRPr="00FE2F35">
        <w:rPr>
          <w:rFonts w:ascii="Times New Roman" w:hAnsi="Times New Roman" w:cs="Times New Roman"/>
          <w:sz w:val="24"/>
          <w:szCs w:val="24"/>
        </w:rPr>
        <w:t>.</w:t>
      </w:r>
    </w:p>
    <w:p w:rsidR="00052810" w:rsidRPr="001739A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În situația eliberării cu întârziere de către autoritățile administrative a Autorizației de Construire precum și a altor avize și aprobări necesare execu</w:t>
      </w:r>
      <w:r>
        <w:rPr>
          <w:rFonts w:ascii="Times New Roman" w:hAnsi="Times New Roman" w:cs="Times New Roman"/>
          <w:sz w:val="24"/>
          <w:szCs w:val="24"/>
        </w:rPr>
        <w:t>ției</w:t>
      </w:r>
      <w:r w:rsidRPr="001739A0">
        <w:rPr>
          <w:rFonts w:ascii="Times New Roman" w:hAnsi="Times New Roman" w:cs="Times New Roman"/>
          <w:sz w:val="24"/>
          <w:szCs w:val="24"/>
        </w:rPr>
        <w:t xml:space="preserve"> lucrării, din cauze ce nu depind de OSD sau de operatorul economic autorizat ANRE, care se ocupă cu obținerea  certificatului de urbanism, avizelor și autorizațiilor emise de organismele abilitate precum și autorizația de construire a instalației de racordare, durata de execu</w:t>
      </w:r>
      <w:r>
        <w:rPr>
          <w:rFonts w:ascii="Times New Roman" w:hAnsi="Times New Roman" w:cs="Times New Roman"/>
          <w:sz w:val="24"/>
          <w:szCs w:val="24"/>
        </w:rPr>
        <w:t>ție</w:t>
      </w:r>
      <w:r w:rsidRPr="001739A0">
        <w:rPr>
          <w:rFonts w:ascii="Times New Roman" w:hAnsi="Times New Roman" w:cs="Times New Roman"/>
          <w:sz w:val="24"/>
          <w:szCs w:val="24"/>
        </w:rPr>
        <w:t xml:space="preserve"> și de punere în funcțiune a instalației de racordare, ce fac obiectul prezentului contract, se decalează corespunzător.</w:t>
      </w:r>
    </w:p>
    <w:p w:rsidR="00052810" w:rsidRDefault="00052810" w:rsidP="00F14740">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(1) Punerea în funcțiune a instalației de racordare depinde de termenul de realizare a lucrării:</w:t>
      </w:r>
    </w:p>
    <w:p w:rsidR="00052810" w:rsidRPr="00BB79E4" w:rsidRDefault="00052810" w:rsidP="00F14740">
      <w:pPr>
        <w:pStyle w:val="ListParagraph"/>
        <w:numPr>
          <w:ilvl w:val="0"/>
          <w:numId w:val="58"/>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prevăzut în contractul …….(nr</w:t>
      </w:r>
      <w:r w:rsidR="004209EE">
        <w:rPr>
          <w:rFonts w:ascii="Times New Roman" w:hAnsi="Times New Roman" w:cs="Times New Roman"/>
          <w:sz w:val="24"/>
          <w:szCs w:val="24"/>
        </w:rPr>
        <w:t>.</w:t>
      </w:r>
      <w:r>
        <w:rPr>
          <w:rFonts w:ascii="Times New Roman" w:hAnsi="Times New Roman" w:cs="Times New Roman"/>
          <w:sz w:val="24"/>
          <w:szCs w:val="24"/>
        </w:rPr>
        <w:t>/dată)…..</w:t>
      </w:r>
      <w:r w:rsidRPr="00AD6B06">
        <w:rPr>
          <w:rFonts w:ascii="Times New Roman" w:eastAsia="Calibri" w:hAnsi="Times New Roman" w:cs="Times New Roman"/>
          <w:sz w:val="24"/>
          <w:szCs w:val="24"/>
        </w:rPr>
        <w:t xml:space="preserve"> </w:t>
      </w:r>
      <w:r w:rsidRPr="001739A0">
        <w:rPr>
          <w:rFonts w:ascii="Times New Roman" w:eastAsia="Calibri" w:hAnsi="Times New Roman" w:cs="Times New Roman"/>
          <w:sz w:val="24"/>
          <w:szCs w:val="24"/>
        </w:rPr>
        <w:t>privind participarea în cotă-parte la finanțarea lucrărilor privind realizarea extinderii și/sau redimensionării conductei de distribuție a gazelor naturale necesar</w:t>
      </w:r>
      <w:r>
        <w:rPr>
          <w:rFonts w:ascii="Times New Roman" w:eastAsia="Calibri" w:hAnsi="Times New Roman" w:cs="Times New Roman"/>
          <w:sz w:val="24"/>
          <w:szCs w:val="24"/>
        </w:rPr>
        <w:t>ă</w:t>
      </w:r>
      <w:r w:rsidRPr="001739A0">
        <w:rPr>
          <w:rFonts w:ascii="Times New Roman" w:eastAsia="Calibri" w:hAnsi="Times New Roman" w:cs="Times New Roman"/>
          <w:sz w:val="24"/>
          <w:szCs w:val="24"/>
        </w:rPr>
        <w:t xml:space="preserve"> racordării</w:t>
      </w:r>
      <w:r>
        <w:rPr>
          <w:rFonts w:ascii="Times New Roman" w:eastAsia="Calibri" w:hAnsi="Times New Roman" w:cs="Times New Roman"/>
          <w:sz w:val="24"/>
          <w:szCs w:val="24"/>
        </w:rPr>
        <w:t xml:space="preserve"> la SD;</w:t>
      </w:r>
    </w:p>
    <w:p w:rsidR="00052810" w:rsidRDefault="00052810" w:rsidP="00052810">
      <w:pPr>
        <w:pStyle w:val="ListParagraph"/>
        <w:numPr>
          <w:ilvl w:val="0"/>
          <w:numId w:val="58"/>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prevăzut în contractul …….(nr</w:t>
      </w:r>
      <w:r w:rsidR="004209EE">
        <w:rPr>
          <w:rFonts w:ascii="Times New Roman" w:hAnsi="Times New Roman" w:cs="Times New Roman"/>
          <w:sz w:val="24"/>
          <w:szCs w:val="24"/>
        </w:rPr>
        <w:t>.</w:t>
      </w:r>
      <w:r>
        <w:rPr>
          <w:rFonts w:ascii="Times New Roman" w:hAnsi="Times New Roman" w:cs="Times New Roman"/>
          <w:sz w:val="24"/>
          <w:szCs w:val="24"/>
        </w:rPr>
        <w:t xml:space="preserve">/dată)…..de </w:t>
      </w:r>
      <w:r w:rsidRPr="001739A0">
        <w:rPr>
          <w:rFonts w:ascii="Times New Roman" w:hAnsi="Times New Roman" w:cs="Times New Roman"/>
          <w:sz w:val="24"/>
          <w:szCs w:val="24"/>
        </w:rPr>
        <w:t>concesiune a serviciului public de distribuție a gazelor naturale</w:t>
      </w:r>
      <w:r>
        <w:rPr>
          <w:rFonts w:ascii="Times New Roman" w:hAnsi="Times New Roman" w:cs="Times New Roman"/>
          <w:sz w:val="24"/>
          <w:szCs w:val="24"/>
        </w:rPr>
        <w:t>;</w:t>
      </w:r>
    </w:p>
    <w:p w:rsidR="00052810" w:rsidRPr="00BB79E4" w:rsidRDefault="00052810" w:rsidP="00052810">
      <w:pPr>
        <w:pStyle w:val="ListParagraph"/>
        <w:numPr>
          <w:ilvl w:val="0"/>
          <w:numId w:val="58"/>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prevăzut </w:t>
      </w:r>
      <w:r w:rsidRPr="001739A0">
        <w:rPr>
          <w:rFonts w:ascii="Times New Roman" w:hAnsi="Times New Roman" w:cs="Times New Roman"/>
          <w:sz w:val="24"/>
          <w:szCs w:val="24"/>
        </w:rPr>
        <w:t>în planul de investiție al OSD aprobat de ANRE</w:t>
      </w:r>
      <w:r>
        <w:rPr>
          <w:rFonts w:ascii="Times New Roman" w:hAnsi="Times New Roman" w:cs="Times New Roman"/>
          <w:sz w:val="24"/>
          <w:szCs w:val="24"/>
        </w:rPr>
        <w:t>.</w:t>
      </w:r>
    </w:p>
    <w:p w:rsidR="00052810" w:rsidRPr="001739A0" w:rsidRDefault="00052810" w:rsidP="00052810">
      <w:pPr>
        <w:tabs>
          <w:tab w:val="left" w:pos="540"/>
          <w:tab w:val="left" w:pos="630"/>
          <w:tab w:val="left" w:pos="720"/>
          <w:tab w:val="left" w:pos="81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1739A0">
        <w:rPr>
          <w:rFonts w:ascii="Times New Roman" w:hAnsi="Times New Roman" w:cs="Times New Roman"/>
          <w:sz w:val="24"/>
          <w:szCs w:val="24"/>
        </w:rPr>
        <w:t xml:space="preserve">Punerea în funcțiune a instalației de racordare se realizează conform prevederilor art. </w:t>
      </w:r>
      <w:r>
        <w:rPr>
          <w:rFonts w:ascii="Times New Roman" w:hAnsi="Times New Roman" w:cs="Times New Roman"/>
          <w:sz w:val="24"/>
          <w:szCs w:val="24"/>
        </w:rPr>
        <w:t>28</w:t>
      </w:r>
      <w:r w:rsidRPr="001739A0">
        <w:rPr>
          <w:rFonts w:ascii="Times New Roman" w:hAnsi="Times New Roman" w:cs="Times New Roman"/>
          <w:sz w:val="24"/>
          <w:szCs w:val="24"/>
        </w:rPr>
        <w:t xml:space="preserve"> alin. (</w:t>
      </w:r>
      <w:r>
        <w:rPr>
          <w:rFonts w:ascii="Times New Roman" w:hAnsi="Times New Roman" w:cs="Times New Roman"/>
          <w:sz w:val="24"/>
          <w:szCs w:val="24"/>
        </w:rPr>
        <w:t>3</w:t>
      </w:r>
      <w:r w:rsidRPr="001739A0">
        <w:rPr>
          <w:rFonts w:ascii="Times New Roman" w:hAnsi="Times New Roman" w:cs="Times New Roman"/>
          <w:sz w:val="24"/>
          <w:szCs w:val="24"/>
        </w:rPr>
        <w:t>) din Regulamentul privind racordare</w:t>
      </w:r>
      <w:r w:rsidR="00A46841">
        <w:rPr>
          <w:rFonts w:ascii="Times New Roman" w:hAnsi="Times New Roman" w:cs="Times New Roman"/>
          <w:sz w:val="24"/>
          <w:szCs w:val="24"/>
        </w:rPr>
        <w:t>a</w:t>
      </w:r>
      <w:r w:rsidRPr="001739A0">
        <w:rPr>
          <w:rFonts w:ascii="Times New Roman" w:hAnsi="Times New Roman" w:cs="Times New Roman"/>
          <w:sz w:val="24"/>
          <w:szCs w:val="24"/>
        </w:rPr>
        <w:t xml:space="preserve"> la sistemul de distribuție a gazelor naturale, aprobat prin Ordinul președintelui Autorității Naționale de Reglementare în Domeniul Energiei nr. …./…….. .</w:t>
      </w:r>
    </w:p>
    <w:p w:rsidR="00052810" w:rsidRPr="001739A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w:t>
      </w:r>
      <w:r w:rsidRPr="001739A0">
        <w:rPr>
          <w:rFonts w:ascii="Times New Roman" w:hAnsi="Times New Roman" w:cs="Times New Roman"/>
          <w:sz w:val="24"/>
          <w:szCs w:val="24"/>
        </w:rPr>
        <w:t xml:space="preserve">entru nefinalizarea punerii în funcțiune a instalației de racordare, inclusiv pentru </w:t>
      </w:r>
      <w:r>
        <w:rPr>
          <w:rFonts w:ascii="Times New Roman" w:hAnsi="Times New Roman" w:cs="Times New Roman"/>
          <w:sz w:val="24"/>
          <w:szCs w:val="24"/>
        </w:rPr>
        <w:t>n</w:t>
      </w:r>
      <w:r w:rsidRPr="001739A0">
        <w:rPr>
          <w:rFonts w:ascii="Times New Roman" w:hAnsi="Times New Roman" w:cs="Times New Roman"/>
          <w:sz w:val="24"/>
          <w:szCs w:val="24"/>
        </w:rPr>
        <w:t>eaducerea la situația inițială a SD și a terenurilor unde este amplasat</w:t>
      </w:r>
      <w:r w:rsidR="002E1710">
        <w:rPr>
          <w:rFonts w:ascii="Times New Roman" w:hAnsi="Times New Roman" w:cs="Times New Roman"/>
          <w:sz w:val="24"/>
          <w:szCs w:val="24"/>
        </w:rPr>
        <w:t>ă</w:t>
      </w:r>
      <w:r w:rsidRPr="001739A0">
        <w:rPr>
          <w:rFonts w:ascii="Times New Roman" w:hAnsi="Times New Roman" w:cs="Times New Roman"/>
          <w:sz w:val="24"/>
          <w:szCs w:val="24"/>
        </w:rPr>
        <w:t xml:space="preserve"> ace</w:t>
      </w:r>
      <w:r w:rsidR="002E1710">
        <w:rPr>
          <w:rFonts w:ascii="Times New Roman" w:hAnsi="Times New Roman" w:cs="Times New Roman"/>
          <w:sz w:val="24"/>
          <w:szCs w:val="24"/>
        </w:rPr>
        <w:t>a</w:t>
      </w:r>
      <w:r w:rsidRPr="001739A0">
        <w:rPr>
          <w:rFonts w:ascii="Times New Roman" w:hAnsi="Times New Roman" w:cs="Times New Roman"/>
          <w:sz w:val="24"/>
          <w:szCs w:val="24"/>
        </w:rPr>
        <w:t>sta</w:t>
      </w:r>
      <w:r>
        <w:rPr>
          <w:rFonts w:ascii="Times New Roman" w:hAnsi="Times New Roman" w:cs="Times New Roman"/>
          <w:sz w:val="24"/>
          <w:szCs w:val="24"/>
        </w:rPr>
        <w:t>, se prevăd următoarele garanții ……..</w:t>
      </w:r>
      <w:r w:rsidRPr="001739A0">
        <w:rPr>
          <w:rFonts w:ascii="Times New Roman" w:hAnsi="Times New Roman" w:cs="Times New Roman"/>
          <w:sz w:val="24"/>
          <w:szCs w:val="24"/>
        </w:rPr>
        <w:t>.</w:t>
      </w:r>
    </w:p>
    <w:p w:rsidR="00052810" w:rsidRPr="001739A0" w:rsidRDefault="00052810" w:rsidP="00052810">
      <w:pPr>
        <w:spacing w:line="360" w:lineRule="auto"/>
        <w:contextualSpacing/>
        <w:jc w:val="both"/>
        <w:rPr>
          <w:rFonts w:ascii="Times New Roman" w:hAnsi="Times New Roman" w:cs="Times New Roman"/>
          <w:sz w:val="24"/>
          <w:szCs w:val="24"/>
        </w:rPr>
      </w:pPr>
    </w:p>
    <w:p w:rsidR="00052810" w:rsidRPr="001739A0" w:rsidRDefault="00052810" w:rsidP="00052810">
      <w:pPr>
        <w:numPr>
          <w:ilvl w:val="0"/>
          <w:numId w:val="21"/>
        </w:numPr>
        <w:spacing w:line="360" w:lineRule="auto"/>
        <w:ind w:left="786"/>
        <w:contextualSpacing/>
        <w:jc w:val="both"/>
        <w:rPr>
          <w:rFonts w:ascii="Times New Roman" w:hAnsi="Times New Roman" w:cs="Times New Roman"/>
          <w:sz w:val="24"/>
          <w:szCs w:val="24"/>
        </w:rPr>
      </w:pPr>
      <w:r w:rsidRPr="001739A0">
        <w:rPr>
          <w:rFonts w:ascii="Times New Roman" w:hAnsi="Times New Roman" w:cs="Times New Roman"/>
          <w:b/>
          <w:sz w:val="24"/>
          <w:szCs w:val="24"/>
        </w:rPr>
        <w:t>TARIFUL DE RACORDARE</w:t>
      </w:r>
    </w:p>
    <w:p w:rsidR="00052810" w:rsidRPr="00831663"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 xml:space="preserve">Tariful de racordare </w:t>
      </w:r>
      <w:r>
        <w:rPr>
          <w:rFonts w:ascii="Times New Roman" w:eastAsia="Calibri" w:hAnsi="Times New Roman" w:cs="Times New Roman"/>
          <w:sz w:val="24"/>
          <w:szCs w:val="24"/>
        </w:rPr>
        <w:t>este</w:t>
      </w:r>
      <w:r w:rsidRPr="001739A0">
        <w:rPr>
          <w:rFonts w:ascii="Times New Roman" w:eastAsia="Calibri" w:hAnsi="Times New Roman" w:cs="Times New Roman"/>
          <w:sz w:val="24"/>
          <w:szCs w:val="24"/>
        </w:rPr>
        <w:t xml:space="preserve"> stabilit de OSD, în conformitate cu prevederile Regulamentului privind racordarea la sistemul de distribuție a gazelor naturale, aprobat prin Ordinul președintelui </w:t>
      </w:r>
      <w:r w:rsidRPr="001739A0">
        <w:rPr>
          <w:rFonts w:ascii="Times New Roman" w:hAnsi="Times New Roman" w:cs="Times New Roman"/>
          <w:bCs/>
          <w:sz w:val="24"/>
          <w:szCs w:val="24"/>
        </w:rPr>
        <w:t>Autorității Naționale de Reglementare în Domeniul Energiei nr. …/….</w:t>
      </w:r>
    </w:p>
    <w:p w:rsidR="0005281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4E116A">
        <w:rPr>
          <w:rFonts w:ascii="Times New Roman" w:hAnsi="Times New Roman" w:cs="Times New Roman"/>
          <w:sz w:val="24"/>
          <w:szCs w:val="24"/>
        </w:rPr>
        <w:t>Tariful de racordare este în valoare de …… lei, fără TVA.</w:t>
      </w:r>
      <w:r>
        <w:rPr>
          <w:rFonts w:ascii="Times New Roman" w:hAnsi="Times New Roman" w:cs="Times New Roman"/>
          <w:sz w:val="24"/>
          <w:szCs w:val="24"/>
        </w:rPr>
        <w:t xml:space="preserve"> </w:t>
      </w:r>
    </w:p>
    <w:p w:rsidR="00052810" w:rsidRPr="001739A0" w:rsidRDefault="00923429"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52810" w:rsidRPr="001739A0">
        <w:rPr>
          <w:rFonts w:ascii="Times New Roman" w:hAnsi="Times New Roman" w:cs="Times New Roman"/>
          <w:sz w:val="24"/>
          <w:szCs w:val="24"/>
        </w:rPr>
        <w:t xml:space="preserve">Plata tarifului de racordare se realizează </w:t>
      </w:r>
      <w:r w:rsidR="00052810">
        <w:rPr>
          <w:rFonts w:ascii="Times New Roman" w:hAnsi="Times New Roman" w:cs="Times New Roman"/>
          <w:sz w:val="24"/>
          <w:szCs w:val="24"/>
        </w:rPr>
        <w:t>integral/în tranșe</w:t>
      </w:r>
      <w:r w:rsidR="00052810" w:rsidRPr="001739A0">
        <w:rPr>
          <w:rFonts w:ascii="Times New Roman" w:hAnsi="Times New Roman" w:cs="Times New Roman"/>
          <w:sz w:val="24"/>
          <w:szCs w:val="24"/>
        </w:rPr>
        <w:t>, în termen de 5 zile de la semnarea prezentului contract</w:t>
      </w:r>
      <w:r w:rsidR="00052810">
        <w:rPr>
          <w:rFonts w:ascii="Times New Roman" w:hAnsi="Times New Roman" w:cs="Times New Roman"/>
          <w:sz w:val="24"/>
          <w:szCs w:val="24"/>
        </w:rPr>
        <w:t>, în una din următoarele forme de plată: la casieria OSD, prin virament bancar în contul OSD, plată on-line</w:t>
      </w:r>
      <w:r>
        <w:rPr>
          <w:rFonts w:ascii="Times New Roman" w:hAnsi="Times New Roman" w:cs="Times New Roman"/>
          <w:sz w:val="24"/>
          <w:szCs w:val="24"/>
        </w:rPr>
        <w:t xml:space="preserve">, etc. </w:t>
      </w:r>
      <w:r w:rsidR="00052810" w:rsidRPr="001739A0">
        <w:rPr>
          <w:rFonts w:ascii="Times New Roman" w:hAnsi="Times New Roman" w:cs="Times New Roman"/>
          <w:sz w:val="24"/>
          <w:szCs w:val="24"/>
        </w:rPr>
        <w:t>După efectuarea plății OSD emite factura corespunzătoare.</w:t>
      </w:r>
    </w:p>
    <w:p w:rsidR="00052810" w:rsidRPr="001739A0" w:rsidRDefault="00052810" w:rsidP="004209EE">
      <w:pPr>
        <w:numPr>
          <w:ilvl w:val="0"/>
          <w:numId w:val="22"/>
        </w:numPr>
        <w:tabs>
          <w:tab w:val="left" w:pos="108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 xml:space="preserve"> Obligația de plată a solicitantului se consideră îndeplinită în momentul în care sumele plătite sunt evidențiate în contul OSD.</w:t>
      </w:r>
    </w:p>
    <w:p w:rsidR="00052810" w:rsidRPr="001739A0" w:rsidRDefault="00052810" w:rsidP="00052810">
      <w:pPr>
        <w:tabs>
          <w:tab w:val="left" w:pos="270"/>
          <w:tab w:val="left" w:pos="450"/>
          <w:tab w:val="left" w:pos="540"/>
          <w:tab w:val="left" w:pos="810"/>
        </w:tabs>
        <w:spacing w:line="360" w:lineRule="auto"/>
        <w:contextualSpacing/>
        <w:jc w:val="both"/>
        <w:rPr>
          <w:rFonts w:ascii="Times New Roman" w:hAnsi="Times New Roman" w:cs="Times New Roman"/>
          <w:sz w:val="24"/>
          <w:szCs w:val="24"/>
        </w:rPr>
      </w:pPr>
    </w:p>
    <w:p w:rsidR="00052810" w:rsidRPr="001739A0" w:rsidRDefault="00052810" w:rsidP="00052810">
      <w:pPr>
        <w:numPr>
          <w:ilvl w:val="0"/>
          <w:numId w:val="21"/>
        </w:numPr>
        <w:spacing w:after="0" w:line="360" w:lineRule="auto"/>
        <w:ind w:left="786"/>
        <w:contextualSpacing/>
        <w:jc w:val="both"/>
        <w:rPr>
          <w:rFonts w:ascii="Times New Roman" w:hAnsi="Times New Roman" w:cs="Times New Roman"/>
          <w:sz w:val="24"/>
          <w:szCs w:val="24"/>
        </w:rPr>
      </w:pPr>
      <w:r w:rsidRPr="001739A0">
        <w:rPr>
          <w:rFonts w:ascii="Times New Roman" w:hAnsi="Times New Roman" w:cs="Times New Roman"/>
          <w:b/>
          <w:bCs/>
          <w:sz w:val="24"/>
          <w:szCs w:val="24"/>
        </w:rPr>
        <w:t xml:space="preserve">OBLIGAȚIILE ȘI DREPTURILE OPERATORULUI SISTEMULUI DE DISTRIBUȚIE A GAZELOR NATURALE </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OSD</w:t>
      </w:r>
      <w:r w:rsidRPr="001739A0">
        <w:rPr>
          <w:rFonts w:ascii="Times New Roman" w:hAnsi="Times New Roman" w:cs="Times New Roman"/>
          <w:bCs/>
          <w:sz w:val="24"/>
          <w:szCs w:val="24"/>
        </w:rPr>
        <w:t xml:space="preserve"> are obligația să</w:t>
      </w:r>
      <w:r>
        <w:rPr>
          <w:rFonts w:ascii="Times New Roman" w:hAnsi="Times New Roman" w:cs="Times New Roman"/>
          <w:bCs/>
          <w:sz w:val="24"/>
          <w:szCs w:val="24"/>
        </w:rPr>
        <w:t xml:space="preserve">: </w:t>
      </w:r>
    </w:p>
    <w:p w:rsidR="00052810" w:rsidRPr="001739A0" w:rsidRDefault="00052810" w:rsidP="004209EE">
      <w:pPr>
        <w:pStyle w:val="ListParagraph"/>
        <w:numPr>
          <w:ilvl w:val="0"/>
          <w:numId w:val="44"/>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întreprindă activitățile prevăzute la art. 1 alin. (2);</w:t>
      </w:r>
      <w:r w:rsidRPr="001739A0">
        <w:rPr>
          <w:rFonts w:ascii="Times New Roman" w:hAnsi="Times New Roman" w:cs="Times New Roman"/>
          <w:bCs/>
          <w:sz w:val="24"/>
          <w:szCs w:val="24"/>
        </w:rPr>
        <w:t>;</w:t>
      </w:r>
    </w:p>
    <w:p w:rsidR="00052810" w:rsidRPr="001739A0" w:rsidRDefault="00052810" w:rsidP="00052810">
      <w:pPr>
        <w:pStyle w:val="ListParagraph"/>
        <w:numPr>
          <w:ilvl w:val="0"/>
          <w:numId w:val="44"/>
        </w:numPr>
        <w:spacing w:after="0" w:line="360" w:lineRule="auto"/>
        <w:ind w:left="0" w:firstLine="0"/>
        <w:jc w:val="both"/>
        <w:rPr>
          <w:rFonts w:ascii="Times New Roman" w:hAnsi="Times New Roman" w:cs="Times New Roman"/>
          <w:bCs/>
          <w:sz w:val="24"/>
          <w:szCs w:val="24"/>
        </w:rPr>
      </w:pPr>
      <w:r w:rsidRPr="001739A0">
        <w:rPr>
          <w:rFonts w:ascii="Times New Roman" w:hAnsi="Times New Roman" w:cs="Times New Roman"/>
          <w:bCs/>
          <w:sz w:val="24"/>
          <w:szCs w:val="24"/>
        </w:rPr>
        <w:t xml:space="preserve">plătească solicitantului penalitățile stabilite în Standardul de performanță pentru serviciul de distribuție și de sistem al gazelor naturale, aprobat prin Ordinul președintelui Autorității Naționale de Reglementare în Domeniul Energiei nr. 162/2015; </w:t>
      </w:r>
    </w:p>
    <w:p w:rsidR="00052810" w:rsidRPr="0037381D" w:rsidRDefault="00052810" w:rsidP="00052810">
      <w:pPr>
        <w:pStyle w:val="ListParagraph"/>
        <w:numPr>
          <w:ilvl w:val="0"/>
          <w:numId w:val="44"/>
        </w:numPr>
        <w:spacing w:after="0" w:line="360" w:lineRule="auto"/>
        <w:ind w:left="0" w:firstLine="0"/>
        <w:jc w:val="both"/>
        <w:rPr>
          <w:rFonts w:ascii="Times New Roman" w:hAnsi="Times New Roman" w:cs="Times New Roman"/>
          <w:bCs/>
          <w:sz w:val="24"/>
          <w:szCs w:val="24"/>
        </w:rPr>
      </w:pPr>
      <w:r w:rsidRPr="001739A0">
        <w:rPr>
          <w:rFonts w:ascii="Times New Roman" w:hAnsi="Times New Roman" w:cs="Times New Roman"/>
          <w:bCs/>
          <w:sz w:val="24"/>
          <w:szCs w:val="24"/>
        </w:rPr>
        <w:t>plătească solicitantului diferențele, în termen de 5 zile</w:t>
      </w:r>
      <w:r w:rsidR="00107B42">
        <w:rPr>
          <w:rFonts w:ascii="Times New Roman" w:hAnsi="Times New Roman" w:cs="Times New Roman"/>
          <w:bCs/>
          <w:sz w:val="24"/>
          <w:szCs w:val="24"/>
        </w:rPr>
        <w:t xml:space="preserve"> lucrătoare</w:t>
      </w:r>
      <w:r w:rsidRPr="001739A0">
        <w:rPr>
          <w:rFonts w:ascii="Times New Roman" w:hAnsi="Times New Roman" w:cs="Times New Roman"/>
          <w:bCs/>
          <w:sz w:val="24"/>
          <w:szCs w:val="24"/>
        </w:rPr>
        <w:t xml:space="preserve"> de la apariția acestora, în situația în care acestea sunt în </w:t>
      </w:r>
      <w:r w:rsidR="002E1710">
        <w:rPr>
          <w:rFonts w:ascii="Times New Roman" w:hAnsi="Times New Roman" w:cs="Times New Roman"/>
          <w:bCs/>
          <w:sz w:val="24"/>
          <w:szCs w:val="24"/>
        </w:rPr>
        <w:t>de</w:t>
      </w:r>
      <w:r w:rsidRPr="001739A0">
        <w:rPr>
          <w:rFonts w:ascii="Times New Roman" w:hAnsi="Times New Roman" w:cs="Times New Roman"/>
          <w:bCs/>
          <w:sz w:val="24"/>
          <w:szCs w:val="24"/>
        </w:rPr>
        <w:t>favoarea solicitantului</w:t>
      </w:r>
      <w:r>
        <w:rPr>
          <w:rFonts w:ascii="Times New Roman" w:hAnsi="Times New Roman" w:cs="Times New Roman"/>
          <w:bCs/>
          <w:sz w:val="24"/>
          <w:szCs w:val="24"/>
        </w:rPr>
        <w:t>.</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bCs/>
          <w:sz w:val="24"/>
          <w:szCs w:val="24"/>
        </w:rPr>
      </w:pPr>
      <w:r w:rsidRPr="001739A0">
        <w:rPr>
          <w:rFonts w:ascii="Times New Roman" w:hAnsi="Times New Roman" w:cs="Times New Roman"/>
          <w:bCs/>
          <w:sz w:val="24"/>
          <w:szCs w:val="24"/>
        </w:rPr>
        <w:t>OSD are dreptul să:</w:t>
      </w:r>
    </w:p>
    <w:p w:rsidR="00052810" w:rsidRPr="001739A0" w:rsidRDefault="00052810" w:rsidP="00052810">
      <w:pPr>
        <w:numPr>
          <w:ilvl w:val="0"/>
          <w:numId w:val="23"/>
        </w:numPr>
        <w:tabs>
          <w:tab w:val="left" w:pos="540"/>
          <w:tab w:val="left" w:pos="900"/>
        </w:tabs>
        <w:spacing w:after="0" w:line="360" w:lineRule="auto"/>
        <w:ind w:left="0" w:firstLine="0"/>
        <w:contextualSpacing/>
        <w:jc w:val="both"/>
        <w:rPr>
          <w:rFonts w:ascii="Times New Roman" w:hAnsi="Times New Roman" w:cs="Times New Roman"/>
          <w:bCs/>
          <w:sz w:val="24"/>
          <w:szCs w:val="24"/>
        </w:rPr>
      </w:pPr>
      <w:r w:rsidRPr="001739A0">
        <w:rPr>
          <w:rFonts w:ascii="Times New Roman" w:hAnsi="Times New Roman" w:cs="Times New Roman"/>
          <w:bCs/>
          <w:sz w:val="24"/>
          <w:szCs w:val="24"/>
        </w:rPr>
        <w:t>încaseze contravaloarea tarifului de racordare;</w:t>
      </w:r>
    </w:p>
    <w:p w:rsidR="00052810" w:rsidRPr="001739A0" w:rsidRDefault="00052810" w:rsidP="00052810">
      <w:pPr>
        <w:numPr>
          <w:ilvl w:val="0"/>
          <w:numId w:val="23"/>
        </w:numPr>
        <w:tabs>
          <w:tab w:val="left" w:pos="540"/>
          <w:tab w:val="left" w:pos="900"/>
        </w:tabs>
        <w:spacing w:after="0" w:line="360" w:lineRule="auto"/>
        <w:ind w:left="0" w:firstLine="0"/>
        <w:contextualSpacing/>
        <w:jc w:val="both"/>
        <w:rPr>
          <w:rFonts w:ascii="Times New Roman" w:hAnsi="Times New Roman" w:cs="Times New Roman"/>
          <w:bCs/>
          <w:sz w:val="24"/>
          <w:szCs w:val="24"/>
        </w:rPr>
      </w:pPr>
      <w:r w:rsidRPr="001739A0">
        <w:rPr>
          <w:rFonts w:ascii="Times New Roman" w:hAnsi="Times New Roman" w:cs="Times New Roman"/>
          <w:bCs/>
          <w:sz w:val="24"/>
          <w:szCs w:val="24"/>
        </w:rPr>
        <w:t xml:space="preserve">încaseze contravaloarea diferențelor, acolo unde acestea există și sunt în defavoarea sa; </w:t>
      </w:r>
    </w:p>
    <w:p w:rsidR="00052810" w:rsidRPr="001739A0" w:rsidRDefault="00052810" w:rsidP="00052810">
      <w:pPr>
        <w:numPr>
          <w:ilvl w:val="0"/>
          <w:numId w:val="23"/>
        </w:numPr>
        <w:tabs>
          <w:tab w:val="left" w:pos="540"/>
          <w:tab w:val="left" w:pos="900"/>
        </w:tabs>
        <w:spacing w:after="0" w:line="360" w:lineRule="auto"/>
        <w:ind w:left="0" w:firstLine="0"/>
        <w:contextualSpacing/>
        <w:jc w:val="both"/>
        <w:rPr>
          <w:rFonts w:ascii="Times New Roman" w:hAnsi="Times New Roman" w:cs="Times New Roman"/>
          <w:bCs/>
          <w:sz w:val="24"/>
          <w:szCs w:val="24"/>
        </w:rPr>
      </w:pPr>
      <w:r w:rsidRPr="001739A0">
        <w:rPr>
          <w:rFonts w:ascii="Times New Roman" w:hAnsi="Times New Roman" w:cs="Times New Roman"/>
          <w:bCs/>
          <w:sz w:val="24"/>
          <w:szCs w:val="24"/>
        </w:rPr>
        <w:t>propună solicitantului încheierea actului adițional la contractul de racordare pentru situațiile prevăzute în prezentul contract.</w:t>
      </w:r>
    </w:p>
    <w:p w:rsidR="00052810" w:rsidRPr="001739A0" w:rsidRDefault="00052810" w:rsidP="00052810">
      <w:pPr>
        <w:tabs>
          <w:tab w:val="left" w:pos="540"/>
          <w:tab w:val="left" w:pos="720"/>
          <w:tab w:val="left" w:pos="900"/>
        </w:tabs>
        <w:spacing w:after="0" w:line="360" w:lineRule="auto"/>
        <w:contextualSpacing/>
        <w:jc w:val="both"/>
        <w:rPr>
          <w:rFonts w:ascii="Times New Roman" w:hAnsi="Times New Roman" w:cs="Times New Roman"/>
          <w:sz w:val="24"/>
          <w:szCs w:val="24"/>
        </w:rPr>
      </w:pPr>
    </w:p>
    <w:p w:rsidR="00052810" w:rsidRPr="001739A0" w:rsidRDefault="00052810" w:rsidP="00052810">
      <w:pPr>
        <w:numPr>
          <w:ilvl w:val="0"/>
          <w:numId w:val="21"/>
        </w:numPr>
        <w:spacing w:line="360" w:lineRule="auto"/>
        <w:ind w:left="786"/>
        <w:contextualSpacing/>
        <w:jc w:val="both"/>
        <w:rPr>
          <w:rFonts w:ascii="Times New Roman" w:hAnsi="Times New Roman" w:cs="Times New Roman"/>
          <w:sz w:val="24"/>
          <w:szCs w:val="24"/>
        </w:rPr>
      </w:pPr>
      <w:r w:rsidRPr="001739A0">
        <w:rPr>
          <w:rFonts w:ascii="Times New Roman" w:hAnsi="Times New Roman" w:cs="Times New Roman"/>
          <w:b/>
          <w:bCs/>
          <w:sz w:val="24"/>
          <w:szCs w:val="24"/>
        </w:rPr>
        <w:t xml:space="preserve">OBLIGAȚIILE ȘI DREPTURILE SOLICITANTULUI </w:t>
      </w:r>
    </w:p>
    <w:p w:rsidR="00052810" w:rsidRPr="0037381D"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sidRPr="0037381D">
        <w:rPr>
          <w:rFonts w:ascii="Times New Roman" w:hAnsi="Times New Roman" w:cs="Times New Roman"/>
          <w:bCs/>
          <w:sz w:val="24"/>
          <w:szCs w:val="24"/>
        </w:rPr>
        <w:t>Solicitantul are obligația să achite contravaloarea tarifului de racordare în termenele stabilite</w:t>
      </w:r>
      <w:r w:rsidRPr="001739A0">
        <w:rPr>
          <w:rFonts w:ascii="Times New Roman" w:hAnsi="Times New Roman" w:cs="Times New Roman"/>
          <w:sz w:val="24"/>
          <w:szCs w:val="24"/>
        </w:rPr>
        <w:t xml:space="preserve"> în prezentul contract</w:t>
      </w:r>
      <w:r>
        <w:rPr>
          <w:rFonts w:ascii="Times New Roman" w:hAnsi="Times New Roman" w:cs="Times New Roman"/>
          <w:sz w:val="24"/>
          <w:szCs w:val="24"/>
        </w:rPr>
        <w:t>.</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Solicitantul are dreptul să:</w:t>
      </w:r>
    </w:p>
    <w:p w:rsidR="00052810" w:rsidRPr="001739A0" w:rsidRDefault="00052810" w:rsidP="00052810">
      <w:pPr>
        <w:numPr>
          <w:ilvl w:val="0"/>
          <w:numId w:val="24"/>
        </w:numPr>
        <w:tabs>
          <w:tab w:val="left" w:pos="630"/>
          <w:tab w:val="left" w:pos="810"/>
          <w:tab w:val="left" w:pos="90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fie racordat la sistemul de distribuție a gazelor naturale în termenul stabilit în prezentul contract;</w:t>
      </w:r>
    </w:p>
    <w:p w:rsidR="00052810" w:rsidRPr="001739A0" w:rsidRDefault="00052810" w:rsidP="00052810">
      <w:pPr>
        <w:numPr>
          <w:ilvl w:val="0"/>
          <w:numId w:val="24"/>
        </w:numPr>
        <w:tabs>
          <w:tab w:val="left" w:pos="630"/>
          <w:tab w:val="left" w:pos="810"/>
          <w:tab w:val="left" w:pos="90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încaseze suma aferentă diferențelor, acolo unde acestea există</w:t>
      </w:r>
      <w:r w:rsidRPr="001739A0">
        <w:rPr>
          <w:rFonts w:ascii="Times New Roman" w:hAnsi="Times New Roman" w:cs="Times New Roman"/>
          <w:bCs/>
          <w:sz w:val="24"/>
          <w:szCs w:val="24"/>
        </w:rPr>
        <w:t xml:space="preserve"> și sunt în defavoarea sa</w:t>
      </w:r>
      <w:r w:rsidRPr="001739A0">
        <w:rPr>
          <w:rFonts w:ascii="Times New Roman" w:hAnsi="Times New Roman" w:cs="Times New Roman"/>
          <w:sz w:val="24"/>
          <w:szCs w:val="24"/>
        </w:rPr>
        <w:t>.</w:t>
      </w:r>
    </w:p>
    <w:p w:rsidR="00052810" w:rsidRPr="001739A0" w:rsidRDefault="00052810" w:rsidP="00052810">
      <w:pPr>
        <w:spacing w:line="360" w:lineRule="auto"/>
        <w:ind w:left="450"/>
        <w:contextualSpacing/>
        <w:jc w:val="both"/>
        <w:rPr>
          <w:rFonts w:ascii="Times New Roman" w:hAnsi="Times New Roman" w:cs="Times New Roman"/>
          <w:b/>
          <w:bCs/>
          <w:sz w:val="24"/>
          <w:szCs w:val="24"/>
        </w:rPr>
      </w:pPr>
    </w:p>
    <w:p w:rsidR="00052810" w:rsidRPr="001739A0" w:rsidRDefault="00052810" w:rsidP="00052810">
      <w:pPr>
        <w:numPr>
          <w:ilvl w:val="0"/>
          <w:numId w:val="21"/>
        </w:numPr>
        <w:tabs>
          <w:tab w:val="left" w:pos="630"/>
          <w:tab w:val="left" w:pos="900"/>
        </w:tabs>
        <w:spacing w:after="0" w:line="360" w:lineRule="auto"/>
        <w:ind w:left="786"/>
        <w:contextualSpacing/>
        <w:jc w:val="both"/>
        <w:rPr>
          <w:rFonts w:ascii="Times New Roman" w:hAnsi="Times New Roman" w:cs="Times New Roman"/>
          <w:sz w:val="24"/>
          <w:szCs w:val="24"/>
        </w:rPr>
      </w:pPr>
      <w:r w:rsidRPr="001739A0">
        <w:rPr>
          <w:rFonts w:ascii="Times New Roman" w:hAnsi="Times New Roman" w:cs="Times New Roman"/>
          <w:b/>
          <w:bCs/>
          <w:sz w:val="24"/>
          <w:szCs w:val="24"/>
        </w:rPr>
        <w:t>ÎNCETAREA CONTRACTULUI</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În situația în care solicitantul renunță indiferent de motiv sau de situație la continuarea realizării instalației de racordare, ce face obiectul prezentului contract, contractul de racordare încetează și solicitantului i se restituie tariful achitat, din care se scade contravaloarea cheltuieli</w:t>
      </w:r>
      <w:r w:rsidR="002E1710">
        <w:rPr>
          <w:rFonts w:ascii="Times New Roman" w:hAnsi="Times New Roman" w:cs="Times New Roman"/>
          <w:sz w:val="24"/>
          <w:szCs w:val="24"/>
        </w:rPr>
        <w:t>lor</w:t>
      </w:r>
      <w:r w:rsidRPr="001739A0">
        <w:rPr>
          <w:rFonts w:ascii="Times New Roman" w:hAnsi="Times New Roman" w:cs="Times New Roman"/>
          <w:sz w:val="24"/>
          <w:szCs w:val="24"/>
        </w:rPr>
        <w:t xml:space="preserve"> justificate efectuate de OSD. </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În situația în care autoritățile administrative nu eliberează, indiferent de cauză, avizele/aprobările necesare execu</w:t>
      </w:r>
      <w:r>
        <w:rPr>
          <w:rFonts w:ascii="Times New Roman" w:hAnsi="Times New Roman" w:cs="Times New Roman"/>
          <w:sz w:val="24"/>
          <w:szCs w:val="24"/>
        </w:rPr>
        <w:t>ției</w:t>
      </w:r>
      <w:r w:rsidRPr="001739A0">
        <w:rPr>
          <w:rFonts w:ascii="Times New Roman" w:hAnsi="Times New Roman" w:cs="Times New Roman"/>
          <w:sz w:val="24"/>
          <w:szCs w:val="24"/>
        </w:rPr>
        <w:t xml:space="preserve"> lucrărilor și Autorizația de Construire, atunci contractul de racordare încetează.</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Prezentul contract încetează în următoarele situații:</w:t>
      </w:r>
    </w:p>
    <w:p w:rsidR="00052810" w:rsidRPr="001739A0" w:rsidRDefault="00052810" w:rsidP="00052810">
      <w:pPr>
        <w:numPr>
          <w:ilvl w:val="0"/>
          <w:numId w:val="25"/>
        </w:numPr>
        <w:tabs>
          <w:tab w:val="left" w:pos="630"/>
          <w:tab w:val="left" w:pos="90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la expirarea termenului prevăzut la art. 4 alin. (1) din prezentul contract;</w:t>
      </w:r>
    </w:p>
    <w:p w:rsidR="00052810" w:rsidRPr="001739A0" w:rsidRDefault="00052810" w:rsidP="00052810">
      <w:pPr>
        <w:numPr>
          <w:ilvl w:val="0"/>
          <w:numId w:val="25"/>
        </w:numPr>
        <w:tabs>
          <w:tab w:val="left" w:pos="630"/>
          <w:tab w:val="left" w:pos="90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la solicitarea uneia dintre părți, sub condiția notificării prealabile în termen de …… zile și a obținerii acordului celeilalte părți;</w:t>
      </w:r>
    </w:p>
    <w:p w:rsidR="00052810" w:rsidRPr="001739A0" w:rsidRDefault="00052810" w:rsidP="00052810">
      <w:pPr>
        <w:numPr>
          <w:ilvl w:val="0"/>
          <w:numId w:val="25"/>
        </w:numPr>
        <w:tabs>
          <w:tab w:val="left" w:pos="630"/>
          <w:tab w:val="left" w:pos="90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neachitarea tarifului de racordare în termenul stabilit;</w:t>
      </w:r>
    </w:p>
    <w:p w:rsidR="00052810" w:rsidRPr="001739A0" w:rsidRDefault="00052810" w:rsidP="00052810">
      <w:pPr>
        <w:numPr>
          <w:ilvl w:val="0"/>
          <w:numId w:val="25"/>
        </w:numPr>
        <w:tabs>
          <w:tab w:val="left" w:pos="630"/>
          <w:tab w:val="left" w:pos="90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neeliberarea de către autoritățile administrative a avizelor/aprobărilor necesare execu</w:t>
      </w:r>
      <w:r>
        <w:rPr>
          <w:rFonts w:ascii="Times New Roman" w:hAnsi="Times New Roman" w:cs="Times New Roman"/>
          <w:sz w:val="24"/>
          <w:szCs w:val="24"/>
        </w:rPr>
        <w:t>ției</w:t>
      </w:r>
      <w:r w:rsidRPr="001739A0">
        <w:rPr>
          <w:rFonts w:ascii="Times New Roman" w:hAnsi="Times New Roman" w:cs="Times New Roman"/>
          <w:sz w:val="24"/>
          <w:szCs w:val="24"/>
        </w:rPr>
        <w:t xml:space="preserve"> lucrărilor și Autorizației de construire. </w:t>
      </w:r>
    </w:p>
    <w:p w:rsidR="00052810" w:rsidRPr="001739A0" w:rsidRDefault="00052810" w:rsidP="00052810">
      <w:pPr>
        <w:tabs>
          <w:tab w:val="left" w:pos="630"/>
          <w:tab w:val="left" w:pos="900"/>
        </w:tabs>
        <w:spacing w:after="0" w:line="360" w:lineRule="auto"/>
        <w:contextualSpacing/>
        <w:jc w:val="both"/>
        <w:rPr>
          <w:rFonts w:ascii="Times New Roman" w:hAnsi="Times New Roman" w:cs="Times New Roman"/>
          <w:sz w:val="24"/>
          <w:szCs w:val="24"/>
        </w:rPr>
      </w:pPr>
    </w:p>
    <w:p w:rsidR="00052810" w:rsidRPr="001739A0" w:rsidRDefault="00052810" w:rsidP="00052810">
      <w:pPr>
        <w:numPr>
          <w:ilvl w:val="0"/>
          <w:numId w:val="21"/>
        </w:numPr>
        <w:spacing w:line="360" w:lineRule="auto"/>
        <w:ind w:left="786"/>
        <w:contextualSpacing/>
        <w:jc w:val="both"/>
        <w:rPr>
          <w:rFonts w:ascii="Times New Roman" w:hAnsi="Times New Roman" w:cs="Times New Roman"/>
          <w:sz w:val="24"/>
          <w:szCs w:val="24"/>
        </w:rPr>
      </w:pPr>
      <w:r w:rsidRPr="001739A0">
        <w:rPr>
          <w:rFonts w:ascii="Times New Roman" w:hAnsi="Times New Roman" w:cs="Times New Roman"/>
          <w:b/>
          <w:bCs/>
          <w:sz w:val="24"/>
          <w:szCs w:val="24"/>
        </w:rPr>
        <w:t>NOTIFICĂRI</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bCs/>
          <w:sz w:val="24"/>
          <w:szCs w:val="24"/>
        </w:rPr>
      </w:pPr>
      <w:r w:rsidRPr="001739A0">
        <w:rPr>
          <w:rFonts w:ascii="Times New Roman" w:hAnsi="Times New Roman" w:cs="Times New Roman"/>
          <w:bCs/>
          <w:sz w:val="24"/>
          <w:szCs w:val="24"/>
        </w:rPr>
        <w:t xml:space="preserve">(1) Părțile sunt obligate ca pe parcursul derulării prezentului contract să își notifice reciproc orice modificare a circumstanțelor avute în vedere la data semnării acestuia, în termen de 5 zile de la data producerii acestora. </w:t>
      </w:r>
    </w:p>
    <w:p w:rsidR="00052810" w:rsidRPr="001739A0" w:rsidRDefault="00052810" w:rsidP="00052810">
      <w:pPr>
        <w:tabs>
          <w:tab w:val="left" w:pos="630"/>
          <w:tab w:val="left" w:pos="900"/>
        </w:tabs>
        <w:spacing w:after="0" w:line="360" w:lineRule="auto"/>
        <w:jc w:val="both"/>
        <w:rPr>
          <w:rFonts w:ascii="Times New Roman" w:hAnsi="Times New Roman" w:cs="Times New Roman"/>
          <w:sz w:val="24"/>
          <w:szCs w:val="24"/>
        </w:rPr>
      </w:pPr>
      <w:r w:rsidRPr="001739A0">
        <w:rPr>
          <w:rFonts w:ascii="Times New Roman" w:hAnsi="Times New Roman" w:cs="Times New Roman"/>
          <w:sz w:val="24"/>
          <w:szCs w:val="24"/>
        </w:rPr>
        <w:t>(2) Toate notificările se transmit în scris, prin remitere directă sau prin scrisoare recomandată cu confirmare de primire, la adresele prevăzute în contractul de racordare, dacă părțile nu convin asupra altor adrese sau asupra altor modalități pentru transmiterea notificărilor și dacă prin contract nu se prevede o altă modalitate de transmitere.</w:t>
      </w:r>
    </w:p>
    <w:p w:rsidR="00052810" w:rsidRPr="001739A0" w:rsidRDefault="00052810" w:rsidP="00052810">
      <w:pPr>
        <w:tabs>
          <w:tab w:val="left" w:pos="630"/>
          <w:tab w:val="left" w:pos="900"/>
        </w:tabs>
        <w:spacing w:after="0" w:line="360" w:lineRule="auto"/>
        <w:ind w:left="45"/>
        <w:jc w:val="both"/>
        <w:rPr>
          <w:rFonts w:ascii="Times New Roman" w:hAnsi="Times New Roman" w:cs="Times New Roman"/>
          <w:bCs/>
          <w:sz w:val="24"/>
          <w:szCs w:val="24"/>
        </w:rPr>
      </w:pPr>
      <w:r w:rsidRPr="001739A0">
        <w:rPr>
          <w:rFonts w:ascii="Times New Roman" w:hAnsi="Times New Roman" w:cs="Times New Roman"/>
          <w:sz w:val="24"/>
          <w:szCs w:val="24"/>
        </w:rPr>
        <w:t xml:space="preserve">(3) În cazul în care notificarea se </w:t>
      </w:r>
      <w:r w:rsidRPr="001739A0">
        <w:rPr>
          <w:rFonts w:ascii="Times New Roman" w:eastAsia="Calibri" w:hAnsi="Times New Roman" w:cs="Times New Roman"/>
          <w:sz w:val="24"/>
          <w:szCs w:val="24"/>
        </w:rPr>
        <w:t>realizează</w:t>
      </w:r>
      <w:r w:rsidRPr="001739A0">
        <w:rPr>
          <w:rFonts w:ascii="Times New Roman" w:hAnsi="Times New Roman" w:cs="Times New Roman"/>
          <w:sz w:val="24"/>
          <w:szCs w:val="24"/>
        </w:rPr>
        <w:t xml:space="preserve"> prin poștă, aceasta se transmite prin scrisoare recomandată cu confirmare de primire, considerându-se primită de destinatar la data semnării de către acesta a confirmării de primire; în caz contrar, procedura de notificare este considerată îndeplinită la data returnării scrisorii către expeditor.</w:t>
      </w:r>
      <w:r w:rsidRPr="001739A0">
        <w:rPr>
          <w:rFonts w:ascii="Times New Roman" w:hAnsi="Times New Roman" w:cs="Times New Roman"/>
          <w:bCs/>
          <w:sz w:val="24"/>
          <w:szCs w:val="24"/>
        </w:rPr>
        <w:t xml:space="preserve"> </w:t>
      </w:r>
    </w:p>
    <w:p w:rsidR="00052810" w:rsidRPr="001739A0" w:rsidRDefault="00052810" w:rsidP="00052810">
      <w:pPr>
        <w:spacing w:line="360" w:lineRule="auto"/>
        <w:ind w:left="783"/>
        <w:contextualSpacing/>
        <w:jc w:val="both"/>
        <w:rPr>
          <w:rFonts w:ascii="Times New Roman" w:hAnsi="Times New Roman" w:cs="Times New Roman"/>
          <w:sz w:val="24"/>
          <w:szCs w:val="24"/>
        </w:rPr>
      </w:pPr>
    </w:p>
    <w:p w:rsidR="00052810" w:rsidRPr="001739A0" w:rsidRDefault="00052810" w:rsidP="00052810">
      <w:pPr>
        <w:numPr>
          <w:ilvl w:val="0"/>
          <w:numId w:val="21"/>
        </w:numPr>
        <w:spacing w:line="360" w:lineRule="auto"/>
        <w:ind w:left="786"/>
        <w:contextualSpacing/>
        <w:jc w:val="both"/>
        <w:rPr>
          <w:rFonts w:ascii="Times New Roman" w:hAnsi="Times New Roman" w:cs="Times New Roman"/>
          <w:sz w:val="24"/>
          <w:szCs w:val="24"/>
        </w:rPr>
      </w:pPr>
      <w:r w:rsidRPr="001739A0">
        <w:rPr>
          <w:rFonts w:ascii="Times New Roman" w:hAnsi="Times New Roman" w:cs="Times New Roman"/>
          <w:b/>
          <w:bCs/>
          <w:sz w:val="24"/>
          <w:szCs w:val="24"/>
        </w:rPr>
        <w:t>SOLUȚIONAREA LITIGIILOR</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(1) Părțile convin ca toate neînțelegerile privind validitatea contractului sau cele rezultate din interpretarea, execu</w:t>
      </w:r>
      <w:r>
        <w:rPr>
          <w:rFonts w:ascii="Times New Roman" w:hAnsi="Times New Roman" w:cs="Times New Roman"/>
          <w:sz w:val="24"/>
          <w:szCs w:val="24"/>
        </w:rPr>
        <w:t>ția</w:t>
      </w:r>
      <w:r w:rsidRPr="001739A0">
        <w:rPr>
          <w:rFonts w:ascii="Times New Roman" w:hAnsi="Times New Roman" w:cs="Times New Roman"/>
          <w:sz w:val="24"/>
          <w:szCs w:val="24"/>
        </w:rPr>
        <w:t xml:space="preserve"> sau încetarea acestuia să fie rezolvate pe cale amiabilă. </w:t>
      </w:r>
    </w:p>
    <w:p w:rsidR="00052810" w:rsidRPr="001739A0" w:rsidRDefault="00052810" w:rsidP="00052810">
      <w:pPr>
        <w:tabs>
          <w:tab w:val="left" w:pos="810"/>
        </w:tabs>
        <w:spacing w:line="360" w:lineRule="auto"/>
        <w:contextualSpacing/>
        <w:jc w:val="both"/>
        <w:rPr>
          <w:rFonts w:ascii="Times New Roman" w:hAnsi="Times New Roman" w:cs="Times New Roman"/>
          <w:sz w:val="24"/>
          <w:szCs w:val="24"/>
        </w:rPr>
      </w:pPr>
      <w:r w:rsidRPr="001739A0">
        <w:rPr>
          <w:rFonts w:ascii="Times New Roman" w:hAnsi="Times New Roman" w:cs="Times New Roman"/>
          <w:sz w:val="24"/>
          <w:szCs w:val="24"/>
        </w:rPr>
        <w:t xml:space="preserve">(2) În caz contrar, litigiile vor fi depuse spre soluționare instanțelor judecătorești competente. </w:t>
      </w:r>
    </w:p>
    <w:p w:rsidR="00052810" w:rsidRPr="001739A0" w:rsidRDefault="00052810" w:rsidP="00052810">
      <w:pPr>
        <w:tabs>
          <w:tab w:val="left" w:pos="810"/>
        </w:tabs>
        <w:spacing w:line="360" w:lineRule="auto"/>
        <w:contextualSpacing/>
        <w:jc w:val="both"/>
        <w:rPr>
          <w:rFonts w:ascii="Times New Roman" w:hAnsi="Times New Roman" w:cs="Times New Roman"/>
          <w:sz w:val="24"/>
          <w:szCs w:val="24"/>
        </w:rPr>
      </w:pPr>
    </w:p>
    <w:p w:rsidR="00052810" w:rsidRPr="001739A0" w:rsidRDefault="00052810" w:rsidP="00052810">
      <w:pPr>
        <w:numPr>
          <w:ilvl w:val="0"/>
          <w:numId w:val="21"/>
        </w:numPr>
        <w:spacing w:line="360" w:lineRule="auto"/>
        <w:ind w:left="786"/>
        <w:contextualSpacing/>
        <w:jc w:val="both"/>
        <w:rPr>
          <w:rFonts w:ascii="Times New Roman" w:hAnsi="Times New Roman" w:cs="Times New Roman"/>
          <w:b/>
          <w:sz w:val="24"/>
          <w:szCs w:val="24"/>
        </w:rPr>
      </w:pPr>
      <w:r w:rsidRPr="001739A0">
        <w:rPr>
          <w:rFonts w:ascii="Times New Roman" w:hAnsi="Times New Roman" w:cs="Times New Roman"/>
          <w:b/>
          <w:sz w:val="24"/>
          <w:szCs w:val="24"/>
        </w:rPr>
        <w:t>ANEXE</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b/>
          <w:sz w:val="24"/>
          <w:szCs w:val="24"/>
        </w:rPr>
      </w:pPr>
      <w:r w:rsidRPr="001739A0">
        <w:rPr>
          <w:rFonts w:ascii="Times New Roman" w:hAnsi="Times New Roman" w:cs="Times New Roman"/>
          <w:sz w:val="24"/>
          <w:szCs w:val="24"/>
        </w:rPr>
        <w:t>Următoarele documente sunt anexate, în copie, la prezentul contract:</w:t>
      </w:r>
    </w:p>
    <w:p w:rsidR="00052810" w:rsidRPr="001739A0" w:rsidRDefault="00052810" w:rsidP="00052810">
      <w:pPr>
        <w:numPr>
          <w:ilvl w:val="0"/>
          <w:numId w:val="26"/>
        </w:numPr>
        <w:tabs>
          <w:tab w:val="left" w:pos="360"/>
          <w:tab w:val="left" w:pos="450"/>
          <w:tab w:val="left" w:pos="81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copia B.I./C.I./actului de constituire al asociației/certificatului de înregistrare la Oficiul Registrului Comerțului/certificatului de înregistrare fiscală a solicitantului, după caz;</w:t>
      </w:r>
    </w:p>
    <w:p w:rsidR="00052810" w:rsidRPr="001739A0" w:rsidRDefault="00052810" w:rsidP="00052810">
      <w:pPr>
        <w:numPr>
          <w:ilvl w:val="0"/>
          <w:numId w:val="26"/>
        </w:numPr>
        <w:tabs>
          <w:tab w:val="left" w:pos="360"/>
          <w:tab w:val="left" w:pos="450"/>
          <w:tab w:val="left" w:pos="81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Avizul tehnic de racordare la sistemul de distribuție a gazelor naturale nr. ….. din data de ……..;</w:t>
      </w:r>
    </w:p>
    <w:p w:rsidR="00052810" w:rsidRPr="001739A0" w:rsidRDefault="00052810" w:rsidP="00052810">
      <w:pPr>
        <w:numPr>
          <w:ilvl w:val="0"/>
          <w:numId w:val="26"/>
        </w:numPr>
        <w:tabs>
          <w:tab w:val="left" w:pos="360"/>
          <w:tab w:val="left" w:pos="450"/>
          <w:tab w:val="left" w:pos="810"/>
        </w:tabs>
        <w:spacing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Schița cu soluția tehnică de racordare</w:t>
      </w:r>
      <w:r>
        <w:rPr>
          <w:rFonts w:ascii="Times New Roman" w:hAnsi="Times New Roman" w:cs="Times New Roman"/>
          <w:sz w:val="24"/>
          <w:szCs w:val="24"/>
        </w:rPr>
        <w:t xml:space="preserve"> la SD</w:t>
      </w:r>
      <w:r w:rsidRPr="001739A0">
        <w:rPr>
          <w:rFonts w:ascii="Times New Roman" w:hAnsi="Times New Roman" w:cs="Times New Roman"/>
          <w:sz w:val="24"/>
          <w:szCs w:val="24"/>
        </w:rPr>
        <w:t>.</w:t>
      </w:r>
    </w:p>
    <w:p w:rsidR="00052810" w:rsidRPr="001739A0" w:rsidRDefault="00052810" w:rsidP="00052810">
      <w:pPr>
        <w:spacing w:line="360" w:lineRule="auto"/>
        <w:ind w:left="783"/>
        <w:contextualSpacing/>
        <w:jc w:val="both"/>
        <w:rPr>
          <w:rFonts w:ascii="Times New Roman" w:hAnsi="Times New Roman" w:cs="Times New Roman"/>
          <w:b/>
          <w:sz w:val="24"/>
          <w:szCs w:val="24"/>
        </w:rPr>
      </w:pPr>
    </w:p>
    <w:p w:rsidR="00052810" w:rsidRPr="001739A0" w:rsidRDefault="00052810" w:rsidP="00052810">
      <w:pPr>
        <w:numPr>
          <w:ilvl w:val="0"/>
          <w:numId w:val="21"/>
        </w:numPr>
        <w:spacing w:line="360" w:lineRule="auto"/>
        <w:ind w:left="786"/>
        <w:contextualSpacing/>
        <w:jc w:val="both"/>
        <w:rPr>
          <w:rFonts w:ascii="Times New Roman" w:hAnsi="Times New Roman" w:cs="Times New Roman"/>
          <w:sz w:val="24"/>
          <w:szCs w:val="24"/>
        </w:rPr>
      </w:pPr>
      <w:r w:rsidRPr="001739A0">
        <w:rPr>
          <w:rFonts w:ascii="Times New Roman" w:hAnsi="Times New Roman" w:cs="Times New Roman"/>
          <w:b/>
          <w:bCs/>
          <w:sz w:val="24"/>
          <w:szCs w:val="24"/>
        </w:rPr>
        <w:t>CLAUZE FINALE</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Părțile contractante pot conveni modificarea și/sau completarea prezentului contract prin act adițional, cu respectarea contractului și a celorlalte reglementări în vigoare.</w:t>
      </w:r>
    </w:p>
    <w:p w:rsidR="00052810" w:rsidRPr="001739A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Termenii de specialitate utilizați în prezentul contract sunt definiți de legislația în vigoare.</w:t>
      </w:r>
    </w:p>
    <w:p w:rsidR="00052810" w:rsidRDefault="00052810" w:rsidP="004209EE">
      <w:pPr>
        <w:numPr>
          <w:ilvl w:val="0"/>
          <w:numId w:val="22"/>
        </w:numPr>
        <w:tabs>
          <w:tab w:val="left" w:pos="1080"/>
        </w:tabs>
        <w:spacing w:after="0" w:line="360" w:lineRule="auto"/>
        <w:ind w:left="0" w:firstLine="0"/>
        <w:contextualSpacing/>
        <w:jc w:val="both"/>
        <w:rPr>
          <w:rFonts w:ascii="Times New Roman" w:hAnsi="Times New Roman" w:cs="Times New Roman"/>
          <w:sz w:val="24"/>
          <w:szCs w:val="24"/>
        </w:rPr>
      </w:pPr>
      <w:r w:rsidRPr="001739A0">
        <w:rPr>
          <w:rFonts w:ascii="Times New Roman" w:hAnsi="Times New Roman" w:cs="Times New Roman"/>
          <w:sz w:val="24"/>
          <w:szCs w:val="24"/>
        </w:rPr>
        <w:t>Prezentul contract a fost încheiat în două exemplare originale în limba română, având aceeași valoare juridică, câte un exemplar pentru fiecare parte contractantă.</w:t>
      </w:r>
    </w:p>
    <w:p w:rsidR="00052810" w:rsidRDefault="00052810" w:rsidP="00052810">
      <w:pPr>
        <w:tabs>
          <w:tab w:val="left" w:pos="720"/>
          <w:tab w:val="left" w:pos="900"/>
        </w:tabs>
        <w:spacing w:line="360" w:lineRule="auto"/>
        <w:contextualSpacing/>
        <w:jc w:val="both"/>
        <w:rPr>
          <w:rFonts w:ascii="Times New Roman" w:hAnsi="Times New Roman" w:cs="Times New Roman"/>
          <w:sz w:val="24"/>
          <w:szCs w:val="24"/>
        </w:rPr>
      </w:pPr>
    </w:p>
    <w:p w:rsidR="00052810" w:rsidRDefault="00052810" w:rsidP="00052810">
      <w:pPr>
        <w:tabs>
          <w:tab w:val="left" w:pos="720"/>
          <w:tab w:val="left" w:pos="900"/>
        </w:tabs>
        <w:spacing w:line="360" w:lineRule="auto"/>
        <w:contextualSpacing/>
        <w:jc w:val="both"/>
        <w:rPr>
          <w:rFonts w:ascii="Times New Roman" w:hAnsi="Times New Roman" w:cs="Times New Roman"/>
          <w:sz w:val="24"/>
          <w:szCs w:val="24"/>
        </w:rPr>
      </w:pPr>
    </w:p>
    <w:p w:rsidR="00052810" w:rsidRDefault="00052810" w:rsidP="00052810">
      <w:pPr>
        <w:tabs>
          <w:tab w:val="left" w:pos="720"/>
          <w:tab w:val="left" w:pos="900"/>
        </w:tabs>
        <w:spacing w:line="360" w:lineRule="auto"/>
        <w:contextualSpacing/>
        <w:jc w:val="both"/>
        <w:rPr>
          <w:rFonts w:ascii="Times New Roman" w:hAnsi="Times New Roman" w:cs="Times New Roman"/>
          <w:sz w:val="24"/>
          <w:szCs w:val="24"/>
        </w:rPr>
      </w:pPr>
    </w:p>
    <w:p w:rsidR="00052810" w:rsidRDefault="00052810" w:rsidP="00052810">
      <w:pPr>
        <w:tabs>
          <w:tab w:val="left" w:pos="720"/>
          <w:tab w:val="left" w:pos="900"/>
        </w:tabs>
        <w:spacing w:line="360" w:lineRule="auto"/>
        <w:contextualSpacing/>
        <w:jc w:val="both"/>
        <w:rPr>
          <w:rFonts w:ascii="Times New Roman" w:hAnsi="Times New Roman" w:cs="Times New Roman"/>
          <w:sz w:val="24"/>
          <w:szCs w:val="24"/>
        </w:rPr>
      </w:pPr>
    </w:p>
    <w:p w:rsidR="00052810" w:rsidRPr="001739A0" w:rsidRDefault="00052810" w:rsidP="00052810">
      <w:pPr>
        <w:tabs>
          <w:tab w:val="left" w:pos="720"/>
          <w:tab w:val="left" w:pos="900"/>
        </w:tabs>
        <w:spacing w:line="360" w:lineRule="auto"/>
        <w:contextualSpacing/>
        <w:jc w:val="both"/>
        <w:rPr>
          <w:rFonts w:ascii="Times New Roman" w:hAnsi="Times New Roman" w:cs="Times New Roman"/>
          <w:sz w:val="24"/>
          <w:szCs w:val="24"/>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52810" w:rsidRPr="001739A0" w:rsidTr="00023B0A">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Pentru OSD</w:t>
            </w:r>
          </w:p>
        </w:tc>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Pentru solicitant:</w:t>
            </w:r>
          </w:p>
        </w:tc>
      </w:tr>
      <w:tr w:rsidR="00052810" w:rsidRPr="001739A0" w:rsidTr="00023B0A">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Nume și Prenume:……….</w:t>
            </w:r>
          </w:p>
        </w:tc>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Nume și prenume: ………………..</w:t>
            </w:r>
          </w:p>
        </w:tc>
      </w:tr>
      <w:tr w:rsidR="00052810" w:rsidRPr="001739A0" w:rsidTr="00023B0A">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Funcția: ………………</w:t>
            </w:r>
          </w:p>
        </w:tc>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p>
        </w:tc>
      </w:tr>
      <w:tr w:rsidR="00052810" w:rsidRPr="001739A0" w:rsidTr="00023B0A">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Semnătura: …………… </w:t>
            </w:r>
          </w:p>
        </w:tc>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Semnătura: ………………</w:t>
            </w:r>
          </w:p>
        </w:tc>
      </w:tr>
      <w:tr w:rsidR="00052810" w:rsidRPr="001739A0" w:rsidTr="00023B0A">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Data: …………….. </w:t>
            </w:r>
          </w:p>
        </w:tc>
        <w:tc>
          <w:tcPr>
            <w:tcW w:w="4621" w:type="dxa"/>
          </w:tcPr>
          <w:p w:rsidR="00052810" w:rsidRPr="001739A0" w:rsidRDefault="00052810" w:rsidP="00023B0A">
            <w:pPr>
              <w:tabs>
                <w:tab w:val="left" w:pos="720"/>
                <w:tab w:val="left" w:pos="900"/>
              </w:tabs>
              <w:spacing w:line="360" w:lineRule="auto"/>
              <w:jc w:val="both"/>
              <w:rPr>
                <w:rFonts w:ascii="Times New Roman" w:hAnsi="Times New Roman" w:cs="Times New Roman"/>
                <w:sz w:val="24"/>
                <w:szCs w:val="24"/>
              </w:rPr>
            </w:pPr>
            <w:r w:rsidRPr="001739A0">
              <w:rPr>
                <w:rFonts w:ascii="Times New Roman" w:hAnsi="Times New Roman" w:cs="Times New Roman"/>
                <w:sz w:val="24"/>
                <w:szCs w:val="24"/>
              </w:rPr>
              <w:t xml:space="preserve">Data: ……………………. </w:t>
            </w:r>
          </w:p>
        </w:tc>
      </w:tr>
    </w:tbl>
    <w:p w:rsidR="00052810" w:rsidRPr="001739A0" w:rsidRDefault="00052810" w:rsidP="00052810">
      <w:pPr>
        <w:rPr>
          <w:rFonts w:ascii="Times New Roman" w:hAnsi="Times New Roman" w:cs="Times New Roman"/>
          <w:sz w:val="24"/>
          <w:szCs w:val="24"/>
        </w:rPr>
      </w:pPr>
    </w:p>
    <w:p w:rsidR="00052810" w:rsidRDefault="00052810" w:rsidP="00400667">
      <w:pPr>
        <w:spacing w:after="0" w:line="360" w:lineRule="auto"/>
        <w:jc w:val="right"/>
        <w:rPr>
          <w:rFonts w:ascii="Times New Roman" w:hAnsi="Times New Roman" w:cs="Times New Roman"/>
          <w:b/>
          <w:sz w:val="24"/>
          <w:szCs w:val="24"/>
        </w:rPr>
      </w:pPr>
    </w:p>
    <w:p w:rsidR="00052810" w:rsidRDefault="00052810" w:rsidP="00400667">
      <w:pPr>
        <w:spacing w:after="0" w:line="360" w:lineRule="auto"/>
        <w:jc w:val="right"/>
        <w:rPr>
          <w:rFonts w:ascii="Times New Roman" w:hAnsi="Times New Roman" w:cs="Times New Roman"/>
          <w:b/>
          <w:sz w:val="24"/>
          <w:szCs w:val="24"/>
        </w:rPr>
      </w:pPr>
    </w:p>
    <w:p w:rsidR="004209EE" w:rsidRDefault="004209EE">
      <w:pPr>
        <w:rPr>
          <w:rFonts w:ascii="Times New Roman" w:hAnsi="Times New Roman" w:cs="Times New Roman"/>
          <w:b/>
          <w:sz w:val="24"/>
          <w:szCs w:val="24"/>
        </w:rPr>
      </w:pPr>
      <w:r>
        <w:rPr>
          <w:rFonts w:ascii="Times New Roman" w:hAnsi="Times New Roman" w:cs="Times New Roman"/>
          <w:b/>
          <w:sz w:val="24"/>
          <w:szCs w:val="24"/>
        </w:rPr>
        <w:br w:type="page"/>
      </w:r>
    </w:p>
    <w:p w:rsidR="00B30094" w:rsidRPr="001739A0" w:rsidRDefault="00EC4EFE" w:rsidP="001947B8">
      <w:pPr>
        <w:spacing w:after="0" w:line="360" w:lineRule="auto"/>
        <w:jc w:val="right"/>
        <w:rPr>
          <w:rFonts w:ascii="Times New Roman" w:hAnsi="Times New Roman" w:cs="Times New Roman"/>
          <w:b/>
          <w:sz w:val="24"/>
          <w:szCs w:val="24"/>
        </w:rPr>
      </w:pPr>
      <w:r w:rsidRPr="001739A0">
        <w:rPr>
          <w:rFonts w:ascii="Times New Roman" w:hAnsi="Times New Roman" w:cs="Times New Roman"/>
          <w:b/>
          <w:sz w:val="24"/>
          <w:szCs w:val="24"/>
        </w:rPr>
        <w:t xml:space="preserve">Anexa nr. </w:t>
      </w:r>
      <w:r w:rsidR="00804E9D">
        <w:rPr>
          <w:rFonts w:ascii="Times New Roman" w:hAnsi="Times New Roman" w:cs="Times New Roman"/>
          <w:b/>
          <w:sz w:val="24"/>
          <w:szCs w:val="24"/>
        </w:rPr>
        <w:t>5</w:t>
      </w:r>
    </w:p>
    <w:p w:rsidR="00EC4EFE" w:rsidRPr="001739A0" w:rsidRDefault="00EC4EFE" w:rsidP="001947B8">
      <w:pPr>
        <w:spacing w:after="0" w:line="360" w:lineRule="auto"/>
        <w:jc w:val="right"/>
        <w:rPr>
          <w:rFonts w:ascii="Times New Roman" w:hAnsi="Times New Roman" w:cs="Times New Roman"/>
          <w:sz w:val="24"/>
          <w:szCs w:val="24"/>
        </w:rPr>
      </w:pPr>
      <w:r w:rsidRPr="001739A0">
        <w:rPr>
          <w:rFonts w:ascii="Times New Roman" w:hAnsi="Times New Roman" w:cs="Times New Roman"/>
          <w:sz w:val="24"/>
          <w:szCs w:val="24"/>
        </w:rPr>
        <w:t>la regulament</w:t>
      </w:r>
    </w:p>
    <w:p w:rsidR="00EC4EFE" w:rsidRPr="001739A0" w:rsidRDefault="001E51C7" w:rsidP="00EC4EFE">
      <w:pPr>
        <w:jc w:val="center"/>
        <w:rPr>
          <w:rFonts w:ascii="Times New Roman" w:hAnsi="Times New Roman" w:cs="Times New Roman"/>
          <w:b/>
          <w:sz w:val="24"/>
          <w:szCs w:val="24"/>
        </w:rPr>
      </w:pPr>
      <w:r w:rsidRPr="001739A0">
        <w:rPr>
          <w:rFonts w:ascii="Times New Roman" w:hAnsi="Times New Roman" w:cs="Times New Roman"/>
          <w:b/>
          <w:sz w:val="24"/>
          <w:szCs w:val="24"/>
        </w:rPr>
        <w:t>NOTIFICARE</w:t>
      </w:r>
    </w:p>
    <w:p w:rsidR="007E3248" w:rsidRPr="001739A0" w:rsidRDefault="007E3248" w:rsidP="007E3248">
      <w:pPr>
        <w:jc w:val="center"/>
        <w:rPr>
          <w:rFonts w:ascii="Times New Roman" w:hAnsi="Times New Roman" w:cs="Times New Roman"/>
          <w:i/>
          <w:sz w:val="24"/>
          <w:szCs w:val="24"/>
        </w:rPr>
      </w:pPr>
      <w:r w:rsidRPr="001739A0">
        <w:rPr>
          <w:rFonts w:ascii="Times New Roman" w:hAnsi="Times New Roman" w:cs="Times New Roman"/>
          <w:i/>
          <w:sz w:val="24"/>
          <w:szCs w:val="24"/>
        </w:rPr>
        <w:t>-model -</w:t>
      </w:r>
    </w:p>
    <w:p w:rsidR="007E3248" w:rsidRPr="001739A0" w:rsidRDefault="007E3248" w:rsidP="001E51C7">
      <w:pPr>
        <w:spacing w:after="0" w:line="360" w:lineRule="auto"/>
        <w:rPr>
          <w:rFonts w:ascii="Times New Roman" w:eastAsia="Calibri" w:hAnsi="Times New Roman" w:cs="Times New Roman"/>
          <w:sz w:val="24"/>
          <w:szCs w:val="24"/>
        </w:rPr>
      </w:pPr>
      <w:r w:rsidRPr="001739A0">
        <w:rPr>
          <w:rFonts w:ascii="Times New Roman" w:eastAsia="Calibri" w:hAnsi="Times New Roman" w:cs="Times New Roman"/>
          <w:sz w:val="24"/>
          <w:szCs w:val="24"/>
        </w:rPr>
        <w:t>C</w:t>
      </w:r>
      <w:r w:rsidR="009B7750" w:rsidRPr="001739A0">
        <w:rPr>
          <w:rFonts w:ascii="Times New Roman" w:eastAsia="Calibri" w:hAnsi="Times New Roman" w:cs="Times New Roman"/>
          <w:sz w:val="24"/>
          <w:szCs w:val="24"/>
        </w:rPr>
        <w:t>ă</w:t>
      </w:r>
      <w:r w:rsidRPr="001739A0">
        <w:rPr>
          <w:rFonts w:ascii="Times New Roman" w:eastAsia="Calibri" w:hAnsi="Times New Roman" w:cs="Times New Roman"/>
          <w:sz w:val="24"/>
          <w:szCs w:val="24"/>
        </w:rPr>
        <w:t xml:space="preserve">tre </w:t>
      </w:r>
    </w:p>
    <w:p w:rsidR="007E3248" w:rsidRPr="001739A0" w:rsidRDefault="00451514" w:rsidP="001E51C7">
      <w:pPr>
        <w:spacing w:after="0" w:line="360" w:lineRule="auto"/>
        <w:rPr>
          <w:rFonts w:ascii="Times New Roman" w:eastAsia="Calibri" w:hAnsi="Times New Roman" w:cs="Times New Roman"/>
          <w:sz w:val="24"/>
          <w:szCs w:val="24"/>
        </w:rPr>
      </w:pPr>
      <w:r w:rsidRPr="001739A0">
        <w:rPr>
          <w:rFonts w:ascii="Times New Roman" w:hAnsi="Times New Roman" w:cs="Times New Roman"/>
          <w:sz w:val="24"/>
          <w:szCs w:val="24"/>
        </w:rPr>
        <w:t>Operatorul sistemului de distribu</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 a gazelor naturale - OSD</w:t>
      </w:r>
      <w:r w:rsidRPr="001739A0">
        <w:rPr>
          <w:rFonts w:ascii="Times New Roman" w:eastAsia="Calibri" w:hAnsi="Times New Roman" w:cs="Times New Roman"/>
          <w:sz w:val="24"/>
          <w:szCs w:val="24"/>
        </w:rPr>
        <w:t xml:space="preserve"> </w:t>
      </w:r>
      <w:r w:rsidR="007E3248" w:rsidRPr="001739A0">
        <w:rPr>
          <w:rFonts w:ascii="Times New Roman" w:eastAsia="Calibri" w:hAnsi="Times New Roman" w:cs="Times New Roman"/>
          <w:sz w:val="24"/>
          <w:szCs w:val="24"/>
        </w:rPr>
        <w:t>………………………..</w:t>
      </w:r>
    </w:p>
    <w:p w:rsidR="007E3248" w:rsidRPr="001739A0" w:rsidRDefault="007E3248" w:rsidP="001E51C7">
      <w:pPr>
        <w:spacing w:after="0" w:line="360" w:lineRule="auto"/>
        <w:rPr>
          <w:rFonts w:ascii="Times New Roman" w:eastAsia="Calibri" w:hAnsi="Times New Roman" w:cs="Times New Roman"/>
          <w:sz w:val="24"/>
          <w:szCs w:val="24"/>
        </w:rPr>
      </w:pPr>
      <w:r w:rsidRPr="001739A0">
        <w:rPr>
          <w:rFonts w:ascii="Times New Roman" w:eastAsia="Calibri" w:hAnsi="Times New Roman" w:cs="Times New Roman"/>
          <w:sz w:val="24"/>
          <w:szCs w:val="24"/>
        </w:rPr>
        <w:t>Sediul:………………………………</w:t>
      </w:r>
    </w:p>
    <w:p w:rsidR="007E3248" w:rsidRPr="001739A0" w:rsidRDefault="007E3248" w:rsidP="001E51C7">
      <w:pPr>
        <w:spacing w:after="0" w:line="360" w:lineRule="auto"/>
        <w:rPr>
          <w:rFonts w:ascii="Times New Roman" w:eastAsia="Calibri" w:hAnsi="Times New Roman" w:cs="Times New Roman"/>
          <w:sz w:val="24"/>
          <w:szCs w:val="24"/>
        </w:rPr>
      </w:pPr>
    </w:p>
    <w:p w:rsidR="007E3248" w:rsidRPr="001739A0" w:rsidRDefault="007E3248" w:rsidP="001E51C7">
      <w:pPr>
        <w:spacing w:after="0" w:line="360" w:lineRule="auto"/>
        <w:ind w:firstLine="708"/>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Subsemnatul, ………</w:t>
      </w:r>
      <w:r w:rsidR="0029624C" w:rsidRPr="001739A0">
        <w:rPr>
          <w:rFonts w:ascii="Times New Roman" w:eastAsia="Calibri" w:hAnsi="Times New Roman" w:cs="Times New Roman"/>
          <w:sz w:val="24"/>
          <w:szCs w:val="24"/>
        </w:rPr>
        <w:t xml:space="preserve">(nume </w:t>
      </w:r>
      <w:r w:rsidR="002E6B1C" w:rsidRPr="001739A0">
        <w:rPr>
          <w:rFonts w:ascii="Times New Roman" w:eastAsia="Calibri" w:hAnsi="Times New Roman" w:cs="Times New Roman"/>
          <w:sz w:val="24"/>
          <w:szCs w:val="24"/>
        </w:rPr>
        <w:t>ș</w:t>
      </w:r>
      <w:r w:rsidR="0029624C" w:rsidRPr="001739A0">
        <w:rPr>
          <w:rFonts w:ascii="Times New Roman" w:eastAsia="Calibri" w:hAnsi="Times New Roman" w:cs="Times New Roman"/>
          <w:sz w:val="24"/>
          <w:szCs w:val="24"/>
        </w:rPr>
        <w:t>i prenume solicitant)</w:t>
      </w:r>
      <w:r w:rsidRPr="001739A0">
        <w:rPr>
          <w:rFonts w:ascii="Times New Roman" w:eastAsia="Calibri" w:hAnsi="Times New Roman" w:cs="Times New Roman"/>
          <w:sz w:val="24"/>
          <w:szCs w:val="24"/>
        </w:rPr>
        <w:t xml:space="preserve">………….., </w:t>
      </w:r>
      <w:r w:rsidR="0029624C" w:rsidRPr="001739A0">
        <w:rPr>
          <w:rFonts w:ascii="Times New Roman" w:eastAsia="Calibri" w:hAnsi="Times New Roman" w:cs="Times New Roman"/>
          <w:sz w:val="24"/>
          <w:szCs w:val="24"/>
        </w:rPr>
        <w:t>identificat prin</w:t>
      </w:r>
      <w:r w:rsidRPr="001739A0">
        <w:rPr>
          <w:rFonts w:ascii="Times New Roman" w:eastAsia="Calibri" w:hAnsi="Times New Roman" w:cs="Times New Roman"/>
          <w:sz w:val="24"/>
          <w:szCs w:val="24"/>
        </w:rPr>
        <w:t xml:space="preserve"> buletin/cartea de identitate</w:t>
      </w:r>
      <w:r w:rsidR="0029624C" w:rsidRPr="001739A0">
        <w:rPr>
          <w:rFonts w:ascii="Times New Roman" w:eastAsia="Calibri" w:hAnsi="Times New Roman" w:cs="Times New Roman"/>
          <w:sz w:val="24"/>
          <w:szCs w:val="24"/>
        </w:rPr>
        <w:t xml:space="preserve"> ….</w:t>
      </w:r>
      <w:r w:rsidRPr="001739A0">
        <w:rPr>
          <w:rFonts w:ascii="Times New Roman" w:eastAsia="Calibri" w:hAnsi="Times New Roman" w:cs="Times New Roman"/>
          <w:sz w:val="24"/>
          <w:szCs w:val="24"/>
        </w:rPr>
        <w:t xml:space="preserve"> seria ……, nr. ……….., eliberat/eliberată la data de ………… de …………., cod numeric personal ……………, domiciliat(ă)  în …………, str. ……………, nr. …, bl. ……, sc. ….., et. …., ap. …., jude</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ul/sectorul ……… cod po</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 xml:space="preserve">tal .........., telefon .........., cont bancar nr. …………… deschis la banca……………., persoană fizică, în calitate de </w:t>
      </w:r>
      <w:r w:rsidRPr="001739A0">
        <w:rPr>
          <w:rFonts w:ascii="Times New Roman" w:eastAsia="Calibri" w:hAnsi="Times New Roman" w:cs="Times New Roman"/>
          <w:b/>
          <w:sz w:val="24"/>
          <w:szCs w:val="24"/>
        </w:rPr>
        <w:t>Solicitant</w:t>
      </w:r>
      <w:r w:rsidRPr="001739A0">
        <w:rPr>
          <w:rFonts w:ascii="Times New Roman" w:eastAsia="Calibri" w:hAnsi="Times New Roman" w:cs="Times New Roman"/>
          <w:sz w:val="24"/>
          <w:szCs w:val="24"/>
        </w:rPr>
        <w:t xml:space="preserve"> </w:t>
      </w:r>
    </w:p>
    <w:p w:rsidR="007E3248" w:rsidRPr="001739A0" w:rsidRDefault="007E3248" w:rsidP="001E51C7">
      <w:pPr>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 xml:space="preserve">sau </w:t>
      </w:r>
    </w:p>
    <w:p w:rsidR="007E3248" w:rsidRPr="001739A0" w:rsidRDefault="007E3248" w:rsidP="001E51C7">
      <w:pPr>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Asocia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ia de locatari/proprietari din ………, înregistrată la ……………, sub nr. ………, cod fiscal ..................., cod po</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 xml:space="preserve">tal .........., telefon .........., cont bancar nr. …………… deschis la banca……………., reprezentată legal prin ........................, în calitate de .................................., în calitate de </w:t>
      </w:r>
      <w:r w:rsidRPr="001739A0">
        <w:rPr>
          <w:rFonts w:ascii="Times New Roman" w:eastAsia="Calibri" w:hAnsi="Times New Roman" w:cs="Times New Roman"/>
          <w:b/>
          <w:sz w:val="24"/>
          <w:szCs w:val="24"/>
        </w:rPr>
        <w:t>Solicitant</w:t>
      </w:r>
    </w:p>
    <w:p w:rsidR="007E3248" w:rsidRPr="001739A0" w:rsidRDefault="007E3248" w:rsidP="001E51C7">
      <w:pPr>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 xml:space="preserve">sau </w:t>
      </w:r>
    </w:p>
    <w:p w:rsidR="007E3248" w:rsidRPr="001739A0" w:rsidRDefault="007E3248" w:rsidP="001E51C7">
      <w:pPr>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S.C. .........</w:t>
      </w:r>
      <w:r w:rsidR="00C31875" w:rsidRPr="001739A0">
        <w:rPr>
          <w:rFonts w:ascii="Times New Roman" w:eastAsia="Calibri" w:hAnsi="Times New Roman" w:cs="Times New Roman"/>
          <w:sz w:val="24"/>
          <w:szCs w:val="24"/>
        </w:rPr>
        <w:t>(denumire solicitant)</w:t>
      </w:r>
      <w:r w:rsidRPr="001739A0">
        <w:rPr>
          <w:rFonts w:ascii="Times New Roman" w:eastAsia="Calibri" w:hAnsi="Times New Roman" w:cs="Times New Roman"/>
          <w:sz w:val="24"/>
          <w:szCs w:val="24"/>
        </w:rPr>
        <w:t>................................, cu sediul în ........…………, str. .......... nr. .........., jude</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ul/sectorul .........., cod po</w:t>
      </w:r>
      <w:r w:rsidR="002E6B1C" w:rsidRPr="001739A0">
        <w:rPr>
          <w:rFonts w:ascii="Times New Roman" w:eastAsia="Calibri" w:hAnsi="Times New Roman" w:cs="Times New Roman"/>
          <w:sz w:val="24"/>
          <w:szCs w:val="24"/>
        </w:rPr>
        <w:t>ș</w:t>
      </w:r>
      <w:r w:rsidRPr="001739A0">
        <w:rPr>
          <w:rFonts w:ascii="Times New Roman" w:eastAsia="Calibri" w:hAnsi="Times New Roman" w:cs="Times New Roman"/>
          <w:sz w:val="24"/>
          <w:szCs w:val="24"/>
        </w:rPr>
        <w:t>tal .........., înregistrată la Oficiul Registrului Comer</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 xml:space="preserve">ului sub nr. …………………….., cod unic de înregistrare ......................, telefon .........., fax ..........,  cont bancar nr. .........., deschis la banca .........., reprezentată legal prin ........................, în calitate de ..............................., </w:t>
      </w:r>
      <w:r w:rsidR="00CC4D3F" w:rsidRPr="001739A0">
        <w:rPr>
          <w:rFonts w:ascii="Times New Roman" w:eastAsia="Calibri" w:hAnsi="Times New Roman" w:cs="Times New Roman"/>
          <w:sz w:val="24"/>
          <w:szCs w:val="24"/>
        </w:rPr>
        <w:t xml:space="preserve">persoană juridică </w:t>
      </w:r>
      <w:r w:rsidRPr="001739A0">
        <w:rPr>
          <w:rFonts w:ascii="Times New Roman" w:eastAsia="Calibri" w:hAnsi="Times New Roman" w:cs="Times New Roman"/>
          <w:sz w:val="24"/>
          <w:szCs w:val="24"/>
        </w:rPr>
        <w:t xml:space="preserve">în calitate de </w:t>
      </w:r>
      <w:r w:rsidRPr="001739A0">
        <w:rPr>
          <w:rFonts w:ascii="Times New Roman" w:eastAsia="Calibri" w:hAnsi="Times New Roman" w:cs="Times New Roman"/>
          <w:b/>
          <w:sz w:val="24"/>
          <w:szCs w:val="24"/>
        </w:rPr>
        <w:t xml:space="preserve">Solicitant, </w:t>
      </w:r>
      <w:r w:rsidRPr="001739A0">
        <w:rPr>
          <w:rFonts w:ascii="Times New Roman" w:eastAsia="Calibri" w:hAnsi="Times New Roman" w:cs="Times New Roman"/>
          <w:sz w:val="24"/>
          <w:szCs w:val="24"/>
        </w:rPr>
        <w:t xml:space="preserve"> </w:t>
      </w:r>
    </w:p>
    <w:p w:rsidR="007E3248" w:rsidRPr="001739A0" w:rsidRDefault="007E3248" w:rsidP="001E51C7">
      <w:pPr>
        <w:spacing w:after="0" w:line="360" w:lineRule="auto"/>
        <w:jc w:val="both"/>
        <w:rPr>
          <w:rFonts w:ascii="Times New Roman" w:eastAsia="Calibri" w:hAnsi="Times New Roman" w:cs="Times New Roman"/>
          <w:sz w:val="24"/>
          <w:szCs w:val="24"/>
        </w:rPr>
      </w:pPr>
    </w:p>
    <w:p w:rsidR="007E3248" w:rsidRPr="001739A0" w:rsidRDefault="00C31875" w:rsidP="001E51C7">
      <w:pPr>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Avâ</w:t>
      </w:r>
      <w:r w:rsidR="007E3248" w:rsidRPr="001739A0">
        <w:rPr>
          <w:rFonts w:ascii="Times New Roman" w:eastAsia="Calibri" w:hAnsi="Times New Roman" w:cs="Times New Roman"/>
          <w:sz w:val="24"/>
          <w:szCs w:val="24"/>
        </w:rPr>
        <w:t>nd</w:t>
      </w:r>
      <w:r w:rsidRPr="001739A0">
        <w:rPr>
          <w:rFonts w:ascii="Times New Roman" w:eastAsia="Calibri" w:hAnsi="Times New Roman" w:cs="Times New Roman"/>
          <w:sz w:val="24"/>
          <w:szCs w:val="24"/>
        </w:rPr>
        <w:t xml:space="preserve"> î</w:t>
      </w:r>
      <w:r w:rsidR="007E3248" w:rsidRPr="001739A0">
        <w:rPr>
          <w:rFonts w:ascii="Times New Roman" w:eastAsia="Calibri" w:hAnsi="Times New Roman" w:cs="Times New Roman"/>
          <w:sz w:val="24"/>
          <w:szCs w:val="24"/>
        </w:rPr>
        <w:t xml:space="preserve">n vedere Avizul tehnic de racordare nr. …… din </w:t>
      </w:r>
      <w:r w:rsidR="00C25A6B">
        <w:rPr>
          <w:rFonts w:ascii="Times New Roman" w:eastAsia="Calibri" w:hAnsi="Times New Roman" w:cs="Times New Roman"/>
          <w:sz w:val="24"/>
          <w:szCs w:val="24"/>
        </w:rPr>
        <w:t>data de</w:t>
      </w:r>
      <w:r w:rsidR="007E3248" w:rsidRPr="001739A0">
        <w:rPr>
          <w:rFonts w:ascii="Times New Roman" w:eastAsia="Calibri" w:hAnsi="Times New Roman" w:cs="Times New Roman"/>
          <w:sz w:val="24"/>
          <w:szCs w:val="24"/>
        </w:rPr>
        <w:t xml:space="preserve">….., eliberat de </w:t>
      </w:r>
      <w:r w:rsidRPr="001739A0">
        <w:rPr>
          <w:rFonts w:ascii="Times New Roman" w:eastAsia="Calibri" w:hAnsi="Times New Roman" w:cs="Times New Roman"/>
          <w:sz w:val="24"/>
          <w:szCs w:val="24"/>
        </w:rPr>
        <w:t>dumneavoastră</w:t>
      </w:r>
      <w:r w:rsidR="007E3248" w:rsidRPr="001739A0">
        <w:rPr>
          <w:rFonts w:ascii="Times New Roman" w:eastAsia="Calibri" w:hAnsi="Times New Roman" w:cs="Times New Roman"/>
          <w:sz w:val="24"/>
          <w:szCs w:val="24"/>
        </w:rPr>
        <w:t xml:space="preserve"> </w:t>
      </w:r>
      <w:r w:rsidR="002E6B1C" w:rsidRPr="001739A0">
        <w:rPr>
          <w:rFonts w:ascii="Times New Roman" w:eastAsia="Calibri" w:hAnsi="Times New Roman" w:cs="Times New Roman"/>
          <w:sz w:val="24"/>
          <w:szCs w:val="24"/>
        </w:rPr>
        <w:t>ș</w:t>
      </w:r>
      <w:r w:rsidR="007E3248" w:rsidRPr="001739A0">
        <w:rPr>
          <w:rFonts w:ascii="Times New Roman" w:eastAsia="Calibri" w:hAnsi="Times New Roman" w:cs="Times New Roman"/>
          <w:sz w:val="24"/>
          <w:szCs w:val="24"/>
        </w:rPr>
        <w:t xml:space="preserve">i </w:t>
      </w:r>
      <w:r w:rsidRPr="001739A0">
        <w:rPr>
          <w:rFonts w:ascii="Times New Roman" w:eastAsia="Calibri" w:hAnsi="Times New Roman" w:cs="Times New Roman"/>
          <w:sz w:val="24"/>
          <w:szCs w:val="24"/>
        </w:rPr>
        <w:t>î</w:t>
      </w:r>
      <w:r w:rsidR="007E3248" w:rsidRPr="001739A0">
        <w:rPr>
          <w:rFonts w:ascii="Times New Roman" w:eastAsia="Calibri" w:hAnsi="Times New Roman" w:cs="Times New Roman"/>
          <w:sz w:val="24"/>
          <w:szCs w:val="24"/>
        </w:rPr>
        <w:t>n conformitate cu prevederile Regulamentul</w:t>
      </w:r>
      <w:r w:rsidR="00C25A6B">
        <w:rPr>
          <w:rFonts w:ascii="Times New Roman" w:eastAsia="Calibri" w:hAnsi="Times New Roman" w:cs="Times New Roman"/>
          <w:sz w:val="24"/>
          <w:szCs w:val="24"/>
        </w:rPr>
        <w:t>ui</w:t>
      </w:r>
      <w:r w:rsidR="007E3248" w:rsidRPr="001739A0">
        <w:rPr>
          <w:rFonts w:ascii="Times New Roman" w:eastAsia="Calibri" w:hAnsi="Times New Roman" w:cs="Times New Roman"/>
          <w:sz w:val="24"/>
          <w:szCs w:val="24"/>
        </w:rPr>
        <w:t xml:space="preserve"> privind racordarea la sistemul de distribu</w:t>
      </w:r>
      <w:r w:rsidR="002E6B1C" w:rsidRPr="001739A0">
        <w:rPr>
          <w:rFonts w:ascii="Times New Roman" w:eastAsia="Calibri" w:hAnsi="Times New Roman" w:cs="Times New Roman"/>
          <w:sz w:val="24"/>
          <w:szCs w:val="24"/>
        </w:rPr>
        <w:t>ț</w:t>
      </w:r>
      <w:r w:rsidR="007E3248" w:rsidRPr="001739A0">
        <w:rPr>
          <w:rFonts w:ascii="Times New Roman" w:eastAsia="Calibri" w:hAnsi="Times New Roman" w:cs="Times New Roman"/>
          <w:sz w:val="24"/>
          <w:szCs w:val="24"/>
        </w:rPr>
        <w:t>ie a gazelor naturale, aprobat prin Ordinul pre</w:t>
      </w:r>
      <w:r w:rsidR="002E6B1C" w:rsidRPr="001739A0">
        <w:rPr>
          <w:rFonts w:ascii="Times New Roman" w:eastAsia="Calibri" w:hAnsi="Times New Roman" w:cs="Times New Roman"/>
          <w:sz w:val="24"/>
          <w:szCs w:val="24"/>
        </w:rPr>
        <w:t>ș</w:t>
      </w:r>
      <w:r w:rsidR="007E3248" w:rsidRPr="001739A0">
        <w:rPr>
          <w:rFonts w:ascii="Times New Roman" w:eastAsia="Calibri" w:hAnsi="Times New Roman" w:cs="Times New Roman"/>
          <w:sz w:val="24"/>
          <w:szCs w:val="24"/>
        </w:rPr>
        <w:t xml:space="preserve">edintelui </w:t>
      </w:r>
      <w:r w:rsidR="001E0E4B" w:rsidRPr="001739A0">
        <w:rPr>
          <w:rFonts w:ascii="Times New Roman" w:hAnsi="Times New Roman" w:cs="Times New Roman"/>
          <w:sz w:val="24"/>
          <w:szCs w:val="24"/>
        </w:rPr>
        <w:t>Autorită</w:t>
      </w:r>
      <w:r w:rsidR="002E6B1C" w:rsidRPr="001739A0">
        <w:rPr>
          <w:rFonts w:ascii="Times New Roman" w:hAnsi="Times New Roman" w:cs="Times New Roman"/>
          <w:sz w:val="24"/>
          <w:szCs w:val="24"/>
        </w:rPr>
        <w:t>ț</w:t>
      </w:r>
      <w:r w:rsidR="001E0E4B" w:rsidRPr="001739A0">
        <w:rPr>
          <w:rFonts w:ascii="Times New Roman" w:hAnsi="Times New Roman" w:cs="Times New Roman"/>
          <w:sz w:val="24"/>
          <w:szCs w:val="24"/>
        </w:rPr>
        <w:t>ii Na</w:t>
      </w:r>
      <w:r w:rsidR="002E6B1C" w:rsidRPr="001739A0">
        <w:rPr>
          <w:rFonts w:ascii="Times New Roman" w:hAnsi="Times New Roman" w:cs="Times New Roman"/>
          <w:sz w:val="24"/>
          <w:szCs w:val="24"/>
        </w:rPr>
        <w:t>ț</w:t>
      </w:r>
      <w:r w:rsidR="001E0E4B" w:rsidRPr="001739A0">
        <w:rPr>
          <w:rFonts w:ascii="Times New Roman" w:hAnsi="Times New Roman" w:cs="Times New Roman"/>
          <w:sz w:val="24"/>
          <w:szCs w:val="24"/>
        </w:rPr>
        <w:t>ionale de Reglementare în Domeniul Energiei</w:t>
      </w:r>
      <w:r w:rsidR="007E3248" w:rsidRPr="001739A0">
        <w:rPr>
          <w:rFonts w:ascii="Times New Roman" w:eastAsia="Calibri" w:hAnsi="Times New Roman" w:cs="Times New Roman"/>
          <w:sz w:val="24"/>
          <w:szCs w:val="24"/>
        </w:rPr>
        <w:t xml:space="preserve"> nr. _________/__________, v</w:t>
      </w:r>
      <w:r w:rsidRPr="001739A0">
        <w:rPr>
          <w:rFonts w:ascii="Times New Roman" w:eastAsia="Calibri" w:hAnsi="Times New Roman" w:cs="Times New Roman"/>
          <w:sz w:val="24"/>
          <w:szCs w:val="24"/>
        </w:rPr>
        <w:t>ă</w:t>
      </w:r>
      <w:r w:rsidR="007E3248" w:rsidRPr="001739A0">
        <w:rPr>
          <w:rFonts w:ascii="Times New Roman" w:eastAsia="Calibri" w:hAnsi="Times New Roman" w:cs="Times New Roman"/>
          <w:sz w:val="24"/>
          <w:szCs w:val="24"/>
        </w:rPr>
        <w:t xml:space="preserve"> comunic </w:t>
      </w:r>
      <w:r w:rsidR="00E652E2" w:rsidRPr="001739A0">
        <w:rPr>
          <w:rFonts w:ascii="Times New Roman" w:eastAsia="Calibri" w:hAnsi="Times New Roman" w:cs="Times New Roman"/>
          <w:sz w:val="24"/>
          <w:szCs w:val="24"/>
        </w:rPr>
        <w:t xml:space="preserve">faptul că </w:t>
      </w:r>
      <w:r w:rsidR="008642DD" w:rsidRPr="001739A0">
        <w:rPr>
          <w:rFonts w:ascii="Times New Roman" w:eastAsia="Calibri" w:hAnsi="Times New Roman" w:cs="Times New Roman"/>
          <w:sz w:val="24"/>
          <w:szCs w:val="24"/>
        </w:rPr>
        <w:t xml:space="preserve">pentru </w:t>
      </w:r>
      <w:r w:rsidR="00E652E2" w:rsidRPr="001739A0">
        <w:rPr>
          <w:rFonts w:ascii="Times New Roman" w:eastAsia="Calibri" w:hAnsi="Times New Roman" w:cs="Times New Roman"/>
          <w:sz w:val="24"/>
          <w:szCs w:val="24"/>
        </w:rPr>
        <w:t>instala</w:t>
      </w:r>
      <w:r w:rsidR="002E6B1C" w:rsidRPr="001739A0">
        <w:rPr>
          <w:rFonts w:ascii="Times New Roman" w:eastAsia="Calibri" w:hAnsi="Times New Roman" w:cs="Times New Roman"/>
          <w:sz w:val="24"/>
          <w:szCs w:val="24"/>
        </w:rPr>
        <w:t>ț</w:t>
      </w:r>
      <w:r w:rsidR="00E652E2" w:rsidRPr="001739A0">
        <w:rPr>
          <w:rFonts w:ascii="Times New Roman" w:eastAsia="Calibri" w:hAnsi="Times New Roman" w:cs="Times New Roman"/>
          <w:sz w:val="24"/>
          <w:szCs w:val="24"/>
        </w:rPr>
        <w:t xml:space="preserve">ia de racordare aferentă </w:t>
      </w:r>
      <w:r w:rsidR="00FF5F8D" w:rsidRPr="001739A0">
        <w:rPr>
          <w:rFonts w:ascii="Times New Roman" w:eastAsia="Calibri" w:hAnsi="Times New Roman" w:cs="Times New Roman"/>
          <w:sz w:val="24"/>
          <w:szCs w:val="24"/>
        </w:rPr>
        <w:t>imobilului/obiectivului amplasat în localitatea ………… str. ………….., nr. ……, jude</w:t>
      </w:r>
      <w:r w:rsidR="002E6B1C" w:rsidRPr="001739A0">
        <w:rPr>
          <w:rFonts w:ascii="Times New Roman" w:eastAsia="Calibri" w:hAnsi="Times New Roman" w:cs="Times New Roman"/>
          <w:sz w:val="24"/>
          <w:szCs w:val="24"/>
        </w:rPr>
        <w:t>ț</w:t>
      </w:r>
      <w:r w:rsidR="00FF5F8D" w:rsidRPr="001739A0">
        <w:rPr>
          <w:rFonts w:ascii="Times New Roman" w:eastAsia="Calibri" w:hAnsi="Times New Roman" w:cs="Times New Roman"/>
          <w:sz w:val="24"/>
          <w:szCs w:val="24"/>
        </w:rPr>
        <w:t>ul ………..</w:t>
      </w:r>
      <w:r w:rsidR="008642DD" w:rsidRPr="001739A0">
        <w:rPr>
          <w:rFonts w:ascii="Times New Roman" w:eastAsia="Calibri" w:hAnsi="Times New Roman" w:cs="Times New Roman"/>
          <w:sz w:val="24"/>
          <w:szCs w:val="24"/>
        </w:rPr>
        <w:t xml:space="preserve"> :</w:t>
      </w:r>
    </w:p>
    <w:p w:rsidR="00B3164A" w:rsidRPr="001739A0" w:rsidRDefault="00B3164A" w:rsidP="000353AA">
      <w:pPr>
        <w:numPr>
          <w:ilvl w:val="3"/>
          <w:numId w:val="20"/>
        </w:numPr>
        <w:spacing w:after="0" w:line="360" w:lineRule="auto"/>
        <w:ind w:left="0" w:firstLine="0"/>
        <w:jc w:val="both"/>
        <w:rPr>
          <w:rFonts w:ascii="Times New Roman" w:eastAsia="Calibri" w:hAnsi="Times New Roman" w:cs="Times New Roman"/>
          <w:sz w:val="24"/>
          <w:szCs w:val="24"/>
        </w:rPr>
      </w:pPr>
      <w:r w:rsidRPr="001739A0">
        <w:rPr>
          <w:rFonts w:ascii="Times New Roman" w:hAnsi="Times New Roman" w:cs="Times New Roman"/>
          <w:sz w:val="24"/>
          <w:szCs w:val="24"/>
        </w:rPr>
        <w:t xml:space="preserve">certificatul de urbanism, avizele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 autoriza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iile emise de organismele abilitate precum </w:t>
      </w:r>
      <w:r w:rsidR="002E6B1C" w:rsidRPr="001739A0">
        <w:rPr>
          <w:rFonts w:ascii="Times New Roman" w:hAnsi="Times New Roman" w:cs="Times New Roman"/>
          <w:sz w:val="24"/>
          <w:szCs w:val="24"/>
        </w:rPr>
        <w:t>ș</w:t>
      </w:r>
      <w:r w:rsidRPr="001739A0">
        <w:rPr>
          <w:rFonts w:ascii="Times New Roman" w:hAnsi="Times New Roman" w:cs="Times New Roman"/>
          <w:sz w:val="24"/>
          <w:szCs w:val="24"/>
        </w:rPr>
        <w:t>i autoriza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ia de construire a instala</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iei de racordare</w:t>
      </w:r>
      <w:r w:rsidR="00FB0F28">
        <w:rPr>
          <w:rFonts w:ascii="Times New Roman" w:hAnsi="Times New Roman" w:cs="Times New Roman"/>
          <w:sz w:val="24"/>
          <w:szCs w:val="24"/>
        </w:rPr>
        <w:t>, în numele OSD,</w:t>
      </w:r>
      <w:r w:rsidRPr="001739A0">
        <w:rPr>
          <w:rFonts w:ascii="Times New Roman" w:hAnsi="Times New Roman" w:cs="Times New Roman"/>
          <w:sz w:val="24"/>
          <w:szCs w:val="24"/>
        </w:rPr>
        <w:t xml:space="preserve"> vor fi ob</w:t>
      </w:r>
      <w:r w:rsidR="002E6B1C" w:rsidRPr="001739A0">
        <w:rPr>
          <w:rFonts w:ascii="Times New Roman" w:hAnsi="Times New Roman" w:cs="Times New Roman"/>
          <w:sz w:val="24"/>
          <w:szCs w:val="24"/>
        </w:rPr>
        <w:t>ț</w:t>
      </w:r>
      <w:r w:rsidRPr="001739A0">
        <w:rPr>
          <w:rFonts w:ascii="Times New Roman" w:hAnsi="Times New Roman" w:cs="Times New Roman"/>
          <w:sz w:val="24"/>
          <w:szCs w:val="24"/>
        </w:rPr>
        <w:t xml:space="preserve">inute </w:t>
      </w:r>
      <w:r w:rsidR="006C11E0">
        <w:rPr>
          <w:rFonts w:ascii="Times New Roman" w:hAnsi="Times New Roman" w:cs="Times New Roman"/>
          <w:sz w:val="24"/>
          <w:szCs w:val="24"/>
        </w:rPr>
        <w:t xml:space="preserve">până </w:t>
      </w:r>
      <w:r w:rsidR="00DA39C5">
        <w:rPr>
          <w:rFonts w:ascii="Times New Roman" w:hAnsi="Times New Roman" w:cs="Times New Roman"/>
          <w:sz w:val="24"/>
          <w:szCs w:val="24"/>
        </w:rPr>
        <w:t>la</w:t>
      </w:r>
      <w:r w:rsidR="00401884">
        <w:rPr>
          <w:rFonts w:ascii="Times New Roman" w:hAnsi="Times New Roman" w:cs="Times New Roman"/>
          <w:sz w:val="24"/>
          <w:szCs w:val="24"/>
        </w:rPr>
        <w:t xml:space="preserve"> </w:t>
      </w:r>
      <w:r w:rsidR="006C11E0">
        <w:rPr>
          <w:rFonts w:ascii="Times New Roman" w:hAnsi="Times New Roman" w:cs="Times New Roman"/>
          <w:sz w:val="24"/>
          <w:szCs w:val="24"/>
        </w:rPr>
        <w:t>data</w:t>
      </w:r>
      <w:r w:rsidR="00401884">
        <w:rPr>
          <w:rFonts w:ascii="Times New Roman" w:hAnsi="Times New Roman" w:cs="Times New Roman"/>
          <w:sz w:val="24"/>
          <w:szCs w:val="24"/>
        </w:rPr>
        <w:t xml:space="preserve"> de …..</w:t>
      </w:r>
      <w:r w:rsidRPr="001739A0">
        <w:rPr>
          <w:rFonts w:ascii="Times New Roman" w:hAnsi="Times New Roman" w:cs="Times New Roman"/>
          <w:sz w:val="24"/>
          <w:szCs w:val="24"/>
        </w:rPr>
        <w:t xml:space="preserve">; </w:t>
      </w:r>
    </w:p>
    <w:p w:rsidR="00DF0BA8" w:rsidRPr="001739A0" w:rsidRDefault="008C1378" w:rsidP="000353AA">
      <w:pPr>
        <w:numPr>
          <w:ilvl w:val="3"/>
          <w:numId w:val="20"/>
        </w:numPr>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documentația tehnică/proiectul tehnic a/al instalației de racordare </w:t>
      </w:r>
      <w:r w:rsidR="00B3164A" w:rsidRPr="001739A0">
        <w:rPr>
          <w:rFonts w:ascii="Times New Roman" w:eastAsia="Calibri" w:hAnsi="Times New Roman" w:cs="Times New Roman"/>
          <w:sz w:val="24"/>
          <w:szCs w:val="24"/>
        </w:rPr>
        <w:t xml:space="preserve">va fi </w:t>
      </w:r>
      <w:r>
        <w:rPr>
          <w:rFonts w:ascii="Times New Roman" w:eastAsia="Calibri" w:hAnsi="Times New Roman" w:cs="Times New Roman"/>
          <w:sz w:val="24"/>
          <w:szCs w:val="24"/>
        </w:rPr>
        <w:t xml:space="preserve">întocmită/întocmit </w:t>
      </w:r>
      <w:r w:rsidR="00B3164A" w:rsidRPr="001739A0">
        <w:rPr>
          <w:rFonts w:ascii="Times New Roman" w:eastAsia="Calibri" w:hAnsi="Times New Roman" w:cs="Times New Roman"/>
          <w:sz w:val="24"/>
          <w:szCs w:val="24"/>
        </w:rPr>
        <w:t xml:space="preserve">de </w:t>
      </w:r>
      <w:r w:rsidR="007E3248" w:rsidRPr="001739A0">
        <w:rPr>
          <w:rFonts w:ascii="Times New Roman" w:eastAsia="Calibri" w:hAnsi="Times New Roman" w:cs="Times New Roman"/>
          <w:sz w:val="24"/>
          <w:szCs w:val="24"/>
        </w:rPr>
        <w:t xml:space="preserve">operatorul economic </w:t>
      </w:r>
      <w:r w:rsidR="00B3164A" w:rsidRPr="001739A0">
        <w:rPr>
          <w:rFonts w:ascii="Times New Roman" w:eastAsia="Calibri" w:hAnsi="Times New Roman" w:cs="Times New Roman"/>
          <w:sz w:val="24"/>
          <w:szCs w:val="24"/>
        </w:rPr>
        <w:t>…………….(denumire)…….…, nr.</w:t>
      </w:r>
      <w:r w:rsidR="00DF0BA8" w:rsidRPr="001739A0">
        <w:rPr>
          <w:rFonts w:ascii="Times New Roman" w:eastAsia="Calibri" w:hAnsi="Times New Roman" w:cs="Times New Roman"/>
          <w:sz w:val="24"/>
          <w:szCs w:val="24"/>
        </w:rPr>
        <w:t>/data …………</w:t>
      </w:r>
      <w:r w:rsidR="00B3164A" w:rsidRPr="001739A0">
        <w:rPr>
          <w:rFonts w:ascii="Times New Roman" w:eastAsia="Calibri" w:hAnsi="Times New Roman" w:cs="Times New Roman"/>
          <w:sz w:val="24"/>
          <w:szCs w:val="24"/>
        </w:rPr>
        <w:t>autoriza</w:t>
      </w:r>
      <w:r w:rsidR="002E6B1C" w:rsidRPr="001739A0">
        <w:rPr>
          <w:rFonts w:ascii="Times New Roman" w:eastAsia="Calibri" w:hAnsi="Times New Roman" w:cs="Times New Roman"/>
          <w:sz w:val="24"/>
          <w:szCs w:val="24"/>
        </w:rPr>
        <w:t>ț</w:t>
      </w:r>
      <w:r w:rsidR="00B3164A" w:rsidRPr="001739A0">
        <w:rPr>
          <w:rFonts w:ascii="Times New Roman" w:eastAsia="Calibri" w:hAnsi="Times New Roman" w:cs="Times New Roman"/>
          <w:sz w:val="24"/>
          <w:szCs w:val="24"/>
        </w:rPr>
        <w:t>ie ANRE</w:t>
      </w:r>
      <w:r w:rsidR="006C11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și va fi depusă la OSD </w:t>
      </w:r>
      <w:r w:rsidR="006C11E0">
        <w:rPr>
          <w:rFonts w:ascii="Times New Roman" w:eastAsia="Calibri" w:hAnsi="Times New Roman" w:cs="Times New Roman"/>
          <w:sz w:val="24"/>
          <w:szCs w:val="24"/>
        </w:rPr>
        <w:t xml:space="preserve">până </w:t>
      </w:r>
      <w:r w:rsidR="00AD3726">
        <w:rPr>
          <w:rFonts w:ascii="Times New Roman" w:eastAsia="Calibri" w:hAnsi="Times New Roman" w:cs="Times New Roman"/>
          <w:sz w:val="24"/>
          <w:szCs w:val="24"/>
        </w:rPr>
        <w:t>la</w:t>
      </w:r>
      <w:r w:rsidR="006C11E0">
        <w:rPr>
          <w:rFonts w:ascii="Times New Roman" w:eastAsia="Calibri" w:hAnsi="Times New Roman" w:cs="Times New Roman"/>
          <w:sz w:val="24"/>
          <w:szCs w:val="24"/>
        </w:rPr>
        <w:t xml:space="preserve"> data de ……..</w:t>
      </w:r>
      <w:r w:rsidR="00DF0BA8" w:rsidRPr="001739A0">
        <w:rPr>
          <w:rFonts w:ascii="Times New Roman" w:eastAsia="Calibri" w:hAnsi="Times New Roman" w:cs="Times New Roman"/>
          <w:sz w:val="24"/>
          <w:szCs w:val="24"/>
        </w:rPr>
        <w:t>;</w:t>
      </w:r>
    </w:p>
    <w:p w:rsidR="00860782" w:rsidRPr="001739A0" w:rsidRDefault="00860782" w:rsidP="000353AA">
      <w:pPr>
        <w:numPr>
          <w:ilvl w:val="3"/>
          <w:numId w:val="20"/>
        </w:numPr>
        <w:spacing w:after="0" w:line="360" w:lineRule="auto"/>
        <w:ind w:left="0" w:firstLine="0"/>
        <w:jc w:val="both"/>
        <w:rPr>
          <w:rFonts w:ascii="Times New Roman" w:hAnsi="Times New Roman" w:cs="Times New Roman"/>
          <w:sz w:val="24"/>
          <w:szCs w:val="24"/>
        </w:rPr>
      </w:pPr>
      <w:r w:rsidRPr="001739A0">
        <w:rPr>
          <w:rFonts w:ascii="Times New Roman" w:hAnsi="Times New Roman" w:cs="Times New Roman"/>
          <w:sz w:val="24"/>
          <w:szCs w:val="24"/>
        </w:rPr>
        <w:t>verific</w:t>
      </w:r>
      <w:r w:rsidR="00FC2CDD">
        <w:rPr>
          <w:rFonts w:ascii="Times New Roman" w:hAnsi="Times New Roman" w:cs="Times New Roman"/>
          <w:sz w:val="24"/>
          <w:szCs w:val="24"/>
        </w:rPr>
        <w:t>area</w:t>
      </w:r>
      <w:r w:rsidR="00510C31" w:rsidRPr="001739A0">
        <w:rPr>
          <w:rFonts w:ascii="Times New Roman" w:hAnsi="Times New Roman" w:cs="Times New Roman"/>
          <w:sz w:val="24"/>
          <w:szCs w:val="24"/>
        </w:rPr>
        <w:t xml:space="preserve"> documenta</w:t>
      </w:r>
      <w:r w:rsidR="002E6B1C" w:rsidRPr="001739A0">
        <w:rPr>
          <w:rFonts w:ascii="Times New Roman" w:hAnsi="Times New Roman" w:cs="Times New Roman"/>
          <w:sz w:val="24"/>
          <w:szCs w:val="24"/>
        </w:rPr>
        <w:t>ț</w:t>
      </w:r>
      <w:r w:rsidR="00510C31" w:rsidRPr="001739A0">
        <w:rPr>
          <w:rFonts w:ascii="Times New Roman" w:hAnsi="Times New Roman" w:cs="Times New Roman"/>
          <w:sz w:val="24"/>
          <w:szCs w:val="24"/>
        </w:rPr>
        <w:t>iei tehnice/</w:t>
      </w:r>
      <w:r w:rsidRPr="001739A0">
        <w:rPr>
          <w:rFonts w:ascii="Times New Roman" w:hAnsi="Times New Roman" w:cs="Times New Roman"/>
          <w:sz w:val="24"/>
          <w:szCs w:val="24"/>
        </w:rPr>
        <w:t>proiectului</w:t>
      </w:r>
      <w:r w:rsidR="00B82CEC" w:rsidRPr="001739A0">
        <w:rPr>
          <w:rFonts w:ascii="Times New Roman" w:hAnsi="Times New Roman" w:cs="Times New Roman"/>
          <w:sz w:val="24"/>
          <w:szCs w:val="24"/>
        </w:rPr>
        <w:t xml:space="preserve"> tehnic </w:t>
      </w:r>
      <w:r w:rsidR="00FC2CDD">
        <w:rPr>
          <w:rFonts w:ascii="Times New Roman" w:eastAsia="Calibri" w:hAnsi="Times New Roman" w:cs="Times New Roman"/>
          <w:sz w:val="24"/>
          <w:szCs w:val="24"/>
        </w:rPr>
        <w:t xml:space="preserve">a/al instalației de racordare </w:t>
      </w:r>
      <w:r w:rsidRPr="001739A0">
        <w:rPr>
          <w:rFonts w:ascii="Times New Roman" w:hAnsi="Times New Roman" w:cs="Times New Roman"/>
          <w:sz w:val="24"/>
          <w:szCs w:val="24"/>
        </w:rPr>
        <w:t xml:space="preserve">va fi realizată de verificatorul de proiecte </w:t>
      </w:r>
      <w:r w:rsidR="00453D8F">
        <w:rPr>
          <w:rFonts w:ascii="Times New Roman" w:hAnsi="Times New Roman" w:cs="Times New Roman"/>
          <w:sz w:val="24"/>
          <w:szCs w:val="24"/>
        </w:rPr>
        <w:t>atesta</w:t>
      </w:r>
      <w:r w:rsidR="00FC2CDD">
        <w:rPr>
          <w:rFonts w:ascii="Times New Roman" w:hAnsi="Times New Roman" w:cs="Times New Roman"/>
          <w:sz w:val="24"/>
          <w:szCs w:val="24"/>
        </w:rPr>
        <w:t>t</w:t>
      </w:r>
      <w:r w:rsidR="00453D8F">
        <w:rPr>
          <w:rFonts w:ascii="Times New Roman" w:hAnsi="Times New Roman" w:cs="Times New Roman"/>
          <w:sz w:val="24"/>
          <w:szCs w:val="24"/>
        </w:rPr>
        <w:t xml:space="preserve"> ANRE</w:t>
      </w:r>
      <w:r w:rsidRPr="001739A0">
        <w:rPr>
          <w:rFonts w:ascii="Times New Roman" w:hAnsi="Times New Roman" w:cs="Times New Roman"/>
          <w:sz w:val="24"/>
          <w:szCs w:val="24"/>
        </w:rPr>
        <w:t>……..(</w:t>
      </w:r>
      <w:r w:rsidR="006F01B9" w:rsidRPr="001739A0">
        <w:rPr>
          <w:rFonts w:ascii="Times New Roman" w:hAnsi="Times New Roman" w:cs="Times New Roman"/>
          <w:sz w:val="24"/>
          <w:szCs w:val="24"/>
        </w:rPr>
        <w:t xml:space="preserve">nume </w:t>
      </w:r>
      <w:r w:rsidR="002E6B1C" w:rsidRPr="001739A0">
        <w:rPr>
          <w:rFonts w:ascii="Times New Roman" w:hAnsi="Times New Roman" w:cs="Times New Roman"/>
          <w:sz w:val="24"/>
          <w:szCs w:val="24"/>
        </w:rPr>
        <w:t>ș</w:t>
      </w:r>
      <w:r w:rsidR="006F01B9" w:rsidRPr="001739A0">
        <w:rPr>
          <w:rFonts w:ascii="Times New Roman" w:hAnsi="Times New Roman" w:cs="Times New Roman"/>
          <w:sz w:val="24"/>
          <w:szCs w:val="24"/>
        </w:rPr>
        <w:t>i prenume</w:t>
      </w:r>
      <w:r w:rsidRPr="001739A0">
        <w:rPr>
          <w:rFonts w:ascii="Times New Roman" w:hAnsi="Times New Roman" w:cs="Times New Roman"/>
          <w:sz w:val="24"/>
          <w:szCs w:val="24"/>
        </w:rPr>
        <w:t>)</w:t>
      </w:r>
      <w:r w:rsidR="00B82CEC" w:rsidRPr="001739A0">
        <w:rPr>
          <w:rFonts w:ascii="Times New Roman" w:hAnsi="Times New Roman" w:cs="Times New Roman"/>
          <w:sz w:val="24"/>
          <w:szCs w:val="24"/>
        </w:rPr>
        <w:t>………, nr</w:t>
      </w:r>
      <w:r w:rsidR="005F34E8" w:rsidRPr="001739A0">
        <w:rPr>
          <w:rFonts w:ascii="Times New Roman" w:hAnsi="Times New Roman" w:cs="Times New Roman"/>
          <w:sz w:val="24"/>
          <w:szCs w:val="24"/>
        </w:rPr>
        <w:t>.</w:t>
      </w:r>
      <w:r w:rsidR="005F34E8" w:rsidRPr="005F34E8">
        <w:rPr>
          <w:rFonts w:ascii="Times New Roman" w:hAnsi="Times New Roman" w:cs="Times New Roman"/>
          <w:sz w:val="24"/>
          <w:szCs w:val="24"/>
        </w:rPr>
        <w:t xml:space="preserve"> </w:t>
      </w:r>
      <w:r w:rsidR="005F34E8" w:rsidRPr="001739A0">
        <w:rPr>
          <w:rFonts w:ascii="Times New Roman" w:hAnsi="Times New Roman" w:cs="Times New Roman"/>
          <w:sz w:val="24"/>
          <w:szCs w:val="24"/>
        </w:rPr>
        <w:t>atestat ANRE</w:t>
      </w:r>
      <w:r w:rsidR="00B82CEC" w:rsidRPr="001739A0">
        <w:rPr>
          <w:rFonts w:ascii="Times New Roman" w:hAnsi="Times New Roman" w:cs="Times New Roman"/>
          <w:sz w:val="24"/>
          <w:szCs w:val="24"/>
        </w:rPr>
        <w:t>/dată …………</w:t>
      </w:r>
      <w:r w:rsidR="006F01B9" w:rsidRPr="001739A0">
        <w:rPr>
          <w:rFonts w:ascii="Times New Roman" w:hAnsi="Times New Roman" w:cs="Times New Roman"/>
          <w:sz w:val="24"/>
          <w:szCs w:val="24"/>
        </w:rPr>
        <w:t>;</w:t>
      </w:r>
    </w:p>
    <w:p w:rsidR="007E3248" w:rsidRPr="001739A0" w:rsidRDefault="006F01B9" w:rsidP="000353AA">
      <w:pPr>
        <w:numPr>
          <w:ilvl w:val="3"/>
          <w:numId w:val="20"/>
        </w:numPr>
        <w:spacing w:after="0" w:line="360" w:lineRule="auto"/>
        <w:ind w:left="0" w:firstLine="0"/>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execu</w:t>
      </w:r>
      <w:r w:rsidR="00DF30EE">
        <w:rPr>
          <w:rFonts w:ascii="Times New Roman" w:eastAsia="Calibri" w:hAnsi="Times New Roman" w:cs="Times New Roman"/>
          <w:sz w:val="24"/>
          <w:szCs w:val="24"/>
        </w:rPr>
        <w:t>ția</w:t>
      </w:r>
      <w:r w:rsidRPr="001739A0">
        <w:rPr>
          <w:rFonts w:ascii="Times New Roman" w:eastAsia="Calibri" w:hAnsi="Times New Roman" w:cs="Times New Roman"/>
          <w:sz w:val="24"/>
          <w:szCs w:val="24"/>
        </w:rPr>
        <w:t xml:space="preserve"> instala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iei de racordare va fi realizată de operatorul economic …………….(denumire)…….…, nr./data …………autoriza</w:t>
      </w:r>
      <w:r w:rsidR="002E6B1C" w:rsidRPr="001739A0">
        <w:rPr>
          <w:rFonts w:ascii="Times New Roman" w:eastAsia="Calibri" w:hAnsi="Times New Roman" w:cs="Times New Roman"/>
          <w:sz w:val="24"/>
          <w:szCs w:val="24"/>
        </w:rPr>
        <w:t>ț</w:t>
      </w:r>
      <w:r w:rsidRPr="001739A0">
        <w:rPr>
          <w:rFonts w:ascii="Times New Roman" w:eastAsia="Calibri" w:hAnsi="Times New Roman" w:cs="Times New Roman"/>
          <w:sz w:val="24"/>
          <w:szCs w:val="24"/>
        </w:rPr>
        <w:t>ie ANRE</w:t>
      </w:r>
      <w:r w:rsidR="006C11E0">
        <w:rPr>
          <w:rFonts w:ascii="Times New Roman" w:eastAsia="Calibri" w:hAnsi="Times New Roman" w:cs="Times New Roman"/>
          <w:sz w:val="24"/>
          <w:szCs w:val="24"/>
        </w:rPr>
        <w:t xml:space="preserve"> până </w:t>
      </w:r>
      <w:r w:rsidR="00AD3726">
        <w:rPr>
          <w:rFonts w:ascii="Times New Roman" w:eastAsia="Calibri" w:hAnsi="Times New Roman" w:cs="Times New Roman"/>
          <w:sz w:val="24"/>
          <w:szCs w:val="24"/>
        </w:rPr>
        <w:t>la</w:t>
      </w:r>
      <w:r w:rsidR="006C11E0">
        <w:rPr>
          <w:rFonts w:ascii="Times New Roman" w:eastAsia="Calibri" w:hAnsi="Times New Roman" w:cs="Times New Roman"/>
          <w:sz w:val="24"/>
          <w:szCs w:val="24"/>
        </w:rPr>
        <w:t xml:space="preserve"> data de …… </w:t>
      </w:r>
      <w:r w:rsidR="007E3248" w:rsidRPr="001739A0">
        <w:rPr>
          <w:rFonts w:ascii="Times New Roman" w:eastAsia="Calibri" w:hAnsi="Times New Roman" w:cs="Times New Roman"/>
          <w:sz w:val="24"/>
          <w:szCs w:val="24"/>
        </w:rPr>
        <w:t>.</w:t>
      </w:r>
    </w:p>
    <w:p w:rsidR="006E3A4F" w:rsidRDefault="006E3A4F" w:rsidP="007E3248">
      <w:pPr>
        <w:spacing w:after="0" w:line="360" w:lineRule="auto"/>
        <w:jc w:val="both"/>
        <w:rPr>
          <w:rFonts w:ascii="Times New Roman" w:eastAsia="Calibri" w:hAnsi="Times New Roman" w:cs="Times New Roman"/>
          <w:sz w:val="24"/>
          <w:szCs w:val="24"/>
        </w:rPr>
      </w:pPr>
    </w:p>
    <w:p w:rsidR="006E3A4F" w:rsidRDefault="006E3A4F" w:rsidP="007E3248">
      <w:pPr>
        <w:spacing w:after="0" w:line="360" w:lineRule="auto"/>
        <w:jc w:val="both"/>
        <w:rPr>
          <w:rFonts w:ascii="Times New Roman" w:eastAsia="Calibri" w:hAnsi="Times New Roman" w:cs="Times New Roman"/>
          <w:sz w:val="24"/>
          <w:szCs w:val="24"/>
        </w:rPr>
      </w:pPr>
    </w:p>
    <w:p w:rsidR="006F01B9" w:rsidRPr="001739A0" w:rsidRDefault="006F01B9" w:rsidP="007E3248">
      <w:pPr>
        <w:jc w:val="center"/>
        <w:rPr>
          <w:rFonts w:ascii="Times New Roman" w:eastAsia="Calibri" w:hAnsi="Times New Roman" w:cs="Times New Roman"/>
          <w:sz w:val="24"/>
          <w:szCs w:val="24"/>
        </w:rPr>
      </w:pPr>
    </w:p>
    <w:p w:rsidR="006E3A4F" w:rsidRPr="001739A0" w:rsidRDefault="007E3248" w:rsidP="006E3A4F">
      <w:pPr>
        <w:spacing w:after="0" w:line="360" w:lineRule="auto"/>
        <w:jc w:val="both"/>
        <w:rPr>
          <w:rFonts w:ascii="Times New Roman" w:eastAsia="Calibri" w:hAnsi="Times New Roman" w:cs="Times New Roman"/>
          <w:sz w:val="24"/>
          <w:szCs w:val="24"/>
        </w:rPr>
      </w:pPr>
      <w:r w:rsidRPr="001739A0">
        <w:rPr>
          <w:rFonts w:ascii="Times New Roman" w:eastAsia="Calibri" w:hAnsi="Times New Roman" w:cs="Times New Roman"/>
          <w:sz w:val="24"/>
          <w:szCs w:val="24"/>
        </w:rPr>
        <w:t>Semn</w:t>
      </w:r>
      <w:r w:rsidR="001E682A" w:rsidRPr="001739A0">
        <w:rPr>
          <w:rFonts w:ascii="Times New Roman" w:eastAsia="Calibri" w:hAnsi="Times New Roman" w:cs="Times New Roman"/>
          <w:sz w:val="24"/>
          <w:szCs w:val="24"/>
        </w:rPr>
        <w:t>ătură</w:t>
      </w:r>
      <w:r w:rsidRPr="001739A0">
        <w:rPr>
          <w:rFonts w:ascii="Times New Roman" w:eastAsia="Calibri" w:hAnsi="Times New Roman" w:cs="Times New Roman"/>
          <w:sz w:val="24"/>
          <w:szCs w:val="24"/>
        </w:rPr>
        <w:t xml:space="preserve"> Solicitant</w:t>
      </w:r>
      <w:r w:rsidR="001E682A" w:rsidRPr="001739A0">
        <w:rPr>
          <w:rFonts w:ascii="Times New Roman" w:eastAsia="Calibri" w:hAnsi="Times New Roman" w:cs="Times New Roman"/>
          <w:sz w:val="24"/>
          <w:szCs w:val="24"/>
        </w:rPr>
        <w:t>: ……………..</w:t>
      </w:r>
      <w:r w:rsidR="006E3A4F">
        <w:rPr>
          <w:rFonts w:ascii="Times New Roman" w:eastAsia="Calibri" w:hAnsi="Times New Roman" w:cs="Times New Roman"/>
          <w:sz w:val="24"/>
          <w:szCs w:val="24"/>
        </w:rPr>
        <w:tab/>
      </w:r>
      <w:r w:rsidR="006E3A4F">
        <w:rPr>
          <w:rFonts w:ascii="Times New Roman" w:eastAsia="Calibri" w:hAnsi="Times New Roman" w:cs="Times New Roman"/>
          <w:sz w:val="24"/>
          <w:szCs w:val="24"/>
        </w:rPr>
        <w:tab/>
      </w:r>
      <w:r w:rsidR="006E3A4F">
        <w:rPr>
          <w:rFonts w:ascii="Times New Roman" w:eastAsia="Calibri" w:hAnsi="Times New Roman" w:cs="Times New Roman"/>
          <w:sz w:val="24"/>
          <w:szCs w:val="24"/>
        </w:rPr>
        <w:tab/>
      </w:r>
      <w:r w:rsidR="006E3A4F">
        <w:rPr>
          <w:rFonts w:ascii="Times New Roman" w:eastAsia="Calibri" w:hAnsi="Times New Roman" w:cs="Times New Roman"/>
          <w:sz w:val="24"/>
          <w:szCs w:val="24"/>
        </w:rPr>
        <w:tab/>
      </w:r>
      <w:r w:rsidR="006E3A4F">
        <w:rPr>
          <w:rFonts w:ascii="Times New Roman" w:eastAsia="Calibri" w:hAnsi="Times New Roman" w:cs="Times New Roman"/>
          <w:sz w:val="24"/>
          <w:szCs w:val="24"/>
        </w:rPr>
        <w:tab/>
      </w:r>
      <w:r w:rsidR="006E3A4F" w:rsidRPr="001739A0">
        <w:rPr>
          <w:rFonts w:ascii="Times New Roman" w:eastAsia="Calibri" w:hAnsi="Times New Roman" w:cs="Times New Roman"/>
          <w:sz w:val="24"/>
          <w:szCs w:val="24"/>
        </w:rPr>
        <w:t>Data: ……………..</w:t>
      </w:r>
    </w:p>
    <w:p w:rsidR="00EC4EFE" w:rsidRPr="001739A0" w:rsidRDefault="00EC4EFE" w:rsidP="001E682A">
      <w:pPr>
        <w:rPr>
          <w:rFonts w:ascii="Times New Roman" w:hAnsi="Times New Roman" w:cs="Times New Roman"/>
          <w:b/>
          <w:sz w:val="24"/>
          <w:szCs w:val="24"/>
        </w:rPr>
      </w:pPr>
    </w:p>
    <w:p w:rsidR="00B22BF0" w:rsidRPr="001739A0" w:rsidRDefault="00EC4EFE" w:rsidP="008A6EF3">
      <w:pPr>
        <w:spacing w:line="360" w:lineRule="auto"/>
        <w:rPr>
          <w:rFonts w:ascii="Times New Roman" w:hAnsi="Times New Roman" w:cs="Times New Roman"/>
          <w:sz w:val="24"/>
          <w:szCs w:val="24"/>
        </w:rPr>
        <w:sectPr w:rsidR="00B22BF0" w:rsidRPr="001739A0" w:rsidSect="004209EE">
          <w:footerReference w:type="default" r:id="rId14"/>
          <w:pgSz w:w="11906" w:h="16838"/>
          <w:pgMar w:top="810" w:right="1440" w:bottom="709" w:left="1440" w:header="708" w:footer="708" w:gutter="0"/>
          <w:cols w:space="708"/>
          <w:titlePg/>
          <w:docGrid w:linePitch="360"/>
        </w:sectPr>
      </w:pPr>
      <w:r w:rsidRPr="001739A0">
        <w:rPr>
          <w:rFonts w:ascii="Times New Roman" w:hAnsi="Times New Roman" w:cs="Times New Roman"/>
          <w:b/>
          <w:sz w:val="24"/>
          <w:szCs w:val="24"/>
        </w:rPr>
        <w:br w:type="page"/>
      </w:r>
    </w:p>
    <w:p w:rsidR="00352AB5" w:rsidRPr="001739A0" w:rsidRDefault="00352AB5" w:rsidP="008A6EF3">
      <w:pPr>
        <w:spacing w:line="360" w:lineRule="auto"/>
        <w:rPr>
          <w:rFonts w:ascii="Times New Roman" w:hAnsi="Times New Roman" w:cs="Times New Roman"/>
          <w:sz w:val="24"/>
          <w:szCs w:val="24"/>
        </w:rPr>
      </w:pPr>
    </w:p>
    <w:p w:rsidR="000E40E1" w:rsidRPr="001739A0" w:rsidRDefault="000E40E1" w:rsidP="000E40E1">
      <w:pPr>
        <w:spacing w:after="0" w:line="360" w:lineRule="auto"/>
        <w:jc w:val="right"/>
        <w:rPr>
          <w:rFonts w:ascii="Times New Roman" w:hAnsi="Times New Roman" w:cs="Times New Roman"/>
          <w:b/>
          <w:sz w:val="24"/>
          <w:szCs w:val="24"/>
        </w:rPr>
      </w:pPr>
      <w:r w:rsidRPr="001739A0">
        <w:rPr>
          <w:rFonts w:ascii="Times New Roman" w:hAnsi="Times New Roman" w:cs="Times New Roman"/>
          <w:b/>
          <w:sz w:val="24"/>
          <w:szCs w:val="24"/>
        </w:rPr>
        <w:t xml:space="preserve">Anexa nr. </w:t>
      </w:r>
      <w:r w:rsidR="00804E9D">
        <w:rPr>
          <w:rFonts w:ascii="Times New Roman" w:hAnsi="Times New Roman" w:cs="Times New Roman"/>
          <w:b/>
          <w:sz w:val="24"/>
          <w:szCs w:val="24"/>
        </w:rPr>
        <w:t>6</w:t>
      </w:r>
    </w:p>
    <w:p w:rsidR="000E40E1" w:rsidRPr="001739A0" w:rsidRDefault="000E40E1" w:rsidP="000E40E1">
      <w:pPr>
        <w:spacing w:after="0" w:line="360" w:lineRule="auto"/>
        <w:jc w:val="right"/>
        <w:rPr>
          <w:rFonts w:ascii="Times New Roman" w:hAnsi="Times New Roman" w:cs="Times New Roman"/>
          <w:sz w:val="24"/>
          <w:szCs w:val="24"/>
        </w:rPr>
      </w:pPr>
      <w:r w:rsidRPr="001739A0">
        <w:rPr>
          <w:rFonts w:ascii="Times New Roman" w:hAnsi="Times New Roman" w:cs="Times New Roman"/>
          <w:sz w:val="24"/>
          <w:szCs w:val="24"/>
        </w:rPr>
        <w:t>la regulament</w:t>
      </w:r>
    </w:p>
    <w:p w:rsidR="00975038" w:rsidRPr="00BB79E4" w:rsidRDefault="00072820" w:rsidP="0037381D">
      <w:pPr>
        <w:spacing w:after="0" w:line="259" w:lineRule="auto"/>
        <w:jc w:val="both"/>
        <w:rPr>
          <w:rFonts w:ascii="Times New Roman" w:eastAsia="Calibri" w:hAnsi="Times New Roman" w:cs="Times New Roman"/>
          <w:bCs/>
          <w:sz w:val="24"/>
          <w:szCs w:val="24"/>
        </w:rPr>
      </w:pPr>
      <w:r w:rsidRPr="0037381D">
        <w:rPr>
          <w:rFonts w:ascii="Times New Roman" w:eastAsia="Calibri" w:hAnsi="Times New Roman" w:cs="Times New Roman"/>
          <w:bCs/>
          <w:sz w:val="24"/>
          <w:szCs w:val="24"/>
        </w:rPr>
        <w:t>O</w:t>
      </w:r>
      <w:r w:rsidRPr="00BB79E4">
        <w:rPr>
          <w:rFonts w:ascii="Times New Roman" w:eastAsia="Calibri" w:hAnsi="Times New Roman" w:cs="Times New Roman"/>
          <w:bCs/>
          <w:sz w:val="24"/>
          <w:szCs w:val="24"/>
        </w:rPr>
        <w:t>perator</w:t>
      </w:r>
      <w:r w:rsidR="0026444C">
        <w:rPr>
          <w:rFonts w:ascii="Times New Roman" w:eastAsia="Calibri" w:hAnsi="Times New Roman" w:cs="Times New Roman"/>
          <w:bCs/>
          <w:sz w:val="24"/>
          <w:szCs w:val="24"/>
        </w:rPr>
        <w:t>ul</w:t>
      </w:r>
      <w:r w:rsidRPr="00BB79E4">
        <w:rPr>
          <w:rFonts w:ascii="Times New Roman" w:eastAsia="Calibri" w:hAnsi="Times New Roman" w:cs="Times New Roman"/>
          <w:bCs/>
          <w:sz w:val="24"/>
          <w:szCs w:val="24"/>
        </w:rPr>
        <w:t xml:space="preserve"> economic autorizat ANRE ……(denumire)…..</w:t>
      </w:r>
    </w:p>
    <w:p w:rsidR="00072820" w:rsidRPr="00BB79E4" w:rsidRDefault="007F3043" w:rsidP="00BB79E4">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Autorizație</w:t>
      </w:r>
      <w:r w:rsidR="003F126A" w:rsidRPr="00BB79E4">
        <w:rPr>
          <w:rFonts w:ascii="Times New Roman" w:eastAsia="Calibri" w:hAnsi="Times New Roman" w:cs="Times New Roman"/>
          <w:bCs/>
          <w:sz w:val="24"/>
          <w:szCs w:val="24"/>
        </w:rPr>
        <w:t>/autorizații</w:t>
      </w:r>
      <w:r w:rsidRPr="00BB79E4">
        <w:rPr>
          <w:rFonts w:ascii="Times New Roman" w:eastAsia="Calibri" w:hAnsi="Times New Roman" w:cs="Times New Roman"/>
          <w:bCs/>
          <w:sz w:val="24"/>
          <w:szCs w:val="24"/>
        </w:rPr>
        <w:t xml:space="preserve"> ANRE nr. ….</w:t>
      </w:r>
      <w:r w:rsidR="003F126A" w:rsidRPr="00BB79E4">
        <w:rPr>
          <w:rFonts w:ascii="Times New Roman" w:eastAsia="Calibri" w:hAnsi="Times New Roman" w:cs="Times New Roman"/>
          <w:bCs/>
          <w:sz w:val="24"/>
          <w:szCs w:val="24"/>
        </w:rPr>
        <w:t xml:space="preserve"> pentru …</w:t>
      </w:r>
      <w:r w:rsidRPr="00BB79E4">
        <w:rPr>
          <w:rFonts w:ascii="Times New Roman" w:eastAsia="Calibri" w:hAnsi="Times New Roman" w:cs="Times New Roman"/>
          <w:bCs/>
          <w:sz w:val="24"/>
          <w:szCs w:val="24"/>
        </w:rPr>
        <w:t>(tip</w:t>
      </w:r>
      <w:r w:rsidR="00FE4801">
        <w:rPr>
          <w:rFonts w:ascii="Times New Roman" w:eastAsia="Calibri" w:hAnsi="Times New Roman" w:cs="Times New Roman"/>
          <w:bCs/>
          <w:sz w:val="24"/>
          <w:szCs w:val="24"/>
        </w:rPr>
        <w:t>ul</w:t>
      </w:r>
      <w:r w:rsidR="009A3D0A">
        <w:rPr>
          <w:rFonts w:ascii="Times New Roman" w:eastAsia="Calibri" w:hAnsi="Times New Roman" w:cs="Times New Roman"/>
          <w:bCs/>
          <w:sz w:val="24"/>
          <w:szCs w:val="24"/>
        </w:rPr>
        <w:t>/tipurile</w:t>
      </w:r>
      <w:r w:rsidR="007E4386">
        <w:rPr>
          <w:rFonts w:ascii="Times New Roman" w:eastAsia="Calibri" w:hAnsi="Times New Roman" w:cs="Times New Roman"/>
          <w:bCs/>
          <w:sz w:val="24"/>
          <w:szCs w:val="24"/>
        </w:rPr>
        <w:t xml:space="preserve"> de acti</w:t>
      </w:r>
      <w:r w:rsidR="009A3D0A">
        <w:rPr>
          <w:rFonts w:ascii="Times New Roman" w:eastAsia="Calibri" w:hAnsi="Times New Roman" w:cs="Times New Roman"/>
          <w:bCs/>
          <w:sz w:val="24"/>
          <w:szCs w:val="24"/>
        </w:rPr>
        <w:t>vitate</w:t>
      </w:r>
      <w:r w:rsidRPr="00BB79E4">
        <w:rPr>
          <w:rFonts w:ascii="Times New Roman" w:eastAsia="Calibri" w:hAnsi="Times New Roman" w:cs="Times New Roman"/>
          <w:bCs/>
          <w:sz w:val="24"/>
          <w:szCs w:val="24"/>
        </w:rPr>
        <w:t>)…</w:t>
      </w:r>
    </w:p>
    <w:p w:rsidR="00975038" w:rsidRDefault="00975038" w:rsidP="00462DED">
      <w:pPr>
        <w:spacing w:after="0" w:line="259" w:lineRule="auto"/>
        <w:jc w:val="center"/>
        <w:rPr>
          <w:rFonts w:ascii="Times New Roman" w:eastAsia="Calibri" w:hAnsi="Times New Roman" w:cs="Times New Roman"/>
          <w:b/>
          <w:bCs/>
          <w:sz w:val="24"/>
          <w:szCs w:val="24"/>
        </w:rPr>
      </w:pPr>
    </w:p>
    <w:p w:rsidR="00975038" w:rsidRPr="001739A0" w:rsidRDefault="00975038" w:rsidP="00975038">
      <w:pPr>
        <w:spacing w:after="0" w:line="259" w:lineRule="auto"/>
        <w:jc w:val="center"/>
        <w:rPr>
          <w:rFonts w:ascii="Times New Roman" w:eastAsia="Calibri" w:hAnsi="Times New Roman" w:cs="Times New Roman"/>
          <w:b/>
          <w:bCs/>
          <w:sz w:val="24"/>
          <w:szCs w:val="24"/>
        </w:rPr>
      </w:pPr>
      <w:r w:rsidRPr="001739A0">
        <w:rPr>
          <w:rFonts w:ascii="Times New Roman" w:eastAsia="Calibri" w:hAnsi="Times New Roman" w:cs="Times New Roman"/>
          <w:b/>
          <w:bCs/>
          <w:sz w:val="24"/>
          <w:szCs w:val="24"/>
        </w:rPr>
        <w:t xml:space="preserve">REGISTRUL DE EVIDENȚĂ A </w:t>
      </w:r>
      <w:r w:rsidR="00015ED1" w:rsidRPr="00015ED1">
        <w:rPr>
          <w:rFonts w:ascii="Times New Roman" w:eastAsia="Calibri" w:hAnsi="Times New Roman" w:cs="Times New Roman"/>
          <w:b/>
          <w:bCs/>
          <w:sz w:val="24"/>
          <w:szCs w:val="24"/>
        </w:rPr>
        <w:t xml:space="preserve">CONTRACTELOR DE PRESTĂRI SERVICII ÎNCHEIATE </w:t>
      </w:r>
    </w:p>
    <w:p w:rsidR="00975038" w:rsidRPr="001739A0" w:rsidRDefault="00975038" w:rsidP="00975038">
      <w:pPr>
        <w:spacing w:after="0" w:line="259" w:lineRule="auto"/>
        <w:jc w:val="both"/>
        <w:rPr>
          <w:rFonts w:ascii="Times New Roman" w:eastAsia="Calibri" w:hAnsi="Times New Roman" w:cs="Times New Roman"/>
          <w:sz w:val="24"/>
          <w:szCs w:val="24"/>
        </w:rPr>
      </w:pPr>
    </w:p>
    <w:p w:rsidR="00975038" w:rsidRPr="001739A0" w:rsidRDefault="00B30E63" w:rsidP="00BB79E4">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Tabelul nr. 1</w:t>
      </w:r>
    </w:p>
    <w:tbl>
      <w:tblPr>
        <w:tblW w:w="13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1464"/>
        <w:gridCol w:w="567"/>
        <w:gridCol w:w="709"/>
        <w:gridCol w:w="709"/>
        <w:gridCol w:w="708"/>
        <w:gridCol w:w="1528"/>
        <w:gridCol w:w="1307"/>
        <w:gridCol w:w="709"/>
        <w:gridCol w:w="851"/>
        <w:gridCol w:w="1559"/>
        <w:gridCol w:w="1701"/>
        <w:gridCol w:w="1276"/>
      </w:tblGrid>
      <w:tr w:rsidR="004F54CD" w:rsidRPr="001739A0" w:rsidTr="004209EE">
        <w:trPr>
          <w:jc w:val="center"/>
        </w:trPr>
        <w:tc>
          <w:tcPr>
            <w:tcW w:w="519" w:type="dxa"/>
            <w:vMerge w:val="restart"/>
            <w:vAlign w:val="center"/>
          </w:tcPr>
          <w:p w:rsidR="00614E56" w:rsidRPr="001739A0" w:rsidRDefault="00614E56">
            <w:pPr>
              <w:spacing w:after="0" w:line="240" w:lineRule="auto"/>
              <w:jc w:val="center"/>
              <w:rPr>
                <w:rFonts w:ascii="Times New Roman" w:eastAsia="Calibri" w:hAnsi="Times New Roman" w:cs="Times New Roman"/>
                <w:sz w:val="24"/>
                <w:szCs w:val="24"/>
              </w:rPr>
            </w:pPr>
            <w:r w:rsidRPr="001739A0">
              <w:rPr>
                <w:rFonts w:ascii="Times New Roman" w:eastAsia="Calibri" w:hAnsi="Times New Roman" w:cs="Times New Roman"/>
                <w:sz w:val="24"/>
                <w:szCs w:val="24"/>
              </w:rPr>
              <w:t>Nr. crt</w:t>
            </w:r>
          </w:p>
        </w:tc>
        <w:tc>
          <w:tcPr>
            <w:tcW w:w="1464" w:type="dxa"/>
            <w:vMerge w:val="restart"/>
            <w:vAlign w:val="center"/>
          </w:tcPr>
          <w:p w:rsidR="00614E56" w:rsidRPr="001739A0" w:rsidRDefault="00614E56">
            <w:pPr>
              <w:spacing w:after="0" w:line="240" w:lineRule="auto"/>
              <w:jc w:val="center"/>
              <w:rPr>
                <w:rFonts w:ascii="Times New Roman" w:eastAsia="Calibri" w:hAnsi="Times New Roman" w:cs="Times New Roman"/>
                <w:sz w:val="24"/>
                <w:szCs w:val="24"/>
              </w:rPr>
            </w:pPr>
            <w:r w:rsidRPr="001739A0">
              <w:rPr>
                <w:rFonts w:ascii="Times New Roman" w:eastAsia="Calibri" w:hAnsi="Times New Roman" w:cs="Times New Roman"/>
                <w:sz w:val="24"/>
                <w:szCs w:val="24"/>
              </w:rPr>
              <w:t>Solicitant</w:t>
            </w:r>
            <w:r>
              <w:rPr>
                <w:rFonts w:ascii="Times New Roman" w:eastAsia="Calibri" w:hAnsi="Times New Roman" w:cs="Times New Roman"/>
                <w:sz w:val="24"/>
                <w:szCs w:val="24"/>
              </w:rPr>
              <w:t>ul</w:t>
            </w:r>
          </w:p>
          <w:p w:rsidR="00614E56" w:rsidRPr="001739A0" w:rsidRDefault="00614E56">
            <w:pPr>
              <w:spacing w:after="0" w:line="240" w:lineRule="auto"/>
              <w:jc w:val="center"/>
              <w:rPr>
                <w:rFonts w:ascii="Times New Roman" w:eastAsia="Calibri" w:hAnsi="Times New Roman" w:cs="Times New Roman"/>
                <w:sz w:val="24"/>
                <w:szCs w:val="24"/>
              </w:rPr>
            </w:pPr>
            <w:r w:rsidRPr="001739A0">
              <w:rPr>
                <w:rFonts w:ascii="Times New Roman" w:eastAsia="Calibri" w:hAnsi="Times New Roman" w:cs="Times New Roman"/>
                <w:sz w:val="24"/>
                <w:szCs w:val="24"/>
              </w:rPr>
              <w:t>(nume</w:t>
            </w:r>
            <w:r>
              <w:rPr>
                <w:rFonts w:ascii="Times New Roman" w:eastAsia="Calibri" w:hAnsi="Times New Roman" w:cs="Times New Roman"/>
                <w:sz w:val="24"/>
                <w:szCs w:val="24"/>
              </w:rPr>
              <w:t>le</w:t>
            </w:r>
            <w:r w:rsidRPr="001739A0">
              <w:rPr>
                <w:rFonts w:ascii="Times New Roman" w:eastAsia="Calibri" w:hAnsi="Times New Roman" w:cs="Times New Roman"/>
                <w:sz w:val="24"/>
                <w:szCs w:val="24"/>
              </w:rPr>
              <w:t xml:space="preserve"> și prenume</w:t>
            </w:r>
            <w:r>
              <w:rPr>
                <w:rFonts w:ascii="Times New Roman" w:eastAsia="Calibri" w:hAnsi="Times New Roman" w:cs="Times New Roman"/>
                <w:sz w:val="24"/>
                <w:szCs w:val="24"/>
              </w:rPr>
              <w:t>le</w:t>
            </w:r>
            <w:r w:rsidRPr="001739A0">
              <w:rPr>
                <w:rFonts w:ascii="Times New Roman" w:eastAsia="Calibri" w:hAnsi="Times New Roman" w:cs="Times New Roman"/>
                <w:sz w:val="24"/>
                <w:szCs w:val="24"/>
              </w:rPr>
              <w:t xml:space="preserve"> sau denumire</w:t>
            </w:r>
            <w:r>
              <w:rPr>
                <w:rFonts w:ascii="Times New Roman" w:eastAsia="Calibri" w:hAnsi="Times New Roman" w:cs="Times New Roman"/>
                <w:sz w:val="24"/>
                <w:szCs w:val="24"/>
              </w:rPr>
              <w:t>a</w:t>
            </w:r>
            <w:r w:rsidRPr="001739A0">
              <w:rPr>
                <w:rFonts w:ascii="Times New Roman" w:eastAsia="Calibri" w:hAnsi="Times New Roman" w:cs="Times New Roman"/>
                <w:sz w:val="24"/>
                <w:szCs w:val="24"/>
              </w:rPr>
              <w:t>)</w:t>
            </w:r>
          </w:p>
        </w:tc>
        <w:tc>
          <w:tcPr>
            <w:tcW w:w="2693" w:type="dxa"/>
            <w:gridSpan w:val="4"/>
          </w:tcPr>
          <w:p w:rsidR="00614E56" w:rsidRDefault="00614E56" w:rsidP="002E3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Adresa</w:t>
            </w:r>
          </w:p>
          <w:p w:rsidR="00614E56" w:rsidRPr="001739A0" w:rsidRDefault="00614E56" w:rsidP="002E3300">
            <w:pPr>
              <w:spacing w:after="0" w:line="240" w:lineRule="auto"/>
              <w:jc w:val="center"/>
              <w:rPr>
                <w:rFonts w:ascii="Times New Roman" w:eastAsia="Calibri" w:hAnsi="Times New Roman" w:cs="Times New Roman"/>
                <w:sz w:val="24"/>
                <w:szCs w:val="24"/>
              </w:rPr>
            </w:pPr>
            <w:r w:rsidRPr="001739A0">
              <w:rPr>
                <w:rFonts w:ascii="Times New Roman" w:eastAsia="Calibri" w:hAnsi="Times New Roman" w:cs="Times New Roman"/>
                <w:sz w:val="24"/>
                <w:szCs w:val="24"/>
              </w:rPr>
              <w:t>imobilul</w:t>
            </w:r>
            <w:r>
              <w:rPr>
                <w:rFonts w:ascii="Times New Roman" w:eastAsia="Calibri" w:hAnsi="Times New Roman" w:cs="Times New Roman"/>
                <w:sz w:val="24"/>
                <w:szCs w:val="24"/>
              </w:rPr>
              <w:t>ui</w:t>
            </w:r>
            <w:r w:rsidRPr="001739A0">
              <w:rPr>
                <w:rFonts w:ascii="Times New Roman" w:eastAsia="Calibri" w:hAnsi="Times New Roman" w:cs="Times New Roman"/>
                <w:sz w:val="24"/>
                <w:szCs w:val="24"/>
              </w:rPr>
              <w:t>/obiectivul</w:t>
            </w:r>
            <w:r>
              <w:rPr>
                <w:rFonts w:ascii="Times New Roman" w:eastAsia="Calibri" w:hAnsi="Times New Roman" w:cs="Times New Roman"/>
                <w:sz w:val="24"/>
                <w:szCs w:val="24"/>
              </w:rPr>
              <w:t>ui</w:t>
            </w:r>
            <w:r w:rsidRPr="001739A0">
              <w:rPr>
                <w:rFonts w:ascii="Times New Roman" w:eastAsia="Calibri" w:hAnsi="Times New Roman" w:cs="Times New Roman"/>
                <w:sz w:val="24"/>
                <w:szCs w:val="24"/>
              </w:rPr>
              <w:t xml:space="preserve"> pentru care se solicită racordarea la sistemul de distribuție a gazelor naturale</w:t>
            </w:r>
          </w:p>
        </w:tc>
        <w:tc>
          <w:tcPr>
            <w:tcW w:w="2835" w:type="dxa"/>
            <w:gridSpan w:val="2"/>
          </w:tcPr>
          <w:p w:rsidR="00614E56" w:rsidRDefault="00614E56" w:rsidP="008E37D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Tip activitate prestată</w:t>
            </w:r>
          </w:p>
          <w:p w:rsidR="00614E56" w:rsidRDefault="00614E56" w:rsidP="00D14F2D">
            <w:pPr>
              <w:spacing w:after="0" w:line="240" w:lineRule="auto"/>
              <w:jc w:val="center"/>
              <w:rPr>
                <w:rFonts w:ascii="Times New Roman" w:eastAsia="Calibri" w:hAnsi="Times New Roman" w:cs="Times New Roman"/>
                <w:sz w:val="24"/>
                <w:szCs w:val="24"/>
              </w:rPr>
            </w:pPr>
          </w:p>
        </w:tc>
        <w:tc>
          <w:tcPr>
            <w:tcW w:w="1560" w:type="dxa"/>
            <w:gridSpan w:val="2"/>
          </w:tcPr>
          <w:p w:rsidR="00614E56" w:rsidRPr="001739A0" w:rsidRDefault="00614E56" w:rsidP="00820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Contractul de prestări servicii încheiat</w:t>
            </w:r>
          </w:p>
        </w:tc>
        <w:tc>
          <w:tcPr>
            <w:tcW w:w="1559" w:type="dxa"/>
            <w:vMerge w:val="restart"/>
            <w:vAlign w:val="center"/>
          </w:tcPr>
          <w:p w:rsidR="00614E56" w:rsidRPr="001739A0" w:rsidRDefault="00614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Valoarea contractului de prestări servicii (lei)</w:t>
            </w:r>
          </w:p>
        </w:tc>
        <w:tc>
          <w:tcPr>
            <w:tcW w:w="2977" w:type="dxa"/>
            <w:gridSpan w:val="2"/>
          </w:tcPr>
          <w:p w:rsidR="00614E56" w:rsidRDefault="00DE51ED" w:rsidP="002E3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Data</w:t>
            </w:r>
            <w:r w:rsidR="00614E56">
              <w:rPr>
                <w:rFonts w:ascii="Times New Roman" w:eastAsia="Calibri" w:hAnsi="Times New Roman" w:cs="Times New Roman"/>
                <w:sz w:val="24"/>
                <w:szCs w:val="24"/>
              </w:rPr>
              <w:t xml:space="preserve"> de realizare a lucrării</w:t>
            </w:r>
          </w:p>
          <w:p w:rsidR="00614E56" w:rsidRDefault="00614E56" w:rsidP="002E3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(zz/ll/aaaa)</w:t>
            </w:r>
          </w:p>
        </w:tc>
      </w:tr>
      <w:tr w:rsidR="004F54CD" w:rsidRPr="001739A0" w:rsidTr="00BB79E4">
        <w:trPr>
          <w:cantSplit/>
          <w:trHeight w:val="1649"/>
          <w:jc w:val="center"/>
        </w:trPr>
        <w:tc>
          <w:tcPr>
            <w:tcW w:w="519" w:type="dxa"/>
            <w:vMerge/>
          </w:tcPr>
          <w:p w:rsidR="00614E56" w:rsidRPr="001739A0" w:rsidRDefault="00614E56" w:rsidP="002E3300">
            <w:pPr>
              <w:spacing w:after="0" w:line="240" w:lineRule="auto"/>
              <w:jc w:val="center"/>
              <w:rPr>
                <w:rFonts w:ascii="Times New Roman" w:eastAsia="Calibri" w:hAnsi="Times New Roman" w:cs="Times New Roman"/>
                <w:sz w:val="24"/>
                <w:szCs w:val="24"/>
              </w:rPr>
            </w:pPr>
          </w:p>
        </w:tc>
        <w:tc>
          <w:tcPr>
            <w:tcW w:w="1464" w:type="dxa"/>
            <w:vMerge/>
          </w:tcPr>
          <w:p w:rsidR="00614E56" w:rsidRPr="001739A0" w:rsidRDefault="00614E56" w:rsidP="002E3300">
            <w:pPr>
              <w:spacing w:after="0" w:line="240" w:lineRule="auto"/>
              <w:jc w:val="center"/>
              <w:rPr>
                <w:rFonts w:ascii="Times New Roman" w:eastAsia="Calibri" w:hAnsi="Times New Roman" w:cs="Times New Roman"/>
                <w:sz w:val="24"/>
                <w:szCs w:val="24"/>
              </w:rPr>
            </w:pPr>
          </w:p>
        </w:tc>
        <w:tc>
          <w:tcPr>
            <w:tcW w:w="567" w:type="dxa"/>
            <w:textDirection w:val="btLr"/>
          </w:tcPr>
          <w:p w:rsidR="00614E56" w:rsidRPr="001739A0" w:rsidRDefault="00E46C62" w:rsidP="009B622A">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Strada </w:t>
            </w:r>
          </w:p>
        </w:tc>
        <w:tc>
          <w:tcPr>
            <w:tcW w:w="709" w:type="dxa"/>
            <w:textDirection w:val="btLr"/>
          </w:tcPr>
          <w:p w:rsidR="00614E56" w:rsidRPr="001739A0" w:rsidRDefault="00E46C62" w:rsidP="009B622A">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Numărul </w:t>
            </w:r>
          </w:p>
        </w:tc>
        <w:tc>
          <w:tcPr>
            <w:tcW w:w="709" w:type="dxa"/>
            <w:textDirection w:val="btLr"/>
          </w:tcPr>
          <w:p w:rsidR="00614E56" w:rsidRPr="001739A0" w:rsidRDefault="00E46C62" w:rsidP="009B622A">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Localitatea </w:t>
            </w:r>
          </w:p>
        </w:tc>
        <w:tc>
          <w:tcPr>
            <w:tcW w:w="708" w:type="dxa"/>
            <w:textDirection w:val="btLr"/>
          </w:tcPr>
          <w:p w:rsidR="00614E56" w:rsidRPr="001739A0" w:rsidRDefault="00E46C62" w:rsidP="00BB79E4">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Județul</w:t>
            </w:r>
            <w:r w:rsidDel="00E46C62">
              <w:rPr>
                <w:rFonts w:ascii="Times New Roman" w:eastAsia="Calibri" w:hAnsi="Times New Roman" w:cs="Times New Roman"/>
                <w:sz w:val="24"/>
                <w:szCs w:val="24"/>
              </w:rPr>
              <w:t xml:space="preserve"> </w:t>
            </w:r>
          </w:p>
        </w:tc>
        <w:tc>
          <w:tcPr>
            <w:tcW w:w="1528" w:type="dxa"/>
            <w:textDirection w:val="btLr"/>
          </w:tcPr>
          <w:p w:rsidR="00614E56" w:rsidRDefault="00614E56" w:rsidP="00BB79E4">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Proiectarea instalației de racordare</w:t>
            </w:r>
          </w:p>
        </w:tc>
        <w:tc>
          <w:tcPr>
            <w:tcW w:w="1307" w:type="dxa"/>
            <w:textDirection w:val="btLr"/>
          </w:tcPr>
          <w:p w:rsidR="00614E56" w:rsidRDefault="00614E56" w:rsidP="00BB79E4">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Execuția instalației de racordare</w:t>
            </w:r>
          </w:p>
        </w:tc>
        <w:tc>
          <w:tcPr>
            <w:tcW w:w="709" w:type="dxa"/>
            <w:textDirection w:val="btLr"/>
          </w:tcPr>
          <w:p w:rsidR="00614E56" w:rsidRPr="001739A0" w:rsidRDefault="00614E56" w:rsidP="00BB79E4">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Numărul </w:t>
            </w:r>
          </w:p>
        </w:tc>
        <w:tc>
          <w:tcPr>
            <w:tcW w:w="851" w:type="dxa"/>
            <w:textDirection w:val="btLr"/>
          </w:tcPr>
          <w:p w:rsidR="00614E56" w:rsidRPr="001739A0" w:rsidRDefault="00614E56" w:rsidP="00BB79E4">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Data (zz/ll/aaaa)</w:t>
            </w:r>
          </w:p>
        </w:tc>
        <w:tc>
          <w:tcPr>
            <w:tcW w:w="1559" w:type="dxa"/>
            <w:vMerge/>
          </w:tcPr>
          <w:p w:rsidR="00614E56" w:rsidRPr="001739A0" w:rsidRDefault="00614E56" w:rsidP="002E3300">
            <w:pPr>
              <w:spacing w:after="0" w:line="240" w:lineRule="auto"/>
              <w:jc w:val="center"/>
              <w:rPr>
                <w:rFonts w:ascii="Times New Roman" w:eastAsia="Calibri" w:hAnsi="Times New Roman" w:cs="Times New Roman"/>
                <w:sz w:val="24"/>
                <w:szCs w:val="24"/>
              </w:rPr>
            </w:pPr>
          </w:p>
        </w:tc>
        <w:tc>
          <w:tcPr>
            <w:tcW w:w="1701" w:type="dxa"/>
            <w:textDirection w:val="btLr"/>
          </w:tcPr>
          <w:p w:rsidR="00614E56" w:rsidRPr="001739A0" w:rsidRDefault="00614E56" w:rsidP="00BB79E4">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Proiectarea instalației de racordare</w:t>
            </w:r>
          </w:p>
        </w:tc>
        <w:tc>
          <w:tcPr>
            <w:tcW w:w="1276" w:type="dxa"/>
            <w:textDirection w:val="btLr"/>
          </w:tcPr>
          <w:p w:rsidR="00614E56" w:rsidRPr="001739A0" w:rsidRDefault="00614E56" w:rsidP="00BB79E4">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Execuția instalației de racordare</w:t>
            </w:r>
          </w:p>
        </w:tc>
      </w:tr>
      <w:tr w:rsidR="004F54CD" w:rsidRPr="001739A0" w:rsidTr="00BB79E4">
        <w:trPr>
          <w:jc w:val="center"/>
        </w:trPr>
        <w:tc>
          <w:tcPr>
            <w:tcW w:w="519" w:type="dxa"/>
          </w:tcPr>
          <w:p w:rsidR="002B2451" w:rsidRPr="001739A0" w:rsidRDefault="002B2451" w:rsidP="002E3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64" w:type="dxa"/>
          </w:tcPr>
          <w:p w:rsidR="002B2451" w:rsidRPr="001739A0" w:rsidRDefault="002B2451" w:rsidP="002E3300">
            <w:pPr>
              <w:spacing w:after="0" w:line="240" w:lineRule="auto"/>
              <w:jc w:val="center"/>
              <w:rPr>
                <w:rFonts w:ascii="Times New Roman" w:eastAsia="Calibri" w:hAnsi="Times New Roman" w:cs="Times New Roman"/>
                <w:sz w:val="24"/>
                <w:szCs w:val="24"/>
              </w:rPr>
            </w:pPr>
          </w:p>
        </w:tc>
        <w:tc>
          <w:tcPr>
            <w:tcW w:w="567"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709"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709"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708"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1528"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1307"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709"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851"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1559" w:type="dxa"/>
          </w:tcPr>
          <w:p w:rsidR="002B2451" w:rsidRPr="001739A0" w:rsidRDefault="002B2451" w:rsidP="002E3300">
            <w:pPr>
              <w:spacing w:after="0" w:line="240" w:lineRule="auto"/>
              <w:jc w:val="center"/>
              <w:rPr>
                <w:rFonts w:ascii="Times New Roman" w:eastAsia="Calibri" w:hAnsi="Times New Roman" w:cs="Times New Roman"/>
                <w:sz w:val="24"/>
                <w:szCs w:val="24"/>
              </w:rPr>
            </w:pPr>
          </w:p>
        </w:tc>
        <w:tc>
          <w:tcPr>
            <w:tcW w:w="1701"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1276" w:type="dxa"/>
          </w:tcPr>
          <w:p w:rsidR="002B2451" w:rsidRDefault="002B2451" w:rsidP="002E3300">
            <w:pPr>
              <w:spacing w:after="0" w:line="240" w:lineRule="auto"/>
              <w:jc w:val="center"/>
              <w:rPr>
                <w:rFonts w:ascii="Times New Roman" w:eastAsia="Calibri" w:hAnsi="Times New Roman" w:cs="Times New Roman"/>
                <w:sz w:val="24"/>
                <w:szCs w:val="24"/>
              </w:rPr>
            </w:pPr>
          </w:p>
        </w:tc>
      </w:tr>
      <w:tr w:rsidR="004F54CD" w:rsidRPr="001739A0" w:rsidTr="00BB79E4">
        <w:trPr>
          <w:jc w:val="center"/>
        </w:trPr>
        <w:tc>
          <w:tcPr>
            <w:tcW w:w="519" w:type="dxa"/>
          </w:tcPr>
          <w:p w:rsidR="002B2451" w:rsidRPr="001739A0" w:rsidRDefault="002B2451" w:rsidP="002E3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64" w:type="dxa"/>
          </w:tcPr>
          <w:p w:rsidR="002B2451" w:rsidRPr="001739A0" w:rsidRDefault="002B2451" w:rsidP="002E3300">
            <w:pPr>
              <w:spacing w:after="0" w:line="240" w:lineRule="auto"/>
              <w:jc w:val="center"/>
              <w:rPr>
                <w:rFonts w:ascii="Times New Roman" w:eastAsia="Calibri" w:hAnsi="Times New Roman" w:cs="Times New Roman"/>
                <w:sz w:val="24"/>
                <w:szCs w:val="24"/>
              </w:rPr>
            </w:pPr>
          </w:p>
        </w:tc>
        <w:tc>
          <w:tcPr>
            <w:tcW w:w="567"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709"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709"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708"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1528"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1307"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709"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851"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1559" w:type="dxa"/>
          </w:tcPr>
          <w:p w:rsidR="002B2451" w:rsidRPr="001739A0" w:rsidRDefault="002B2451" w:rsidP="002E3300">
            <w:pPr>
              <w:spacing w:after="0" w:line="240" w:lineRule="auto"/>
              <w:jc w:val="center"/>
              <w:rPr>
                <w:rFonts w:ascii="Times New Roman" w:eastAsia="Calibri" w:hAnsi="Times New Roman" w:cs="Times New Roman"/>
                <w:sz w:val="24"/>
                <w:szCs w:val="24"/>
              </w:rPr>
            </w:pPr>
          </w:p>
        </w:tc>
        <w:tc>
          <w:tcPr>
            <w:tcW w:w="1701" w:type="dxa"/>
          </w:tcPr>
          <w:p w:rsidR="002B2451" w:rsidRDefault="002B2451" w:rsidP="002E3300">
            <w:pPr>
              <w:spacing w:after="0" w:line="240" w:lineRule="auto"/>
              <w:jc w:val="center"/>
              <w:rPr>
                <w:rFonts w:ascii="Times New Roman" w:eastAsia="Calibri" w:hAnsi="Times New Roman" w:cs="Times New Roman"/>
                <w:sz w:val="24"/>
                <w:szCs w:val="24"/>
              </w:rPr>
            </w:pPr>
          </w:p>
        </w:tc>
        <w:tc>
          <w:tcPr>
            <w:tcW w:w="1276" w:type="dxa"/>
          </w:tcPr>
          <w:p w:rsidR="002B2451" w:rsidRDefault="002B2451" w:rsidP="002E3300">
            <w:pPr>
              <w:spacing w:after="0" w:line="240" w:lineRule="auto"/>
              <w:jc w:val="center"/>
              <w:rPr>
                <w:rFonts w:ascii="Times New Roman" w:eastAsia="Calibri" w:hAnsi="Times New Roman" w:cs="Times New Roman"/>
                <w:sz w:val="24"/>
                <w:szCs w:val="24"/>
              </w:rPr>
            </w:pPr>
          </w:p>
        </w:tc>
      </w:tr>
    </w:tbl>
    <w:p w:rsidR="00975038" w:rsidRDefault="00975038" w:rsidP="00462DED">
      <w:pPr>
        <w:spacing w:after="0" w:line="259" w:lineRule="auto"/>
        <w:jc w:val="center"/>
        <w:rPr>
          <w:rFonts w:ascii="Times New Roman" w:eastAsia="Calibri" w:hAnsi="Times New Roman" w:cs="Times New Roman"/>
          <w:b/>
          <w:bCs/>
          <w:sz w:val="24"/>
          <w:szCs w:val="24"/>
        </w:rPr>
      </w:pPr>
    </w:p>
    <w:p w:rsidR="00975038" w:rsidRPr="00BB79E4" w:rsidRDefault="003F126A" w:rsidP="00BB79E4">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Reprezentant legal: …… (</w:t>
      </w:r>
      <w:r w:rsidR="00FE4801" w:rsidRPr="00BB79E4">
        <w:rPr>
          <w:rFonts w:ascii="Times New Roman" w:eastAsia="Calibri" w:hAnsi="Times New Roman" w:cs="Times New Roman"/>
          <w:bCs/>
          <w:sz w:val="24"/>
          <w:szCs w:val="24"/>
        </w:rPr>
        <w:t>numele și prenumele</w:t>
      </w:r>
      <w:r w:rsidRPr="00BB79E4">
        <w:rPr>
          <w:rFonts w:ascii="Times New Roman" w:eastAsia="Calibri" w:hAnsi="Times New Roman" w:cs="Times New Roman"/>
          <w:bCs/>
          <w:sz w:val="24"/>
          <w:szCs w:val="24"/>
        </w:rPr>
        <w:t>)</w:t>
      </w:r>
      <w:r w:rsidR="00FE4801" w:rsidRPr="00BB79E4">
        <w:rPr>
          <w:rFonts w:ascii="Times New Roman" w:eastAsia="Calibri" w:hAnsi="Times New Roman" w:cs="Times New Roman"/>
          <w:bCs/>
          <w:sz w:val="24"/>
          <w:szCs w:val="24"/>
        </w:rPr>
        <w:t xml:space="preserve"> ……</w:t>
      </w:r>
    </w:p>
    <w:p w:rsidR="007E0CC3" w:rsidRPr="00BB79E4" w:rsidRDefault="007E0CC3" w:rsidP="00BB79E4">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Funcția: ……..</w:t>
      </w:r>
    </w:p>
    <w:p w:rsidR="007E0CC3" w:rsidRPr="00BB79E4" w:rsidRDefault="007E0CC3" w:rsidP="00BB79E4">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Date contact: ….(tel.)</w:t>
      </w:r>
      <w:r w:rsidR="0026444C" w:rsidRPr="00BB79E4">
        <w:rPr>
          <w:rFonts w:ascii="Times New Roman" w:eastAsia="Calibri" w:hAnsi="Times New Roman" w:cs="Times New Roman"/>
          <w:bCs/>
          <w:sz w:val="24"/>
          <w:szCs w:val="24"/>
        </w:rPr>
        <w:t xml:space="preserve"> …</w:t>
      </w:r>
      <w:r w:rsidRPr="00BB79E4">
        <w:rPr>
          <w:rFonts w:ascii="Times New Roman" w:eastAsia="Calibri" w:hAnsi="Times New Roman" w:cs="Times New Roman"/>
          <w:bCs/>
          <w:sz w:val="24"/>
          <w:szCs w:val="24"/>
        </w:rPr>
        <w:t xml:space="preserve"> și …(email)…..</w:t>
      </w:r>
    </w:p>
    <w:p w:rsidR="00975038" w:rsidRPr="00BB79E4" w:rsidRDefault="00975038" w:rsidP="00462DED">
      <w:pPr>
        <w:spacing w:after="0" w:line="259" w:lineRule="auto"/>
        <w:jc w:val="center"/>
        <w:rPr>
          <w:rFonts w:ascii="Times New Roman" w:eastAsia="Calibri" w:hAnsi="Times New Roman" w:cs="Times New Roman"/>
          <w:bCs/>
          <w:sz w:val="24"/>
          <w:szCs w:val="24"/>
        </w:rPr>
      </w:pPr>
    </w:p>
    <w:p w:rsidR="00101F71" w:rsidRDefault="00101F71">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101F71" w:rsidRPr="001739A0" w:rsidRDefault="00101F71" w:rsidP="00101F71">
      <w:pPr>
        <w:spacing w:after="0" w:line="360" w:lineRule="auto"/>
        <w:jc w:val="right"/>
        <w:rPr>
          <w:rFonts w:ascii="Times New Roman" w:hAnsi="Times New Roman" w:cs="Times New Roman"/>
          <w:b/>
          <w:sz w:val="24"/>
          <w:szCs w:val="24"/>
        </w:rPr>
      </w:pPr>
      <w:r w:rsidRPr="001739A0">
        <w:rPr>
          <w:rFonts w:ascii="Times New Roman" w:hAnsi="Times New Roman" w:cs="Times New Roman"/>
          <w:b/>
          <w:sz w:val="24"/>
          <w:szCs w:val="24"/>
        </w:rPr>
        <w:t xml:space="preserve">Anexa nr. </w:t>
      </w:r>
      <w:r w:rsidR="00804E9D">
        <w:rPr>
          <w:rFonts w:ascii="Times New Roman" w:hAnsi="Times New Roman" w:cs="Times New Roman"/>
          <w:b/>
          <w:sz w:val="24"/>
          <w:szCs w:val="24"/>
        </w:rPr>
        <w:t>6</w:t>
      </w:r>
    </w:p>
    <w:p w:rsidR="00101F71" w:rsidRPr="001739A0" w:rsidRDefault="00101F71" w:rsidP="00101F7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l</w:t>
      </w:r>
      <w:r w:rsidRPr="001739A0">
        <w:rPr>
          <w:rFonts w:ascii="Times New Roman" w:hAnsi="Times New Roman" w:cs="Times New Roman"/>
          <w:sz w:val="24"/>
          <w:szCs w:val="24"/>
        </w:rPr>
        <w:t>a regulament</w:t>
      </w:r>
    </w:p>
    <w:p w:rsidR="00101F71" w:rsidRPr="00E7055D" w:rsidRDefault="00101F71" w:rsidP="00101F71">
      <w:pPr>
        <w:spacing w:after="0" w:line="259" w:lineRule="auto"/>
        <w:jc w:val="both"/>
        <w:rPr>
          <w:rFonts w:ascii="Times New Roman" w:eastAsia="Calibri" w:hAnsi="Times New Roman" w:cs="Times New Roman"/>
          <w:bCs/>
          <w:sz w:val="24"/>
          <w:szCs w:val="24"/>
        </w:rPr>
      </w:pPr>
      <w:r w:rsidRPr="00E7055D">
        <w:rPr>
          <w:rFonts w:ascii="Times New Roman" w:eastAsia="Calibri" w:hAnsi="Times New Roman" w:cs="Times New Roman"/>
          <w:bCs/>
          <w:sz w:val="24"/>
          <w:szCs w:val="24"/>
        </w:rPr>
        <w:t xml:space="preserve">Verificator </w:t>
      </w:r>
      <w:r w:rsidR="004209EE">
        <w:rPr>
          <w:rFonts w:ascii="Times New Roman" w:eastAsia="Calibri" w:hAnsi="Times New Roman" w:cs="Times New Roman"/>
          <w:bCs/>
          <w:sz w:val="24"/>
          <w:szCs w:val="24"/>
        </w:rPr>
        <w:t xml:space="preserve">de proiecte </w:t>
      </w:r>
      <w:r w:rsidRPr="00E7055D">
        <w:rPr>
          <w:rFonts w:ascii="Times New Roman" w:eastAsia="Calibri" w:hAnsi="Times New Roman" w:cs="Times New Roman"/>
          <w:bCs/>
          <w:sz w:val="24"/>
          <w:szCs w:val="24"/>
        </w:rPr>
        <w:t>atestat ANRE ……(nume și prenume)…..</w:t>
      </w:r>
    </w:p>
    <w:p w:rsidR="00101F71" w:rsidRPr="00E7055D" w:rsidRDefault="00101F71" w:rsidP="00101F71">
      <w:pPr>
        <w:spacing w:line="259" w:lineRule="auto"/>
        <w:jc w:val="both"/>
        <w:rPr>
          <w:rFonts w:ascii="Times New Roman" w:hAnsi="Times New Roman" w:cs="Times New Roman"/>
          <w:sz w:val="24"/>
          <w:szCs w:val="24"/>
        </w:rPr>
      </w:pPr>
      <w:r w:rsidRPr="00E7055D">
        <w:rPr>
          <w:rFonts w:ascii="Times New Roman" w:eastAsia="Calibri" w:hAnsi="Times New Roman" w:cs="Times New Roman"/>
          <w:bCs/>
          <w:sz w:val="24"/>
          <w:szCs w:val="24"/>
        </w:rPr>
        <w:t xml:space="preserve">Atestat ANRE nr. …. pentru </w:t>
      </w:r>
      <w:r w:rsidRPr="00E7055D">
        <w:rPr>
          <w:rFonts w:ascii="Times New Roman" w:hAnsi="Times New Roman" w:cs="Times New Roman"/>
          <w:sz w:val="24"/>
          <w:szCs w:val="24"/>
        </w:rPr>
        <w:t xml:space="preserve">verificarea proiectelor tehnice aferente </w:t>
      </w:r>
      <w:r w:rsidR="00F04D8E">
        <w:rPr>
          <w:rFonts w:ascii="Times New Roman" w:hAnsi="Times New Roman" w:cs="Times New Roman"/>
          <w:sz w:val="24"/>
          <w:szCs w:val="24"/>
        </w:rPr>
        <w:t>.........................................</w:t>
      </w:r>
    </w:p>
    <w:p w:rsidR="00101F71" w:rsidRPr="00E7055D" w:rsidRDefault="00101F71" w:rsidP="00101F71">
      <w:pPr>
        <w:spacing w:after="0" w:line="259" w:lineRule="auto"/>
        <w:jc w:val="center"/>
        <w:rPr>
          <w:rFonts w:ascii="Times New Roman" w:eastAsia="Calibri" w:hAnsi="Times New Roman" w:cs="Times New Roman"/>
          <w:b/>
          <w:bCs/>
          <w:sz w:val="24"/>
          <w:szCs w:val="24"/>
        </w:rPr>
      </w:pPr>
      <w:r w:rsidRPr="00E7055D">
        <w:rPr>
          <w:rFonts w:ascii="Times New Roman" w:eastAsia="Calibri" w:hAnsi="Times New Roman" w:cs="Times New Roman"/>
          <w:b/>
          <w:bCs/>
          <w:sz w:val="24"/>
          <w:szCs w:val="24"/>
        </w:rPr>
        <w:t>REGISTRUL DE EVIDENȚĂ A CONTRACTELOR DE PRESTĂRI SERVICII</w:t>
      </w:r>
    </w:p>
    <w:p w:rsidR="00101F71" w:rsidRPr="00E7055D" w:rsidRDefault="00101F71" w:rsidP="00101F71">
      <w:pPr>
        <w:spacing w:after="0" w:line="259" w:lineRule="auto"/>
        <w:jc w:val="center"/>
        <w:rPr>
          <w:rFonts w:ascii="Times New Roman" w:eastAsia="Calibri" w:hAnsi="Times New Roman" w:cs="Times New Roman"/>
          <w:b/>
          <w:bCs/>
          <w:sz w:val="24"/>
          <w:szCs w:val="24"/>
        </w:rPr>
      </w:pPr>
      <w:r w:rsidRPr="00E7055D">
        <w:rPr>
          <w:rFonts w:ascii="Times New Roman" w:eastAsia="Calibri" w:hAnsi="Times New Roman" w:cs="Times New Roman"/>
          <w:b/>
          <w:bCs/>
          <w:sz w:val="24"/>
          <w:szCs w:val="24"/>
        </w:rPr>
        <w:t>ÎNCHEIATE PENTRU VERIFICAREA PROIECTELOR</w:t>
      </w:r>
    </w:p>
    <w:p w:rsidR="00101F71" w:rsidRPr="00E7055D" w:rsidRDefault="00101F71" w:rsidP="00101F71">
      <w:pPr>
        <w:spacing w:after="0" w:line="360" w:lineRule="auto"/>
        <w:jc w:val="right"/>
        <w:rPr>
          <w:rFonts w:ascii="Times New Roman" w:eastAsia="Calibri" w:hAnsi="Times New Roman" w:cs="Times New Roman"/>
          <w:sz w:val="24"/>
          <w:szCs w:val="24"/>
        </w:rPr>
      </w:pPr>
      <w:r w:rsidRPr="00E7055D">
        <w:rPr>
          <w:rFonts w:ascii="Times New Roman" w:eastAsia="Calibri" w:hAnsi="Times New Roman" w:cs="Times New Roman"/>
          <w:sz w:val="24"/>
          <w:szCs w:val="24"/>
        </w:rPr>
        <w:t xml:space="preserve">Tabelul nr. </w:t>
      </w:r>
      <w:r>
        <w:rPr>
          <w:rFonts w:ascii="Times New Roman" w:eastAsia="Calibri" w:hAnsi="Times New Roman" w:cs="Times New Roman"/>
          <w:sz w:val="24"/>
          <w:szCs w:val="24"/>
        </w:rPr>
        <w:t>2</w:t>
      </w:r>
    </w:p>
    <w:tbl>
      <w:tblPr>
        <w:tblW w:w="139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643"/>
        <w:gridCol w:w="518"/>
        <w:gridCol w:w="518"/>
        <w:gridCol w:w="878"/>
        <w:gridCol w:w="810"/>
        <w:gridCol w:w="1080"/>
        <w:gridCol w:w="720"/>
        <w:gridCol w:w="1080"/>
        <w:gridCol w:w="1080"/>
        <w:gridCol w:w="720"/>
        <w:gridCol w:w="810"/>
        <w:gridCol w:w="720"/>
        <w:gridCol w:w="720"/>
        <w:gridCol w:w="1080"/>
        <w:gridCol w:w="1254"/>
        <w:gridCol w:w="726"/>
      </w:tblGrid>
      <w:tr w:rsidR="00101F71" w:rsidRPr="00E7055D" w:rsidTr="00F04D8E">
        <w:trPr>
          <w:cantSplit/>
          <w:trHeight w:val="1817"/>
        </w:trPr>
        <w:tc>
          <w:tcPr>
            <w:tcW w:w="586" w:type="dxa"/>
            <w:vMerge w:val="restart"/>
            <w:vAlign w:val="center"/>
          </w:tcPr>
          <w:p w:rsidR="00101F71" w:rsidRPr="00E7055D" w:rsidRDefault="00101F71" w:rsidP="00291404">
            <w:pPr>
              <w:spacing w:after="0" w:line="240" w:lineRule="auto"/>
              <w:jc w:val="center"/>
              <w:rPr>
                <w:rFonts w:ascii="Times New Roman" w:hAnsi="Times New Roman" w:cs="Times New Roman"/>
                <w:sz w:val="24"/>
                <w:szCs w:val="24"/>
              </w:rPr>
            </w:pPr>
            <w:r w:rsidRPr="00E7055D">
              <w:rPr>
                <w:rFonts w:ascii="Times New Roman" w:hAnsi="Times New Roman" w:cs="Times New Roman"/>
                <w:sz w:val="24"/>
                <w:szCs w:val="24"/>
              </w:rPr>
              <w:t>Nr. Crt.</w:t>
            </w:r>
          </w:p>
          <w:p w:rsidR="00101F71" w:rsidRPr="00E7055D" w:rsidRDefault="00101F71" w:rsidP="00291404">
            <w:pPr>
              <w:spacing w:after="0" w:line="240" w:lineRule="auto"/>
              <w:jc w:val="center"/>
              <w:rPr>
                <w:rFonts w:ascii="Times New Roman" w:hAnsi="Times New Roman" w:cs="Times New Roman"/>
                <w:sz w:val="24"/>
                <w:szCs w:val="24"/>
              </w:rPr>
            </w:pPr>
          </w:p>
        </w:tc>
        <w:tc>
          <w:tcPr>
            <w:tcW w:w="643" w:type="dxa"/>
            <w:vMerge w:val="restart"/>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 xml:space="preserve">Data verificării </w:t>
            </w:r>
            <w:r w:rsidRPr="00E7055D">
              <w:rPr>
                <w:rFonts w:ascii="Times New Roman" w:eastAsia="Calibri" w:hAnsi="Times New Roman" w:cs="Times New Roman"/>
                <w:sz w:val="24"/>
                <w:szCs w:val="24"/>
              </w:rPr>
              <w:t>(zz/ll/aaaa)</w:t>
            </w:r>
          </w:p>
        </w:tc>
        <w:tc>
          <w:tcPr>
            <w:tcW w:w="4524" w:type="dxa"/>
            <w:gridSpan w:val="6"/>
            <w:vAlign w:val="center"/>
          </w:tcPr>
          <w:p w:rsidR="00101F71" w:rsidRPr="00E7055D" w:rsidRDefault="00101F71" w:rsidP="00F14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Documentație tehnică/</w:t>
            </w:r>
            <w:r w:rsidRPr="00E7055D">
              <w:rPr>
                <w:rFonts w:ascii="Times New Roman" w:hAnsi="Times New Roman" w:cs="Times New Roman"/>
                <w:sz w:val="24"/>
                <w:szCs w:val="24"/>
              </w:rPr>
              <w:t>Proiect</w:t>
            </w:r>
            <w:r>
              <w:rPr>
                <w:rFonts w:ascii="Times New Roman" w:hAnsi="Times New Roman" w:cs="Times New Roman"/>
                <w:sz w:val="24"/>
                <w:szCs w:val="24"/>
              </w:rPr>
              <w:t xml:space="preserve"> tehnic</w:t>
            </w:r>
          </w:p>
        </w:tc>
        <w:tc>
          <w:tcPr>
            <w:tcW w:w="1080" w:type="dxa"/>
            <w:vMerge w:val="restart"/>
            <w:textDirection w:val="btL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Operator autorizat ANRE pentru proiectare sisteme de distribuție a gazelor naturale</w:t>
            </w:r>
          </w:p>
          <w:p w:rsidR="00101F71" w:rsidRPr="00E7055D" w:rsidRDefault="00101F71" w:rsidP="00291404">
            <w:pPr>
              <w:spacing w:after="0" w:line="240" w:lineRule="auto"/>
              <w:jc w:val="center"/>
              <w:rPr>
                <w:rFonts w:ascii="Times New Roman" w:hAnsi="Times New Roman" w:cs="Times New Roman"/>
                <w:sz w:val="24"/>
                <w:szCs w:val="24"/>
              </w:rPr>
            </w:pPr>
            <w:r w:rsidRPr="00E7055D">
              <w:rPr>
                <w:rFonts w:ascii="Times New Roman" w:hAnsi="Times New Roman" w:cs="Times New Roman"/>
                <w:sz w:val="24"/>
                <w:szCs w:val="24"/>
              </w:rPr>
              <w:t>(Tip PDS sau PDSB)</w:t>
            </w:r>
          </w:p>
        </w:tc>
        <w:tc>
          <w:tcPr>
            <w:tcW w:w="1080" w:type="dxa"/>
            <w:vMerge w:val="restart"/>
            <w:textDirection w:val="btL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Instalator autorizat ANRE pentru proiectare sisteme de distribuție a gazelor naturale</w:t>
            </w:r>
          </w:p>
          <w:p w:rsidR="00101F71" w:rsidRPr="00E7055D" w:rsidRDefault="00101F71" w:rsidP="00291404">
            <w:pPr>
              <w:spacing w:after="0" w:line="240" w:lineRule="auto"/>
              <w:jc w:val="center"/>
              <w:rPr>
                <w:rFonts w:ascii="Times New Roman" w:hAnsi="Times New Roman" w:cs="Times New Roman"/>
                <w:sz w:val="24"/>
                <w:szCs w:val="24"/>
              </w:rPr>
            </w:pPr>
            <w:r w:rsidRPr="00E7055D">
              <w:rPr>
                <w:rFonts w:ascii="Times New Roman" w:hAnsi="Times New Roman" w:cs="Times New Roman"/>
                <w:sz w:val="24"/>
                <w:szCs w:val="24"/>
              </w:rPr>
              <w:t>(ID sau PGD)</w:t>
            </w:r>
          </w:p>
        </w:tc>
        <w:tc>
          <w:tcPr>
            <w:tcW w:w="720" w:type="dxa"/>
            <w:vMerge w:val="restart"/>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Beneficiar (Denumire/Nume și prenume)</w:t>
            </w:r>
          </w:p>
        </w:tc>
        <w:tc>
          <w:tcPr>
            <w:tcW w:w="2250" w:type="dxa"/>
            <w:gridSpan w:val="3"/>
            <w:vAlign w:val="center"/>
          </w:tcPr>
          <w:p w:rsidR="00101F71" w:rsidRPr="00E7055D" w:rsidRDefault="00101F71" w:rsidP="00291404">
            <w:pPr>
              <w:spacing w:after="0" w:line="240" w:lineRule="auto"/>
              <w:jc w:val="center"/>
              <w:rPr>
                <w:rFonts w:ascii="Times New Roman" w:eastAsia="Calibri" w:hAnsi="Times New Roman" w:cs="Times New Roman"/>
                <w:sz w:val="24"/>
                <w:szCs w:val="24"/>
              </w:rPr>
            </w:pPr>
            <w:r w:rsidRPr="00E7055D">
              <w:rPr>
                <w:rFonts w:ascii="Times New Roman" w:eastAsia="Calibri" w:hAnsi="Times New Roman" w:cs="Times New Roman"/>
                <w:sz w:val="24"/>
                <w:szCs w:val="24"/>
              </w:rPr>
              <w:t>Adresa</w:t>
            </w:r>
          </w:p>
          <w:p w:rsidR="00101F71" w:rsidRPr="00E7055D" w:rsidRDefault="00101F71" w:rsidP="00291404">
            <w:pPr>
              <w:spacing w:after="0" w:line="240" w:lineRule="auto"/>
              <w:jc w:val="center"/>
              <w:rPr>
                <w:rFonts w:ascii="Times New Roman" w:hAnsi="Times New Roman" w:cs="Times New Roman"/>
                <w:sz w:val="24"/>
                <w:szCs w:val="24"/>
              </w:rPr>
            </w:pPr>
            <w:r w:rsidRPr="00E7055D">
              <w:rPr>
                <w:rFonts w:ascii="Times New Roman" w:eastAsia="Calibri" w:hAnsi="Times New Roman" w:cs="Times New Roman"/>
                <w:sz w:val="24"/>
                <w:szCs w:val="24"/>
              </w:rPr>
              <w:t>imobilului/obiectivului pentru care se solicită racordarea la sistemul de distribuție a gazelor naturale</w:t>
            </w:r>
          </w:p>
        </w:tc>
        <w:tc>
          <w:tcPr>
            <w:tcW w:w="2334" w:type="dxa"/>
            <w:gridSpan w:val="2"/>
            <w:vAlign w:val="center"/>
          </w:tcPr>
          <w:p w:rsidR="00101F71" w:rsidRPr="00E7055D" w:rsidRDefault="00101F71" w:rsidP="00F04D8E">
            <w:pPr>
              <w:spacing w:after="0" w:line="240" w:lineRule="auto"/>
              <w:jc w:val="center"/>
              <w:rPr>
                <w:rFonts w:ascii="Times New Roman" w:hAnsi="Times New Roman" w:cs="Times New Roman"/>
                <w:sz w:val="24"/>
                <w:szCs w:val="24"/>
              </w:rPr>
            </w:pPr>
            <w:r w:rsidRPr="00E7055D">
              <w:rPr>
                <w:rFonts w:ascii="Times New Roman" w:eastAsia="Calibri" w:hAnsi="Times New Roman" w:cs="Times New Roman"/>
                <w:sz w:val="24"/>
                <w:szCs w:val="24"/>
              </w:rPr>
              <w:t xml:space="preserve">Contractul de prestări servicii încheiat pentru verificarea </w:t>
            </w:r>
            <w:r>
              <w:rPr>
                <w:rFonts w:ascii="Times New Roman" w:eastAsia="Calibri" w:hAnsi="Times New Roman" w:cs="Times New Roman"/>
                <w:sz w:val="24"/>
                <w:szCs w:val="24"/>
              </w:rPr>
              <w:t>documentației tehnice/proiectului tehnic</w:t>
            </w:r>
          </w:p>
        </w:tc>
        <w:tc>
          <w:tcPr>
            <w:tcW w:w="726" w:type="dxa"/>
            <w:vMerge w:val="restart"/>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eastAsia="Calibri" w:hAnsi="Times New Roman" w:cs="Times New Roman"/>
                <w:sz w:val="24"/>
                <w:szCs w:val="24"/>
              </w:rPr>
              <w:t>Valoarea contractului de prestări servicii (lei)</w:t>
            </w:r>
          </w:p>
        </w:tc>
      </w:tr>
      <w:tr w:rsidR="00101F71" w:rsidRPr="00E7055D" w:rsidTr="00291404">
        <w:trPr>
          <w:cantSplit/>
          <w:trHeight w:val="3293"/>
        </w:trPr>
        <w:tc>
          <w:tcPr>
            <w:tcW w:w="586" w:type="dxa"/>
            <w:vMerge/>
            <w:vAlign w:val="center"/>
          </w:tcPr>
          <w:p w:rsidR="00101F71" w:rsidRPr="00E7055D" w:rsidRDefault="00101F71" w:rsidP="00291404">
            <w:pPr>
              <w:spacing w:after="0" w:line="240" w:lineRule="auto"/>
              <w:jc w:val="center"/>
              <w:rPr>
                <w:rFonts w:ascii="Times New Roman" w:hAnsi="Times New Roman" w:cs="Times New Roman"/>
                <w:sz w:val="24"/>
                <w:szCs w:val="24"/>
              </w:rPr>
            </w:pPr>
          </w:p>
        </w:tc>
        <w:tc>
          <w:tcPr>
            <w:tcW w:w="643" w:type="dxa"/>
            <w:vMerge/>
            <w:vAlign w:val="center"/>
          </w:tcPr>
          <w:p w:rsidR="00101F71" w:rsidRPr="00E7055D" w:rsidRDefault="00101F71" w:rsidP="00291404">
            <w:pPr>
              <w:spacing w:after="0" w:line="240" w:lineRule="auto"/>
              <w:jc w:val="center"/>
              <w:rPr>
                <w:rFonts w:ascii="Times New Roman" w:hAnsi="Times New Roman" w:cs="Times New Roman"/>
                <w:sz w:val="24"/>
                <w:szCs w:val="24"/>
              </w:rPr>
            </w:pPr>
          </w:p>
        </w:tc>
        <w:tc>
          <w:tcPr>
            <w:tcW w:w="518"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Numărul</w:t>
            </w:r>
          </w:p>
        </w:tc>
        <w:tc>
          <w:tcPr>
            <w:tcW w:w="518"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 xml:space="preserve">Data </w:t>
            </w:r>
            <w:r w:rsidRPr="00E7055D">
              <w:rPr>
                <w:rFonts w:ascii="Times New Roman" w:eastAsia="Calibri" w:hAnsi="Times New Roman" w:cs="Times New Roman"/>
                <w:sz w:val="24"/>
                <w:szCs w:val="24"/>
              </w:rPr>
              <w:t>(zz/ll/aaaa)</w:t>
            </w:r>
          </w:p>
        </w:tc>
        <w:tc>
          <w:tcPr>
            <w:tcW w:w="878"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Sistem de distribuție a gazelor naturale</w:t>
            </w:r>
          </w:p>
        </w:tc>
        <w:tc>
          <w:tcPr>
            <w:tcW w:w="810"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Sistem de distribuție închis</w:t>
            </w:r>
          </w:p>
        </w:tc>
        <w:tc>
          <w:tcPr>
            <w:tcW w:w="1080"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Extindere și sau redimensionare sistem de distribuție a gazelor naturale</w:t>
            </w:r>
          </w:p>
        </w:tc>
        <w:tc>
          <w:tcPr>
            <w:tcW w:w="720"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Instalație de racordare</w:t>
            </w:r>
          </w:p>
        </w:tc>
        <w:tc>
          <w:tcPr>
            <w:tcW w:w="1080" w:type="dxa"/>
            <w:vMerge/>
          </w:tcPr>
          <w:p w:rsidR="00101F71" w:rsidRPr="00E7055D" w:rsidRDefault="00101F71" w:rsidP="00291404">
            <w:pPr>
              <w:spacing w:after="0" w:line="240" w:lineRule="auto"/>
              <w:jc w:val="center"/>
              <w:rPr>
                <w:rFonts w:ascii="Times New Roman" w:hAnsi="Times New Roman" w:cs="Times New Roman"/>
                <w:sz w:val="24"/>
                <w:szCs w:val="24"/>
              </w:rPr>
            </w:pPr>
          </w:p>
        </w:tc>
        <w:tc>
          <w:tcPr>
            <w:tcW w:w="1080" w:type="dxa"/>
            <w:vMerge/>
          </w:tcPr>
          <w:p w:rsidR="00101F71" w:rsidRPr="00E7055D" w:rsidRDefault="00101F71" w:rsidP="00291404">
            <w:pPr>
              <w:spacing w:after="0" w:line="240" w:lineRule="auto"/>
              <w:jc w:val="center"/>
              <w:rPr>
                <w:rFonts w:ascii="Times New Roman" w:hAnsi="Times New Roman" w:cs="Times New Roman"/>
                <w:sz w:val="24"/>
                <w:szCs w:val="24"/>
              </w:rPr>
            </w:pPr>
          </w:p>
        </w:tc>
        <w:tc>
          <w:tcPr>
            <w:tcW w:w="720" w:type="dxa"/>
            <w:vMerge/>
            <w:vAlign w:val="center"/>
          </w:tcPr>
          <w:p w:rsidR="00101F71" w:rsidRPr="00E7055D" w:rsidRDefault="00101F71" w:rsidP="00291404">
            <w:pPr>
              <w:spacing w:after="0" w:line="240" w:lineRule="auto"/>
              <w:jc w:val="center"/>
              <w:rPr>
                <w:rFonts w:ascii="Times New Roman" w:hAnsi="Times New Roman" w:cs="Times New Roman"/>
                <w:sz w:val="24"/>
                <w:szCs w:val="24"/>
              </w:rPr>
            </w:pPr>
          </w:p>
        </w:tc>
        <w:tc>
          <w:tcPr>
            <w:tcW w:w="810"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Adresa</w:t>
            </w:r>
          </w:p>
        </w:tc>
        <w:tc>
          <w:tcPr>
            <w:tcW w:w="720"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Localitate</w:t>
            </w:r>
          </w:p>
        </w:tc>
        <w:tc>
          <w:tcPr>
            <w:tcW w:w="720"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hAnsi="Times New Roman" w:cs="Times New Roman"/>
                <w:sz w:val="24"/>
                <w:szCs w:val="24"/>
              </w:rPr>
              <w:t>Județ</w:t>
            </w:r>
          </w:p>
        </w:tc>
        <w:tc>
          <w:tcPr>
            <w:tcW w:w="1080"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eastAsia="Calibri" w:hAnsi="Times New Roman" w:cs="Times New Roman"/>
                <w:sz w:val="24"/>
                <w:szCs w:val="24"/>
              </w:rPr>
              <w:t>Numărul</w:t>
            </w:r>
          </w:p>
        </w:tc>
        <w:tc>
          <w:tcPr>
            <w:tcW w:w="1254" w:type="dxa"/>
            <w:textDirection w:val="btLr"/>
            <w:vAlign w:val="center"/>
          </w:tcPr>
          <w:p w:rsidR="00101F71" w:rsidRPr="00E7055D" w:rsidRDefault="00101F71" w:rsidP="00291404">
            <w:pPr>
              <w:spacing w:after="0" w:line="240" w:lineRule="auto"/>
              <w:ind w:left="113" w:right="113"/>
              <w:jc w:val="center"/>
              <w:rPr>
                <w:rFonts w:ascii="Times New Roman" w:hAnsi="Times New Roman" w:cs="Times New Roman"/>
                <w:sz w:val="24"/>
                <w:szCs w:val="24"/>
              </w:rPr>
            </w:pPr>
            <w:r w:rsidRPr="00E7055D">
              <w:rPr>
                <w:rFonts w:ascii="Times New Roman" w:eastAsia="Calibri" w:hAnsi="Times New Roman" w:cs="Times New Roman"/>
                <w:sz w:val="24"/>
                <w:szCs w:val="24"/>
              </w:rPr>
              <w:t>Data (zz/ll/aaaa)</w:t>
            </w:r>
          </w:p>
        </w:tc>
        <w:tc>
          <w:tcPr>
            <w:tcW w:w="726" w:type="dxa"/>
            <w:vMerge/>
            <w:vAlign w:val="center"/>
          </w:tcPr>
          <w:p w:rsidR="00101F71" w:rsidRPr="00E7055D" w:rsidRDefault="00101F71" w:rsidP="00291404">
            <w:pPr>
              <w:spacing w:after="0" w:line="240" w:lineRule="auto"/>
              <w:jc w:val="center"/>
              <w:rPr>
                <w:rFonts w:ascii="Times New Roman" w:hAnsi="Times New Roman" w:cs="Times New Roman"/>
                <w:sz w:val="24"/>
                <w:szCs w:val="24"/>
              </w:rPr>
            </w:pPr>
          </w:p>
        </w:tc>
      </w:tr>
      <w:tr w:rsidR="00101F71" w:rsidRPr="00E7055D" w:rsidTr="00291404">
        <w:trPr>
          <w:cantSplit/>
          <w:trHeight w:val="665"/>
        </w:trPr>
        <w:tc>
          <w:tcPr>
            <w:tcW w:w="586" w:type="dxa"/>
            <w:vAlign w:val="center"/>
          </w:tcPr>
          <w:p w:rsidR="00101F71" w:rsidRPr="00E7055D" w:rsidRDefault="00101F71" w:rsidP="0029140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3" w:type="dxa"/>
            <w:vAlign w:val="center"/>
          </w:tcPr>
          <w:p w:rsidR="00101F71" w:rsidRPr="00E7055D" w:rsidRDefault="00101F71" w:rsidP="00291404">
            <w:pPr>
              <w:spacing w:line="240" w:lineRule="auto"/>
              <w:jc w:val="center"/>
              <w:rPr>
                <w:rFonts w:ascii="Times New Roman" w:hAnsi="Times New Roman" w:cs="Times New Roman"/>
                <w:sz w:val="24"/>
                <w:szCs w:val="24"/>
              </w:rPr>
            </w:pPr>
          </w:p>
        </w:tc>
        <w:tc>
          <w:tcPr>
            <w:tcW w:w="518" w:type="dxa"/>
            <w:vAlign w:val="center"/>
          </w:tcPr>
          <w:p w:rsidR="00101F71" w:rsidRPr="00E7055D" w:rsidRDefault="00101F71" w:rsidP="00291404">
            <w:pPr>
              <w:spacing w:line="240" w:lineRule="auto"/>
              <w:jc w:val="center"/>
              <w:rPr>
                <w:rFonts w:ascii="Times New Roman" w:hAnsi="Times New Roman" w:cs="Times New Roman"/>
                <w:sz w:val="24"/>
                <w:szCs w:val="24"/>
              </w:rPr>
            </w:pPr>
          </w:p>
        </w:tc>
        <w:tc>
          <w:tcPr>
            <w:tcW w:w="518" w:type="dxa"/>
            <w:vAlign w:val="center"/>
          </w:tcPr>
          <w:p w:rsidR="00101F71" w:rsidRPr="00E7055D" w:rsidRDefault="00101F71" w:rsidP="00291404">
            <w:pPr>
              <w:spacing w:line="240" w:lineRule="auto"/>
              <w:jc w:val="center"/>
              <w:rPr>
                <w:rFonts w:ascii="Times New Roman" w:hAnsi="Times New Roman" w:cs="Times New Roman"/>
                <w:sz w:val="24"/>
                <w:szCs w:val="24"/>
              </w:rPr>
            </w:pPr>
          </w:p>
        </w:tc>
        <w:tc>
          <w:tcPr>
            <w:tcW w:w="878" w:type="dxa"/>
            <w:textDirection w:val="btLr"/>
            <w:vAlign w:val="center"/>
          </w:tcPr>
          <w:p w:rsidR="00101F71" w:rsidRPr="00E7055D" w:rsidRDefault="00101F71" w:rsidP="00291404">
            <w:pPr>
              <w:spacing w:line="240" w:lineRule="auto"/>
              <w:ind w:left="113" w:right="113"/>
              <w:jc w:val="center"/>
              <w:rPr>
                <w:rFonts w:ascii="Times New Roman" w:hAnsi="Times New Roman" w:cs="Times New Roman"/>
                <w:sz w:val="24"/>
                <w:szCs w:val="24"/>
              </w:rPr>
            </w:pPr>
          </w:p>
        </w:tc>
        <w:tc>
          <w:tcPr>
            <w:tcW w:w="810" w:type="dxa"/>
            <w:textDirection w:val="btLr"/>
            <w:vAlign w:val="center"/>
          </w:tcPr>
          <w:p w:rsidR="00101F71" w:rsidRPr="00E7055D" w:rsidRDefault="00101F71" w:rsidP="00291404">
            <w:pPr>
              <w:spacing w:line="240" w:lineRule="auto"/>
              <w:ind w:left="113" w:right="113"/>
              <w:jc w:val="center"/>
              <w:rPr>
                <w:rFonts w:ascii="Times New Roman" w:hAnsi="Times New Roman" w:cs="Times New Roman"/>
                <w:sz w:val="24"/>
                <w:szCs w:val="24"/>
              </w:rPr>
            </w:pPr>
          </w:p>
        </w:tc>
        <w:tc>
          <w:tcPr>
            <w:tcW w:w="1080" w:type="dxa"/>
            <w:textDirection w:val="btLr"/>
            <w:vAlign w:val="center"/>
          </w:tcPr>
          <w:p w:rsidR="00101F71" w:rsidRPr="00E7055D" w:rsidRDefault="00101F71" w:rsidP="00291404">
            <w:pPr>
              <w:spacing w:line="240" w:lineRule="auto"/>
              <w:ind w:left="113" w:right="113"/>
              <w:jc w:val="center"/>
              <w:rPr>
                <w:rFonts w:ascii="Times New Roman" w:hAnsi="Times New Roman" w:cs="Times New Roman"/>
                <w:sz w:val="24"/>
                <w:szCs w:val="24"/>
              </w:rPr>
            </w:pPr>
          </w:p>
        </w:tc>
        <w:tc>
          <w:tcPr>
            <w:tcW w:w="720" w:type="dxa"/>
            <w:textDirection w:val="btLr"/>
            <w:vAlign w:val="center"/>
          </w:tcPr>
          <w:p w:rsidR="00101F71" w:rsidRPr="00E7055D" w:rsidRDefault="00101F71" w:rsidP="00291404">
            <w:pPr>
              <w:spacing w:line="240" w:lineRule="auto"/>
              <w:ind w:left="113" w:right="113"/>
              <w:jc w:val="center"/>
              <w:rPr>
                <w:rFonts w:ascii="Times New Roman" w:hAnsi="Times New Roman" w:cs="Times New Roman"/>
                <w:sz w:val="24"/>
                <w:szCs w:val="24"/>
              </w:rPr>
            </w:pPr>
          </w:p>
        </w:tc>
        <w:tc>
          <w:tcPr>
            <w:tcW w:w="1080" w:type="dxa"/>
          </w:tcPr>
          <w:p w:rsidR="00101F71" w:rsidRPr="00E7055D" w:rsidRDefault="00101F71" w:rsidP="00291404">
            <w:pPr>
              <w:spacing w:line="240" w:lineRule="auto"/>
              <w:jc w:val="center"/>
              <w:rPr>
                <w:rFonts w:ascii="Times New Roman" w:hAnsi="Times New Roman" w:cs="Times New Roman"/>
                <w:sz w:val="24"/>
                <w:szCs w:val="24"/>
              </w:rPr>
            </w:pPr>
          </w:p>
        </w:tc>
        <w:tc>
          <w:tcPr>
            <w:tcW w:w="1080" w:type="dxa"/>
          </w:tcPr>
          <w:p w:rsidR="00101F71" w:rsidRPr="00E7055D" w:rsidRDefault="00101F71" w:rsidP="00291404">
            <w:pPr>
              <w:spacing w:line="240" w:lineRule="auto"/>
              <w:jc w:val="center"/>
              <w:rPr>
                <w:rFonts w:ascii="Times New Roman" w:hAnsi="Times New Roman" w:cs="Times New Roman"/>
                <w:sz w:val="24"/>
                <w:szCs w:val="24"/>
              </w:rPr>
            </w:pPr>
          </w:p>
        </w:tc>
        <w:tc>
          <w:tcPr>
            <w:tcW w:w="720" w:type="dxa"/>
            <w:vAlign w:val="center"/>
          </w:tcPr>
          <w:p w:rsidR="00101F71" w:rsidRPr="00E7055D" w:rsidRDefault="00101F71" w:rsidP="00291404">
            <w:pPr>
              <w:spacing w:line="240" w:lineRule="auto"/>
              <w:jc w:val="center"/>
              <w:rPr>
                <w:rFonts w:ascii="Times New Roman" w:hAnsi="Times New Roman" w:cs="Times New Roman"/>
                <w:sz w:val="24"/>
                <w:szCs w:val="24"/>
              </w:rPr>
            </w:pPr>
          </w:p>
        </w:tc>
        <w:tc>
          <w:tcPr>
            <w:tcW w:w="810" w:type="dxa"/>
            <w:textDirection w:val="btLr"/>
            <w:vAlign w:val="center"/>
          </w:tcPr>
          <w:p w:rsidR="00101F71" w:rsidRPr="00E7055D" w:rsidRDefault="00101F71" w:rsidP="00291404">
            <w:pPr>
              <w:spacing w:line="240" w:lineRule="auto"/>
              <w:ind w:left="113" w:right="113"/>
              <w:jc w:val="center"/>
              <w:rPr>
                <w:rFonts w:ascii="Times New Roman" w:hAnsi="Times New Roman" w:cs="Times New Roman"/>
                <w:sz w:val="24"/>
                <w:szCs w:val="24"/>
              </w:rPr>
            </w:pPr>
          </w:p>
        </w:tc>
        <w:tc>
          <w:tcPr>
            <w:tcW w:w="720" w:type="dxa"/>
            <w:textDirection w:val="btLr"/>
            <w:vAlign w:val="center"/>
          </w:tcPr>
          <w:p w:rsidR="00101F71" w:rsidRPr="00E7055D" w:rsidRDefault="00101F71" w:rsidP="00291404">
            <w:pPr>
              <w:spacing w:line="240" w:lineRule="auto"/>
              <w:ind w:left="113" w:right="113"/>
              <w:jc w:val="center"/>
              <w:rPr>
                <w:rFonts w:ascii="Times New Roman" w:hAnsi="Times New Roman" w:cs="Times New Roman"/>
                <w:sz w:val="24"/>
                <w:szCs w:val="24"/>
              </w:rPr>
            </w:pPr>
          </w:p>
        </w:tc>
        <w:tc>
          <w:tcPr>
            <w:tcW w:w="720" w:type="dxa"/>
            <w:textDirection w:val="btLr"/>
            <w:vAlign w:val="center"/>
          </w:tcPr>
          <w:p w:rsidR="00101F71" w:rsidRPr="00E7055D" w:rsidRDefault="00101F71" w:rsidP="00291404">
            <w:pPr>
              <w:spacing w:line="240" w:lineRule="auto"/>
              <w:ind w:left="113" w:right="113"/>
              <w:jc w:val="center"/>
              <w:rPr>
                <w:rFonts w:ascii="Times New Roman" w:hAnsi="Times New Roman" w:cs="Times New Roman"/>
                <w:sz w:val="24"/>
                <w:szCs w:val="24"/>
              </w:rPr>
            </w:pPr>
          </w:p>
        </w:tc>
        <w:tc>
          <w:tcPr>
            <w:tcW w:w="1080" w:type="dxa"/>
            <w:textDirection w:val="btLr"/>
            <w:vAlign w:val="center"/>
          </w:tcPr>
          <w:p w:rsidR="00101F71" w:rsidRPr="00E7055D" w:rsidRDefault="00101F71" w:rsidP="00291404">
            <w:pPr>
              <w:spacing w:line="240" w:lineRule="auto"/>
              <w:ind w:left="113" w:right="113"/>
              <w:jc w:val="center"/>
              <w:rPr>
                <w:rFonts w:ascii="Times New Roman" w:eastAsia="Calibri" w:hAnsi="Times New Roman" w:cs="Times New Roman"/>
                <w:sz w:val="24"/>
                <w:szCs w:val="24"/>
              </w:rPr>
            </w:pPr>
          </w:p>
        </w:tc>
        <w:tc>
          <w:tcPr>
            <w:tcW w:w="1254" w:type="dxa"/>
            <w:textDirection w:val="btLr"/>
            <w:vAlign w:val="center"/>
          </w:tcPr>
          <w:p w:rsidR="00101F71" w:rsidRPr="00E7055D" w:rsidRDefault="00101F71" w:rsidP="00291404">
            <w:pPr>
              <w:spacing w:line="240" w:lineRule="auto"/>
              <w:ind w:left="113" w:right="113"/>
              <w:jc w:val="center"/>
              <w:rPr>
                <w:rFonts w:ascii="Times New Roman" w:eastAsia="Calibri" w:hAnsi="Times New Roman" w:cs="Times New Roman"/>
                <w:sz w:val="24"/>
                <w:szCs w:val="24"/>
              </w:rPr>
            </w:pPr>
          </w:p>
        </w:tc>
        <w:tc>
          <w:tcPr>
            <w:tcW w:w="726" w:type="dxa"/>
            <w:vAlign w:val="center"/>
          </w:tcPr>
          <w:p w:rsidR="00101F71" w:rsidRPr="00E7055D" w:rsidRDefault="00101F71" w:rsidP="00291404">
            <w:pPr>
              <w:spacing w:line="240" w:lineRule="auto"/>
              <w:jc w:val="center"/>
              <w:rPr>
                <w:rFonts w:ascii="Times New Roman" w:hAnsi="Times New Roman" w:cs="Times New Roman"/>
                <w:sz w:val="24"/>
                <w:szCs w:val="24"/>
              </w:rPr>
            </w:pPr>
          </w:p>
        </w:tc>
      </w:tr>
    </w:tbl>
    <w:p w:rsidR="00101F71" w:rsidRDefault="00101F71">
      <w:pPr>
        <w:rPr>
          <w:rFonts w:ascii="Times New Roman" w:eastAsia="Calibri" w:hAnsi="Times New Roman" w:cs="Times New Roman"/>
          <w:bCs/>
          <w:sz w:val="24"/>
          <w:szCs w:val="24"/>
        </w:rPr>
      </w:pPr>
    </w:p>
    <w:p w:rsidR="00F14740" w:rsidRDefault="00F14740">
      <w:pPr>
        <w:rPr>
          <w:rFonts w:ascii="Times New Roman" w:hAnsi="Times New Roman" w:cs="Times New Roman"/>
          <w:b/>
          <w:sz w:val="24"/>
          <w:szCs w:val="24"/>
        </w:rPr>
      </w:pPr>
      <w:r>
        <w:rPr>
          <w:rFonts w:ascii="Times New Roman" w:hAnsi="Times New Roman" w:cs="Times New Roman"/>
          <w:b/>
          <w:sz w:val="24"/>
          <w:szCs w:val="24"/>
        </w:rPr>
        <w:br w:type="page"/>
      </w:r>
    </w:p>
    <w:p w:rsidR="004209EE" w:rsidRPr="001739A0" w:rsidRDefault="004209EE" w:rsidP="004209EE">
      <w:pPr>
        <w:spacing w:after="0" w:line="360" w:lineRule="auto"/>
        <w:jc w:val="right"/>
        <w:rPr>
          <w:rFonts w:ascii="Times New Roman" w:hAnsi="Times New Roman" w:cs="Times New Roman"/>
          <w:b/>
          <w:sz w:val="24"/>
          <w:szCs w:val="24"/>
        </w:rPr>
      </w:pPr>
      <w:r w:rsidRPr="001739A0">
        <w:rPr>
          <w:rFonts w:ascii="Times New Roman" w:hAnsi="Times New Roman" w:cs="Times New Roman"/>
          <w:b/>
          <w:sz w:val="24"/>
          <w:szCs w:val="24"/>
        </w:rPr>
        <w:t xml:space="preserve">Anexa nr. </w:t>
      </w:r>
      <w:r w:rsidR="00804E9D">
        <w:rPr>
          <w:rFonts w:ascii="Times New Roman" w:hAnsi="Times New Roman" w:cs="Times New Roman"/>
          <w:b/>
          <w:sz w:val="24"/>
          <w:szCs w:val="24"/>
        </w:rPr>
        <w:t>6</w:t>
      </w:r>
    </w:p>
    <w:p w:rsidR="004209EE" w:rsidRPr="001739A0" w:rsidRDefault="004209EE" w:rsidP="004209EE">
      <w:pPr>
        <w:spacing w:after="0" w:line="360" w:lineRule="auto"/>
        <w:jc w:val="right"/>
        <w:rPr>
          <w:rFonts w:ascii="Times New Roman" w:hAnsi="Times New Roman" w:cs="Times New Roman"/>
          <w:sz w:val="24"/>
          <w:szCs w:val="24"/>
        </w:rPr>
      </w:pPr>
      <w:r w:rsidRPr="001739A0">
        <w:rPr>
          <w:rFonts w:ascii="Times New Roman" w:hAnsi="Times New Roman" w:cs="Times New Roman"/>
          <w:sz w:val="24"/>
          <w:szCs w:val="24"/>
        </w:rPr>
        <w:t>la regulament</w:t>
      </w:r>
    </w:p>
    <w:p w:rsidR="004209EE" w:rsidRDefault="004209EE" w:rsidP="00BB79E4">
      <w:pPr>
        <w:spacing w:after="0" w:line="259" w:lineRule="auto"/>
        <w:jc w:val="both"/>
        <w:rPr>
          <w:rFonts w:ascii="Times New Roman" w:eastAsia="Calibri" w:hAnsi="Times New Roman" w:cs="Times New Roman"/>
          <w:bCs/>
          <w:sz w:val="24"/>
          <w:szCs w:val="24"/>
        </w:rPr>
      </w:pPr>
    </w:p>
    <w:p w:rsidR="00975038" w:rsidRPr="00BB79E4" w:rsidRDefault="0026444C" w:rsidP="00BB79E4">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 xml:space="preserve">Operatorul sistemului de distribuție a gazelor naturale </w:t>
      </w:r>
      <w:r w:rsidR="008E2734">
        <w:rPr>
          <w:rFonts w:ascii="Times New Roman" w:eastAsia="Calibri" w:hAnsi="Times New Roman" w:cs="Times New Roman"/>
          <w:bCs/>
          <w:sz w:val="24"/>
          <w:szCs w:val="24"/>
        </w:rPr>
        <w:t>- OSD</w:t>
      </w:r>
      <w:r w:rsidRPr="00BB79E4">
        <w:rPr>
          <w:rFonts w:ascii="Times New Roman" w:eastAsia="Calibri" w:hAnsi="Times New Roman" w:cs="Times New Roman"/>
          <w:bCs/>
          <w:sz w:val="24"/>
          <w:szCs w:val="24"/>
        </w:rPr>
        <w:t>……(denumire)…….</w:t>
      </w:r>
    </w:p>
    <w:p w:rsidR="00975038" w:rsidRDefault="00975038" w:rsidP="00462DED">
      <w:pPr>
        <w:spacing w:after="0" w:line="259" w:lineRule="auto"/>
        <w:jc w:val="center"/>
        <w:rPr>
          <w:rFonts w:ascii="Times New Roman" w:eastAsia="Calibri" w:hAnsi="Times New Roman" w:cs="Times New Roman"/>
          <w:b/>
          <w:bCs/>
          <w:sz w:val="24"/>
          <w:szCs w:val="24"/>
        </w:rPr>
      </w:pPr>
    </w:p>
    <w:p w:rsidR="00975038" w:rsidRDefault="00975038" w:rsidP="00462DED">
      <w:pPr>
        <w:spacing w:after="0" w:line="259" w:lineRule="auto"/>
        <w:jc w:val="center"/>
        <w:rPr>
          <w:rFonts w:ascii="Times New Roman" w:eastAsia="Calibri" w:hAnsi="Times New Roman" w:cs="Times New Roman"/>
          <w:b/>
          <w:bCs/>
          <w:sz w:val="24"/>
          <w:szCs w:val="24"/>
        </w:rPr>
      </w:pPr>
    </w:p>
    <w:p w:rsidR="00101F71" w:rsidRDefault="00101F71" w:rsidP="00462DED">
      <w:pPr>
        <w:spacing w:after="0" w:line="259" w:lineRule="auto"/>
        <w:jc w:val="center"/>
        <w:rPr>
          <w:rFonts w:ascii="Times New Roman" w:eastAsia="Calibri" w:hAnsi="Times New Roman" w:cs="Times New Roman"/>
          <w:b/>
          <w:bCs/>
          <w:sz w:val="24"/>
          <w:szCs w:val="24"/>
        </w:rPr>
      </w:pPr>
    </w:p>
    <w:p w:rsidR="009C4886" w:rsidRPr="001739A0" w:rsidRDefault="009C4886" w:rsidP="00462DED">
      <w:pPr>
        <w:spacing w:after="0" w:line="259" w:lineRule="auto"/>
        <w:jc w:val="center"/>
        <w:rPr>
          <w:rFonts w:ascii="Times New Roman" w:eastAsia="Calibri" w:hAnsi="Times New Roman" w:cs="Times New Roman"/>
          <w:b/>
          <w:bCs/>
          <w:sz w:val="24"/>
          <w:szCs w:val="24"/>
        </w:rPr>
      </w:pPr>
      <w:r w:rsidRPr="001739A0">
        <w:rPr>
          <w:rFonts w:ascii="Times New Roman" w:eastAsia="Calibri" w:hAnsi="Times New Roman" w:cs="Times New Roman"/>
          <w:b/>
          <w:bCs/>
          <w:sz w:val="24"/>
          <w:szCs w:val="24"/>
        </w:rPr>
        <w:t>REGISTRUL DE EVIDEN</w:t>
      </w:r>
      <w:r w:rsidR="002E6B1C" w:rsidRPr="001739A0">
        <w:rPr>
          <w:rFonts w:ascii="Times New Roman" w:eastAsia="Calibri" w:hAnsi="Times New Roman" w:cs="Times New Roman"/>
          <w:b/>
          <w:bCs/>
          <w:sz w:val="24"/>
          <w:szCs w:val="24"/>
        </w:rPr>
        <w:t>Ț</w:t>
      </w:r>
      <w:r w:rsidRPr="001739A0">
        <w:rPr>
          <w:rFonts w:ascii="Times New Roman" w:eastAsia="Calibri" w:hAnsi="Times New Roman" w:cs="Times New Roman"/>
          <w:b/>
          <w:bCs/>
          <w:sz w:val="24"/>
          <w:szCs w:val="24"/>
        </w:rPr>
        <w:t xml:space="preserve">Ă A CERERILOR DE RACORDARE </w:t>
      </w:r>
    </w:p>
    <w:p w:rsidR="00462DED" w:rsidRPr="001739A0" w:rsidRDefault="009C4886" w:rsidP="00462DED">
      <w:pPr>
        <w:spacing w:after="0" w:line="259" w:lineRule="auto"/>
        <w:jc w:val="center"/>
        <w:rPr>
          <w:rFonts w:ascii="Times New Roman" w:eastAsia="Calibri" w:hAnsi="Times New Roman" w:cs="Times New Roman"/>
          <w:b/>
          <w:bCs/>
          <w:sz w:val="24"/>
          <w:szCs w:val="24"/>
        </w:rPr>
      </w:pPr>
      <w:r w:rsidRPr="001739A0">
        <w:rPr>
          <w:rFonts w:ascii="Times New Roman" w:eastAsia="Calibri" w:hAnsi="Times New Roman" w:cs="Times New Roman"/>
          <w:b/>
          <w:bCs/>
          <w:sz w:val="24"/>
          <w:szCs w:val="24"/>
        </w:rPr>
        <w:t>LA SISTEMUL DE DISTRIBU</w:t>
      </w:r>
      <w:r w:rsidR="002E6B1C" w:rsidRPr="001739A0">
        <w:rPr>
          <w:rFonts w:ascii="Times New Roman" w:eastAsia="Calibri" w:hAnsi="Times New Roman" w:cs="Times New Roman"/>
          <w:b/>
          <w:bCs/>
          <w:sz w:val="24"/>
          <w:szCs w:val="24"/>
        </w:rPr>
        <w:t>Ț</w:t>
      </w:r>
      <w:r w:rsidRPr="001739A0">
        <w:rPr>
          <w:rFonts w:ascii="Times New Roman" w:eastAsia="Calibri" w:hAnsi="Times New Roman" w:cs="Times New Roman"/>
          <w:b/>
          <w:bCs/>
          <w:sz w:val="24"/>
          <w:szCs w:val="24"/>
        </w:rPr>
        <w:t>IE A GAZELOR NATURALE</w:t>
      </w:r>
    </w:p>
    <w:p w:rsidR="00462DED" w:rsidRPr="001739A0" w:rsidRDefault="00462DED" w:rsidP="00462DED">
      <w:pPr>
        <w:spacing w:after="0" w:line="259" w:lineRule="auto"/>
        <w:jc w:val="both"/>
        <w:rPr>
          <w:rFonts w:ascii="Times New Roman" w:eastAsia="Calibri" w:hAnsi="Times New Roman" w:cs="Times New Roman"/>
          <w:sz w:val="24"/>
          <w:szCs w:val="24"/>
        </w:rPr>
      </w:pPr>
    </w:p>
    <w:p w:rsidR="00462DED" w:rsidRPr="00650895" w:rsidRDefault="006F4ABB" w:rsidP="00BB79E4">
      <w:pPr>
        <w:spacing w:after="0" w:line="360" w:lineRule="auto"/>
        <w:jc w:val="right"/>
        <w:rPr>
          <w:rFonts w:ascii="Times New Roman" w:eastAsia="Calibri" w:hAnsi="Times New Roman" w:cs="Times New Roman"/>
          <w:sz w:val="24"/>
          <w:szCs w:val="24"/>
        </w:rPr>
      </w:pPr>
      <w:r w:rsidRPr="00650895">
        <w:rPr>
          <w:rFonts w:ascii="Times New Roman" w:eastAsia="Calibri" w:hAnsi="Times New Roman" w:cs="Times New Roman"/>
          <w:sz w:val="24"/>
          <w:szCs w:val="24"/>
        </w:rPr>
        <w:t xml:space="preserve">Tabelul nr. </w:t>
      </w:r>
      <w:r w:rsidR="00C67396" w:rsidRPr="00650895">
        <w:rPr>
          <w:rFonts w:ascii="Times New Roman" w:eastAsia="Calibri" w:hAnsi="Times New Roman" w:cs="Times New Roman"/>
          <w:sz w:val="24"/>
          <w:szCs w:val="24"/>
        </w:rPr>
        <w:t>3</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1336"/>
        <w:gridCol w:w="1009"/>
        <w:gridCol w:w="461"/>
        <w:gridCol w:w="426"/>
        <w:gridCol w:w="441"/>
        <w:gridCol w:w="479"/>
        <w:gridCol w:w="959"/>
        <w:gridCol w:w="773"/>
        <w:gridCol w:w="1303"/>
        <w:gridCol w:w="1289"/>
        <w:gridCol w:w="993"/>
        <w:gridCol w:w="992"/>
        <w:gridCol w:w="720"/>
        <w:gridCol w:w="981"/>
        <w:gridCol w:w="850"/>
      </w:tblGrid>
      <w:tr w:rsidR="00F04D8E" w:rsidRPr="00650895" w:rsidTr="00F04D8E">
        <w:trPr>
          <w:trHeight w:val="2073"/>
          <w:jc w:val="center"/>
        </w:trPr>
        <w:tc>
          <w:tcPr>
            <w:tcW w:w="591" w:type="dxa"/>
            <w:vMerge w:val="restart"/>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Nr. crt</w:t>
            </w:r>
          </w:p>
        </w:tc>
        <w:tc>
          <w:tcPr>
            <w:tcW w:w="1336" w:type="dxa"/>
            <w:vMerge w:val="restart"/>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Solicitant</w:t>
            </w:r>
          </w:p>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(nume și prenume sau denumire)</w:t>
            </w:r>
          </w:p>
        </w:tc>
        <w:tc>
          <w:tcPr>
            <w:tcW w:w="1009" w:type="dxa"/>
            <w:vMerge w:val="restart"/>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Date de contact</w:t>
            </w:r>
          </w:p>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(tel./e-mail)</w:t>
            </w:r>
          </w:p>
        </w:tc>
        <w:tc>
          <w:tcPr>
            <w:tcW w:w="1807" w:type="dxa"/>
            <w:gridSpan w:val="4"/>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Adresa</w:t>
            </w:r>
          </w:p>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imobilului/obiectivului pentru care se solicită racordarea la sistemul de distribuție a gazelor naturale</w:t>
            </w:r>
          </w:p>
        </w:tc>
        <w:tc>
          <w:tcPr>
            <w:tcW w:w="1732" w:type="dxa"/>
            <w:gridSpan w:val="2"/>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Cerere racordare</w:t>
            </w:r>
          </w:p>
        </w:tc>
        <w:tc>
          <w:tcPr>
            <w:tcW w:w="1303" w:type="dxa"/>
            <w:vMerge w:val="restart"/>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Solicitanți pentru consum casnic propriu</w:t>
            </w:r>
          </w:p>
        </w:tc>
        <w:tc>
          <w:tcPr>
            <w:tcW w:w="1289" w:type="dxa"/>
            <w:vMerge w:val="restart"/>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Alți solicitanți</w:t>
            </w:r>
          </w:p>
        </w:tc>
        <w:tc>
          <w:tcPr>
            <w:tcW w:w="993" w:type="dxa"/>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Debit de gaze naturale</w:t>
            </w:r>
          </w:p>
        </w:tc>
        <w:tc>
          <w:tcPr>
            <w:tcW w:w="1712" w:type="dxa"/>
            <w:gridSpan w:val="2"/>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Aviz tehnic de racordare și/sau avizul tehnic de principiu privind racordare</w:t>
            </w:r>
          </w:p>
        </w:tc>
        <w:tc>
          <w:tcPr>
            <w:tcW w:w="1831" w:type="dxa"/>
            <w:gridSpan w:val="2"/>
            <w:vAlign w:val="center"/>
          </w:tcPr>
          <w:p w:rsidR="00F04D8E" w:rsidRPr="00650895" w:rsidRDefault="00A46841" w:rsidP="00F04D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Aviz tehnic de principiu</w:t>
            </w:r>
          </w:p>
        </w:tc>
      </w:tr>
      <w:tr w:rsidR="00F04D8E" w:rsidRPr="00650895" w:rsidTr="00F04D8E">
        <w:trPr>
          <w:cantSplit/>
          <w:trHeight w:val="1411"/>
          <w:jc w:val="center"/>
        </w:trPr>
        <w:tc>
          <w:tcPr>
            <w:tcW w:w="591" w:type="dxa"/>
            <w:vMerge/>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p>
        </w:tc>
        <w:tc>
          <w:tcPr>
            <w:tcW w:w="1336" w:type="dxa"/>
            <w:vMerge/>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p>
        </w:tc>
        <w:tc>
          <w:tcPr>
            <w:tcW w:w="1009" w:type="dxa"/>
            <w:vMerge/>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p>
        </w:tc>
        <w:tc>
          <w:tcPr>
            <w:tcW w:w="461" w:type="dxa"/>
            <w:textDirection w:val="btLr"/>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Strada</w:t>
            </w:r>
          </w:p>
        </w:tc>
        <w:tc>
          <w:tcPr>
            <w:tcW w:w="426" w:type="dxa"/>
            <w:textDirection w:val="btLr"/>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Numărul</w:t>
            </w:r>
          </w:p>
        </w:tc>
        <w:tc>
          <w:tcPr>
            <w:tcW w:w="441" w:type="dxa"/>
            <w:textDirection w:val="btLr"/>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Localitatea</w:t>
            </w:r>
          </w:p>
        </w:tc>
        <w:tc>
          <w:tcPr>
            <w:tcW w:w="479" w:type="dxa"/>
            <w:textDirection w:val="btLr"/>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Județul</w:t>
            </w:r>
          </w:p>
        </w:tc>
        <w:tc>
          <w:tcPr>
            <w:tcW w:w="959" w:type="dxa"/>
            <w:textDirection w:val="btLr"/>
            <w:vAlign w:val="center"/>
          </w:tcPr>
          <w:p w:rsidR="00F04D8E" w:rsidRPr="00650895" w:rsidRDefault="00F04D8E" w:rsidP="00F04D8E">
            <w:pPr>
              <w:spacing w:after="0" w:line="240" w:lineRule="auto"/>
              <w:ind w:left="113" w:right="113"/>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Număr</w:t>
            </w:r>
            <w:r>
              <w:rPr>
                <w:rFonts w:ascii="Times New Roman" w:eastAsia="Calibri" w:hAnsi="Times New Roman" w:cs="Times New Roman"/>
                <w:sz w:val="24"/>
                <w:szCs w:val="24"/>
              </w:rPr>
              <w:t>ul</w:t>
            </w:r>
          </w:p>
        </w:tc>
        <w:tc>
          <w:tcPr>
            <w:tcW w:w="773" w:type="dxa"/>
            <w:textDirection w:val="btLr"/>
            <w:vAlign w:val="center"/>
          </w:tcPr>
          <w:p w:rsidR="00F04D8E" w:rsidRPr="001739A0" w:rsidRDefault="00F04D8E"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Data (zz/ll/aaaa)</w:t>
            </w:r>
          </w:p>
        </w:tc>
        <w:tc>
          <w:tcPr>
            <w:tcW w:w="1303" w:type="dxa"/>
            <w:vMerge/>
            <w:textDirection w:val="btLr"/>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p>
        </w:tc>
        <w:tc>
          <w:tcPr>
            <w:tcW w:w="1289" w:type="dxa"/>
            <w:vMerge/>
            <w:textDirection w:val="btLr"/>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p>
        </w:tc>
        <w:tc>
          <w:tcPr>
            <w:tcW w:w="993" w:type="dxa"/>
            <w:vAlign w:val="center"/>
          </w:tcPr>
          <w:p w:rsidR="00F04D8E" w:rsidRPr="00650895" w:rsidRDefault="00F04D8E"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m</w:t>
            </w:r>
            <w:r w:rsidRPr="00650895">
              <w:rPr>
                <w:rFonts w:ascii="Times New Roman" w:eastAsia="Calibri" w:hAnsi="Times New Roman" w:cs="Times New Roman"/>
                <w:sz w:val="24"/>
                <w:szCs w:val="24"/>
                <w:vertAlign w:val="superscript"/>
              </w:rPr>
              <w:t>3</w:t>
            </w:r>
            <w:r w:rsidRPr="00650895">
              <w:rPr>
                <w:rFonts w:ascii="Times New Roman" w:eastAsia="Calibri" w:hAnsi="Times New Roman" w:cs="Times New Roman"/>
                <w:sz w:val="24"/>
                <w:szCs w:val="24"/>
              </w:rPr>
              <w:t>/h</w:t>
            </w:r>
          </w:p>
        </w:tc>
        <w:tc>
          <w:tcPr>
            <w:tcW w:w="992" w:type="dxa"/>
            <w:textDirection w:val="btLr"/>
            <w:vAlign w:val="center"/>
          </w:tcPr>
          <w:p w:rsidR="00F04D8E" w:rsidRPr="00650895" w:rsidRDefault="00F04D8E" w:rsidP="00F04D8E">
            <w:pPr>
              <w:spacing w:after="0" w:line="240" w:lineRule="auto"/>
              <w:ind w:left="113" w:right="113"/>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Număr</w:t>
            </w:r>
            <w:r>
              <w:rPr>
                <w:rFonts w:ascii="Times New Roman" w:eastAsia="Calibri" w:hAnsi="Times New Roman" w:cs="Times New Roman"/>
                <w:sz w:val="24"/>
                <w:szCs w:val="24"/>
              </w:rPr>
              <w:t>ul</w:t>
            </w:r>
          </w:p>
        </w:tc>
        <w:tc>
          <w:tcPr>
            <w:tcW w:w="720" w:type="dxa"/>
            <w:textDirection w:val="btLr"/>
            <w:vAlign w:val="center"/>
          </w:tcPr>
          <w:p w:rsidR="00F04D8E" w:rsidRPr="001739A0" w:rsidRDefault="00F04D8E"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Data (zz/ll/aaaa)</w:t>
            </w:r>
          </w:p>
        </w:tc>
        <w:tc>
          <w:tcPr>
            <w:tcW w:w="981" w:type="dxa"/>
            <w:textDirection w:val="btLr"/>
            <w:vAlign w:val="center"/>
          </w:tcPr>
          <w:p w:rsidR="00F04D8E" w:rsidRPr="00650895" w:rsidRDefault="00F04D8E" w:rsidP="00F04D8E">
            <w:pPr>
              <w:spacing w:after="0" w:line="240" w:lineRule="auto"/>
              <w:ind w:left="113" w:right="113"/>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Număr</w:t>
            </w:r>
            <w:r>
              <w:rPr>
                <w:rFonts w:ascii="Times New Roman" w:eastAsia="Calibri" w:hAnsi="Times New Roman" w:cs="Times New Roman"/>
                <w:sz w:val="24"/>
                <w:szCs w:val="24"/>
              </w:rPr>
              <w:t>ul</w:t>
            </w:r>
          </w:p>
        </w:tc>
        <w:tc>
          <w:tcPr>
            <w:tcW w:w="850" w:type="dxa"/>
            <w:textDirection w:val="btLr"/>
            <w:vAlign w:val="center"/>
          </w:tcPr>
          <w:p w:rsidR="00F04D8E" w:rsidRPr="001739A0" w:rsidRDefault="00F04D8E"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Data (zz/ll/aaaa)</w:t>
            </w:r>
          </w:p>
        </w:tc>
      </w:tr>
      <w:tr w:rsidR="00650895" w:rsidRPr="00650895" w:rsidTr="00F04D8E">
        <w:trPr>
          <w:trHeight w:val="344"/>
          <w:jc w:val="center"/>
        </w:trPr>
        <w:tc>
          <w:tcPr>
            <w:tcW w:w="591"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1</w:t>
            </w:r>
          </w:p>
        </w:tc>
        <w:tc>
          <w:tcPr>
            <w:tcW w:w="1336"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1009"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461" w:type="dxa"/>
            <w:textDirection w:val="btLr"/>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426" w:type="dxa"/>
            <w:textDirection w:val="btLr"/>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441" w:type="dxa"/>
            <w:textDirection w:val="btLr"/>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479" w:type="dxa"/>
            <w:textDirection w:val="btLr"/>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959"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773"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1303"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1289"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993"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992"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720"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981"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850"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r>
      <w:tr w:rsidR="00650895" w:rsidRPr="00650895" w:rsidTr="00F04D8E">
        <w:trPr>
          <w:trHeight w:val="344"/>
          <w:jc w:val="center"/>
        </w:trPr>
        <w:tc>
          <w:tcPr>
            <w:tcW w:w="591"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r w:rsidRPr="00650895">
              <w:rPr>
                <w:rFonts w:ascii="Times New Roman" w:eastAsia="Calibri" w:hAnsi="Times New Roman" w:cs="Times New Roman"/>
                <w:sz w:val="24"/>
                <w:szCs w:val="24"/>
              </w:rPr>
              <w:t>2</w:t>
            </w:r>
          </w:p>
        </w:tc>
        <w:tc>
          <w:tcPr>
            <w:tcW w:w="1336"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1009"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461"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426"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441"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479"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959"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773"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1303"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1289"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993"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992"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720"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981"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c>
          <w:tcPr>
            <w:tcW w:w="850" w:type="dxa"/>
            <w:vAlign w:val="center"/>
          </w:tcPr>
          <w:p w:rsidR="00650895" w:rsidRPr="00650895" w:rsidRDefault="00650895" w:rsidP="00F04D8E">
            <w:pPr>
              <w:spacing w:after="0" w:line="240" w:lineRule="auto"/>
              <w:jc w:val="center"/>
              <w:rPr>
                <w:rFonts w:ascii="Times New Roman" w:eastAsia="Calibri" w:hAnsi="Times New Roman" w:cs="Times New Roman"/>
                <w:sz w:val="24"/>
                <w:szCs w:val="24"/>
              </w:rPr>
            </w:pPr>
          </w:p>
        </w:tc>
      </w:tr>
    </w:tbl>
    <w:p w:rsidR="00462DED" w:rsidRPr="00516178" w:rsidRDefault="00AB250B" w:rsidP="00462D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Nota</w:t>
      </w:r>
      <w:r>
        <w:rPr>
          <w:rFonts w:ascii="Times New Roman" w:eastAsia="Calibri" w:hAnsi="Times New Roman" w:cs="Times New Roman"/>
          <w:sz w:val="24"/>
          <w:szCs w:val="24"/>
          <w:lang w:val="en-US"/>
        </w:rPr>
        <w:t>: nu se public</w:t>
      </w:r>
      <w:r>
        <w:rPr>
          <w:rFonts w:ascii="Times New Roman" w:eastAsia="Calibri" w:hAnsi="Times New Roman" w:cs="Times New Roman"/>
          <w:sz w:val="24"/>
          <w:szCs w:val="24"/>
        </w:rPr>
        <w:t>ă numele si prenumele persoanelor fizice</w:t>
      </w:r>
    </w:p>
    <w:p w:rsidR="0026444C" w:rsidRPr="00BB79E4" w:rsidRDefault="0026444C" w:rsidP="0026444C">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Reprezentant legal: …… (numele și prenumele) ……</w:t>
      </w:r>
    </w:p>
    <w:p w:rsidR="0026444C" w:rsidRPr="00BB79E4" w:rsidRDefault="0026444C" w:rsidP="0026444C">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Funcția: ……..</w:t>
      </w:r>
    </w:p>
    <w:p w:rsidR="00F14740" w:rsidRDefault="00F14740">
      <w:pPr>
        <w:rPr>
          <w:rFonts w:ascii="Times New Roman" w:hAnsi="Times New Roman" w:cs="Times New Roman"/>
          <w:b/>
          <w:sz w:val="24"/>
          <w:szCs w:val="24"/>
        </w:rPr>
      </w:pPr>
      <w:r>
        <w:rPr>
          <w:rFonts w:ascii="Times New Roman" w:hAnsi="Times New Roman" w:cs="Times New Roman"/>
          <w:b/>
          <w:sz w:val="24"/>
          <w:szCs w:val="24"/>
        </w:rPr>
        <w:br w:type="page"/>
      </w:r>
    </w:p>
    <w:p w:rsidR="004209EE" w:rsidRPr="001739A0" w:rsidRDefault="004209EE" w:rsidP="004209EE">
      <w:pPr>
        <w:spacing w:after="0" w:line="360" w:lineRule="auto"/>
        <w:jc w:val="right"/>
        <w:rPr>
          <w:rFonts w:ascii="Times New Roman" w:hAnsi="Times New Roman" w:cs="Times New Roman"/>
          <w:b/>
          <w:sz w:val="24"/>
          <w:szCs w:val="24"/>
        </w:rPr>
      </w:pPr>
      <w:r w:rsidRPr="001739A0">
        <w:rPr>
          <w:rFonts w:ascii="Times New Roman" w:hAnsi="Times New Roman" w:cs="Times New Roman"/>
          <w:b/>
          <w:sz w:val="24"/>
          <w:szCs w:val="24"/>
        </w:rPr>
        <w:t xml:space="preserve">Anexa nr. </w:t>
      </w:r>
      <w:r w:rsidR="00804E9D">
        <w:rPr>
          <w:rFonts w:ascii="Times New Roman" w:hAnsi="Times New Roman" w:cs="Times New Roman"/>
          <w:b/>
          <w:sz w:val="24"/>
          <w:szCs w:val="24"/>
        </w:rPr>
        <w:t>6</w:t>
      </w:r>
    </w:p>
    <w:p w:rsidR="00397610" w:rsidRDefault="004209EE" w:rsidP="004209EE">
      <w:pPr>
        <w:spacing w:after="0" w:line="360" w:lineRule="auto"/>
        <w:jc w:val="right"/>
        <w:rPr>
          <w:rFonts w:ascii="Times New Roman" w:eastAsia="Calibri" w:hAnsi="Times New Roman" w:cs="Times New Roman"/>
          <w:sz w:val="24"/>
          <w:szCs w:val="24"/>
        </w:rPr>
      </w:pPr>
      <w:r w:rsidRPr="001739A0">
        <w:rPr>
          <w:rFonts w:ascii="Times New Roman" w:hAnsi="Times New Roman" w:cs="Times New Roman"/>
          <w:sz w:val="24"/>
          <w:szCs w:val="24"/>
        </w:rPr>
        <w:t>la regulament</w:t>
      </w:r>
    </w:p>
    <w:p w:rsidR="00345DCF" w:rsidRPr="00BB79E4" w:rsidRDefault="00345DCF" w:rsidP="00345DCF">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 xml:space="preserve">Operatorul sistemului de distribuție a gazelor naturale </w:t>
      </w:r>
      <w:r w:rsidR="008E2734">
        <w:rPr>
          <w:rFonts w:ascii="Times New Roman" w:eastAsia="Calibri" w:hAnsi="Times New Roman" w:cs="Times New Roman"/>
          <w:bCs/>
          <w:sz w:val="24"/>
          <w:szCs w:val="24"/>
        </w:rPr>
        <w:t xml:space="preserve">– OSD </w:t>
      </w:r>
      <w:r w:rsidRPr="00BB79E4">
        <w:rPr>
          <w:rFonts w:ascii="Times New Roman" w:eastAsia="Calibri" w:hAnsi="Times New Roman" w:cs="Times New Roman"/>
          <w:bCs/>
          <w:sz w:val="24"/>
          <w:szCs w:val="24"/>
        </w:rPr>
        <w:t>……(denumire)…….</w:t>
      </w:r>
    </w:p>
    <w:p w:rsidR="00397610" w:rsidRDefault="00397610" w:rsidP="00462DED">
      <w:pPr>
        <w:spacing w:after="0" w:line="360" w:lineRule="auto"/>
        <w:jc w:val="both"/>
        <w:rPr>
          <w:rFonts w:ascii="Times New Roman" w:eastAsia="Calibri" w:hAnsi="Times New Roman" w:cs="Times New Roman"/>
          <w:sz w:val="24"/>
          <w:szCs w:val="24"/>
        </w:rPr>
      </w:pPr>
    </w:p>
    <w:p w:rsidR="00C95BDA" w:rsidRPr="00BB79E4" w:rsidRDefault="00C95BDA" w:rsidP="00BB79E4">
      <w:pPr>
        <w:spacing w:after="0" w:line="360" w:lineRule="auto"/>
        <w:jc w:val="center"/>
        <w:rPr>
          <w:rFonts w:ascii="Times New Roman" w:hAnsi="Times New Roman" w:cs="Times New Roman"/>
          <w:b/>
          <w:sz w:val="24"/>
          <w:szCs w:val="24"/>
        </w:rPr>
      </w:pPr>
      <w:r w:rsidRPr="00BB79E4">
        <w:rPr>
          <w:rFonts w:ascii="Times New Roman" w:hAnsi="Times New Roman" w:cs="Times New Roman"/>
          <w:b/>
          <w:sz w:val="24"/>
          <w:szCs w:val="24"/>
        </w:rPr>
        <w:t>REGISTRU DE EVIDENȚĂ A INSTALAȚIILOR DE RACORDARE PUSE ÎN FUNCȚIUNE</w:t>
      </w:r>
    </w:p>
    <w:p w:rsidR="00C95BDA" w:rsidRDefault="00C95BDA" w:rsidP="00BB79E4">
      <w:pPr>
        <w:spacing w:after="0" w:line="360" w:lineRule="auto"/>
        <w:jc w:val="center"/>
        <w:rPr>
          <w:rFonts w:ascii="Times New Roman" w:hAnsi="Times New Roman" w:cs="Times New Roman"/>
          <w:b/>
          <w:sz w:val="24"/>
          <w:szCs w:val="24"/>
        </w:rPr>
      </w:pPr>
      <w:r w:rsidRPr="00BB79E4">
        <w:rPr>
          <w:rFonts w:ascii="Times New Roman" w:hAnsi="Times New Roman" w:cs="Times New Roman"/>
          <w:b/>
          <w:sz w:val="24"/>
          <w:szCs w:val="24"/>
        </w:rPr>
        <w:t>ÎN CURSUL ANULUI  ……</w:t>
      </w:r>
    </w:p>
    <w:p w:rsidR="00397610" w:rsidRPr="00820598" w:rsidRDefault="00397610" w:rsidP="00BB79E4">
      <w:pPr>
        <w:spacing w:after="0" w:line="360" w:lineRule="auto"/>
        <w:jc w:val="right"/>
        <w:rPr>
          <w:rFonts w:ascii="Times New Roman" w:hAnsi="Times New Roman" w:cs="Times New Roman"/>
          <w:sz w:val="24"/>
          <w:szCs w:val="24"/>
        </w:rPr>
      </w:pPr>
      <w:r w:rsidRPr="00BB79E4">
        <w:rPr>
          <w:rFonts w:ascii="Times New Roman" w:hAnsi="Times New Roman" w:cs="Times New Roman"/>
          <w:sz w:val="24"/>
          <w:szCs w:val="24"/>
        </w:rPr>
        <w:t>T</w:t>
      </w:r>
      <w:r>
        <w:rPr>
          <w:rFonts w:ascii="Times New Roman" w:hAnsi="Times New Roman" w:cs="Times New Roman"/>
          <w:sz w:val="24"/>
          <w:szCs w:val="24"/>
        </w:rPr>
        <w:t>abelul</w:t>
      </w:r>
      <w:r w:rsidRPr="00BB79E4">
        <w:rPr>
          <w:rFonts w:ascii="Times New Roman" w:hAnsi="Times New Roman" w:cs="Times New Roman"/>
          <w:sz w:val="24"/>
          <w:szCs w:val="24"/>
        </w:rPr>
        <w:t xml:space="preserve"> </w:t>
      </w:r>
      <w:r>
        <w:rPr>
          <w:rFonts w:ascii="Times New Roman" w:hAnsi="Times New Roman" w:cs="Times New Roman"/>
          <w:sz w:val="24"/>
          <w:szCs w:val="24"/>
        </w:rPr>
        <w:t>nr</w:t>
      </w:r>
      <w:r w:rsidRPr="00BB79E4">
        <w:rPr>
          <w:rFonts w:ascii="Times New Roman" w:hAnsi="Times New Roman" w:cs="Times New Roman"/>
          <w:sz w:val="24"/>
          <w:szCs w:val="24"/>
        </w:rPr>
        <w:t xml:space="preserve">. </w:t>
      </w:r>
      <w:r w:rsidR="00C67396">
        <w:rPr>
          <w:rFonts w:ascii="Times New Roman" w:hAnsi="Times New Roman" w:cs="Times New Roman"/>
          <w:sz w:val="24"/>
          <w:szCs w:val="24"/>
        </w:rPr>
        <w:t>4</w:t>
      </w:r>
      <w:r w:rsidRPr="00BB79E4">
        <w:rPr>
          <w:rFonts w:ascii="Times New Roman" w:hAnsi="Times New Roman" w:cs="Times New Roman"/>
          <w:sz w:val="24"/>
          <w:szCs w:val="24"/>
        </w:rPr>
        <w:t xml:space="preserve"> </w:t>
      </w: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970"/>
        <w:gridCol w:w="709"/>
        <w:gridCol w:w="709"/>
        <w:gridCol w:w="567"/>
        <w:gridCol w:w="567"/>
        <w:gridCol w:w="996"/>
        <w:gridCol w:w="421"/>
        <w:gridCol w:w="567"/>
        <w:gridCol w:w="851"/>
        <w:gridCol w:w="709"/>
        <w:gridCol w:w="708"/>
        <w:gridCol w:w="688"/>
        <w:gridCol w:w="709"/>
        <w:gridCol w:w="850"/>
        <w:gridCol w:w="992"/>
        <w:gridCol w:w="851"/>
        <w:gridCol w:w="751"/>
        <w:gridCol w:w="752"/>
      </w:tblGrid>
      <w:tr w:rsidR="00801AE3" w:rsidTr="00C25A6B">
        <w:trPr>
          <w:jc w:val="center"/>
        </w:trPr>
        <w:tc>
          <w:tcPr>
            <w:tcW w:w="517" w:type="dxa"/>
            <w:vMerge w:val="restart"/>
            <w:vAlign w:val="center"/>
          </w:tcPr>
          <w:p w:rsidR="00801AE3" w:rsidRPr="001739A0" w:rsidRDefault="00801AE3" w:rsidP="00F04D8E">
            <w:pPr>
              <w:spacing w:after="0" w:line="240" w:lineRule="auto"/>
              <w:jc w:val="center"/>
              <w:rPr>
                <w:rFonts w:ascii="Times New Roman" w:eastAsia="Calibri" w:hAnsi="Times New Roman" w:cs="Times New Roman"/>
                <w:sz w:val="24"/>
                <w:szCs w:val="24"/>
              </w:rPr>
            </w:pPr>
            <w:r w:rsidRPr="001739A0">
              <w:rPr>
                <w:rFonts w:ascii="Times New Roman" w:eastAsia="Calibri" w:hAnsi="Times New Roman" w:cs="Times New Roman"/>
                <w:sz w:val="24"/>
                <w:szCs w:val="24"/>
              </w:rPr>
              <w:t>Nr. crt</w:t>
            </w:r>
          </w:p>
        </w:tc>
        <w:tc>
          <w:tcPr>
            <w:tcW w:w="970" w:type="dxa"/>
            <w:vMerge w:val="restart"/>
            <w:textDirection w:val="btLr"/>
            <w:vAlign w:val="center"/>
          </w:tcPr>
          <w:p w:rsidR="00801AE3" w:rsidRPr="001739A0" w:rsidRDefault="00801AE3" w:rsidP="00F04D8E">
            <w:pPr>
              <w:spacing w:after="0" w:line="240" w:lineRule="auto"/>
              <w:ind w:left="113" w:right="113"/>
              <w:jc w:val="center"/>
              <w:rPr>
                <w:rFonts w:ascii="Times New Roman" w:eastAsia="Calibri" w:hAnsi="Times New Roman" w:cs="Times New Roman"/>
                <w:sz w:val="24"/>
                <w:szCs w:val="24"/>
              </w:rPr>
            </w:pPr>
            <w:r w:rsidRPr="001739A0">
              <w:rPr>
                <w:rFonts w:ascii="Times New Roman" w:eastAsia="Calibri" w:hAnsi="Times New Roman" w:cs="Times New Roman"/>
                <w:sz w:val="24"/>
                <w:szCs w:val="24"/>
              </w:rPr>
              <w:t>Solicitant</w:t>
            </w:r>
            <w:r>
              <w:rPr>
                <w:rFonts w:ascii="Times New Roman" w:eastAsia="Calibri" w:hAnsi="Times New Roman" w:cs="Times New Roman"/>
                <w:sz w:val="24"/>
                <w:szCs w:val="24"/>
              </w:rPr>
              <w:t>ul</w:t>
            </w:r>
          </w:p>
          <w:p w:rsidR="00801AE3" w:rsidRPr="001739A0" w:rsidRDefault="00801AE3" w:rsidP="00F04D8E">
            <w:pPr>
              <w:spacing w:after="0" w:line="240" w:lineRule="auto"/>
              <w:ind w:left="113" w:right="113"/>
              <w:jc w:val="center"/>
              <w:rPr>
                <w:rFonts w:ascii="Times New Roman" w:eastAsia="Calibri" w:hAnsi="Times New Roman" w:cs="Times New Roman"/>
                <w:sz w:val="24"/>
                <w:szCs w:val="24"/>
              </w:rPr>
            </w:pPr>
            <w:r w:rsidRPr="001739A0">
              <w:rPr>
                <w:rFonts w:ascii="Times New Roman" w:eastAsia="Calibri" w:hAnsi="Times New Roman" w:cs="Times New Roman"/>
                <w:sz w:val="24"/>
                <w:szCs w:val="24"/>
              </w:rPr>
              <w:t>(nume</w:t>
            </w:r>
            <w:r>
              <w:rPr>
                <w:rFonts w:ascii="Times New Roman" w:eastAsia="Calibri" w:hAnsi="Times New Roman" w:cs="Times New Roman"/>
                <w:sz w:val="24"/>
                <w:szCs w:val="24"/>
              </w:rPr>
              <w:t>le</w:t>
            </w:r>
            <w:r w:rsidRPr="001739A0">
              <w:rPr>
                <w:rFonts w:ascii="Times New Roman" w:eastAsia="Calibri" w:hAnsi="Times New Roman" w:cs="Times New Roman"/>
                <w:sz w:val="24"/>
                <w:szCs w:val="24"/>
              </w:rPr>
              <w:t xml:space="preserve"> și prenume</w:t>
            </w:r>
            <w:r>
              <w:rPr>
                <w:rFonts w:ascii="Times New Roman" w:eastAsia="Calibri" w:hAnsi="Times New Roman" w:cs="Times New Roman"/>
                <w:sz w:val="24"/>
                <w:szCs w:val="24"/>
              </w:rPr>
              <w:t>le</w:t>
            </w:r>
            <w:r w:rsidRPr="001739A0">
              <w:rPr>
                <w:rFonts w:ascii="Times New Roman" w:eastAsia="Calibri" w:hAnsi="Times New Roman" w:cs="Times New Roman"/>
                <w:sz w:val="24"/>
                <w:szCs w:val="24"/>
              </w:rPr>
              <w:t xml:space="preserve"> sau denumire</w:t>
            </w:r>
            <w:r>
              <w:rPr>
                <w:rFonts w:ascii="Times New Roman" w:eastAsia="Calibri" w:hAnsi="Times New Roman" w:cs="Times New Roman"/>
                <w:sz w:val="24"/>
                <w:szCs w:val="24"/>
              </w:rPr>
              <w:t>a</w:t>
            </w:r>
            <w:r w:rsidRPr="001739A0">
              <w:rPr>
                <w:rFonts w:ascii="Times New Roman" w:eastAsia="Calibri" w:hAnsi="Times New Roman" w:cs="Times New Roman"/>
                <w:sz w:val="24"/>
                <w:szCs w:val="24"/>
              </w:rPr>
              <w:t>)</w:t>
            </w:r>
          </w:p>
        </w:tc>
        <w:tc>
          <w:tcPr>
            <w:tcW w:w="2552" w:type="dxa"/>
            <w:gridSpan w:val="4"/>
            <w:vAlign w:val="center"/>
          </w:tcPr>
          <w:p w:rsidR="00801AE3" w:rsidRDefault="00801AE3" w:rsidP="00F04D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Adresa</w:t>
            </w:r>
          </w:p>
          <w:p w:rsidR="00801AE3" w:rsidRPr="001739A0" w:rsidRDefault="00801AE3" w:rsidP="00F04D8E">
            <w:pPr>
              <w:spacing w:after="0" w:line="240" w:lineRule="auto"/>
              <w:jc w:val="center"/>
              <w:rPr>
                <w:rFonts w:ascii="Times New Roman" w:eastAsia="Calibri" w:hAnsi="Times New Roman" w:cs="Times New Roman"/>
                <w:sz w:val="24"/>
                <w:szCs w:val="24"/>
              </w:rPr>
            </w:pPr>
            <w:r w:rsidRPr="001739A0">
              <w:rPr>
                <w:rFonts w:ascii="Times New Roman" w:eastAsia="Calibri" w:hAnsi="Times New Roman" w:cs="Times New Roman"/>
                <w:sz w:val="24"/>
                <w:szCs w:val="24"/>
              </w:rPr>
              <w:t>imobilul</w:t>
            </w:r>
            <w:r>
              <w:rPr>
                <w:rFonts w:ascii="Times New Roman" w:eastAsia="Calibri" w:hAnsi="Times New Roman" w:cs="Times New Roman"/>
                <w:sz w:val="24"/>
                <w:szCs w:val="24"/>
              </w:rPr>
              <w:t>ui</w:t>
            </w:r>
            <w:r w:rsidRPr="001739A0">
              <w:rPr>
                <w:rFonts w:ascii="Times New Roman" w:eastAsia="Calibri" w:hAnsi="Times New Roman" w:cs="Times New Roman"/>
                <w:sz w:val="24"/>
                <w:szCs w:val="24"/>
              </w:rPr>
              <w:t>/obiectivul</w:t>
            </w:r>
            <w:r>
              <w:rPr>
                <w:rFonts w:ascii="Times New Roman" w:eastAsia="Calibri" w:hAnsi="Times New Roman" w:cs="Times New Roman"/>
                <w:sz w:val="24"/>
                <w:szCs w:val="24"/>
              </w:rPr>
              <w:t>ui</w:t>
            </w:r>
            <w:r w:rsidRPr="001739A0">
              <w:rPr>
                <w:rFonts w:ascii="Times New Roman" w:eastAsia="Calibri" w:hAnsi="Times New Roman" w:cs="Times New Roman"/>
                <w:sz w:val="24"/>
                <w:szCs w:val="24"/>
              </w:rPr>
              <w:t xml:space="preserve"> pentru care se solicită racordarea la sistemul de distribuție a gazelor naturale</w:t>
            </w:r>
          </w:p>
        </w:tc>
        <w:tc>
          <w:tcPr>
            <w:tcW w:w="1417" w:type="dxa"/>
            <w:gridSpan w:val="2"/>
            <w:vAlign w:val="center"/>
          </w:tcPr>
          <w:p w:rsidR="00801AE3" w:rsidRDefault="00801AE3" w:rsidP="00F04D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Obiectivul din sectorul gazelor naturale</w:t>
            </w:r>
          </w:p>
          <w:p w:rsidR="00801AE3" w:rsidRDefault="00801AE3" w:rsidP="00F04D8E">
            <w:pPr>
              <w:spacing w:after="0" w:line="240" w:lineRule="auto"/>
              <w:jc w:val="center"/>
              <w:rPr>
                <w:rFonts w:ascii="Times New Roman" w:eastAsia="Calibri" w:hAnsi="Times New Roman" w:cs="Times New Roman"/>
                <w:sz w:val="24"/>
                <w:szCs w:val="24"/>
              </w:rPr>
            </w:pPr>
          </w:p>
        </w:tc>
        <w:tc>
          <w:tcPr>
            <w:tcW w:w="1418" w:type="dxa"/>
            <w:gridSpan w:val="2"/>
            <w:vAlign w:val="center"/>
          </w:tcPr>
          <w:p w:rsidR="00801AE3" w:rsidRDefault="00801AE3" w:rsidP="00F04D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Contractul de cote - părți încheiat</w:t>
            </w:r>
          </w:p>
        </w:tc>
        <w:tc>
          <w:tcPr>
            <w:tcW w:w="1417" w:type="dxa"/>
            <w:gridSpan w:val="2"/>
            <w:vAlign w:val="center"/>
          </w:tcPr>
          <w:p w:rsidR="00801AE3" w:rsidRPr="001739A0" w:rsidRDefault="00801AE3" w:rsidP="00F04D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Contractul de racordare încheiat</w:t>
            </w:r>
          </w:p>
        </w:tc>
        <w:tc>
          <w:tcPr>
            <w:tcW w:w="2247" w:type="dxa"/>
            <w:gridSpan w:val="3"/>
            <w:vAlign w:val="center"/>
          </w:tcPr>
          <w:p w:rsidR="00801AE3" w:rsidRDefault="00801AE3" w:rsidP="00F04D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Valoarea</w:t>
            </w:r>
          </w:p>
          <w:p w:rsidR="00801AE3" w:rsidRPr="001739A0" w:rsidRDefault="00801AE3" w:rsidP="00F04D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(lei)</w:t>
            </w:r>
          </w:p>
        </w:tc>
        <w:tc>
          <w:tcPr>
            <w:tcW w:w="1843" w:type="dxa"/>
            <w:gridSpan w:val="2"/>
            <w:vAlign w:val="center"/>
          </w:tcPr>
          <w:p w:rsidR="00801AE3" w:rsidRDefault="00801AE3" w:rsidP="00F04D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Data punerii în funcțiune  (zz/ll/aaaa)</w:t>
            </w:r>
          </w:p>
        </w:tc>
        <w:tc>
          <w:tcPr>
            <w:tcW w:w="1503" w:type="dxa"/>
            <w:gridSpan w:val="2"/>
            <w:vAlign w:val="center"/>
          </w:tcPr>
          <w:p w:rsidR="00801AE3" w:rsidRDefault="00801AE3" w:rsidP="00F04D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Operator</w:t>
            </w:r>
            <w:r w:rsidR="00EC40A4">
              <w:rPr>
                <w:rFonts w:ascii="Times New Roman" w:eastAsia="Calibri" w:hAnsi="Times New Roman" w:cs="Times New Roman"/>
                <w:sz w:val="24"/>
                <w:szCs w:val="24"/>
              </w:rPr>
              <w:t>ul</w:t>
            </w:r>
            <w:r>
              <w:rPr>
                <w:rFonts w:ascii="Times New Roman" w:eastAsia="Calibri" w:hAnsi="Times New Roman" w:cs="Times New Roman"/>
                <w:sz w:val="24"/>
                <w:szCs w:val="24"/>
              </w:rPr>
              <w:t xml:space="preserve"> economic autorizat ANRE</w:t>
            </w:r>
          </w:p>
        </w:tc>
      </w:tr>
      <w:tr w:rsidR="00801AE3" w:rsidRPr="001739A0" w:rsidTr="00C25A6B">
        <w:trPr>
          <w:cantSplit/>
          <w:trHeight w:val="2186"/>
          <w:jc w:val="center"/>
        </w:trPr>
        <w:tc>
          <w:tcPr>
            <w:tcW w:w="517" w:type="dxa"/>
            <w:vMerge/>
            <w:vAlign w:val="center"/>
          </w:tcPr>
          <w:p w:rsidR="00801AE3" w:rsidRPr="001739A0" w:rsidRDefault="00801AE3" w:rsidP="00F04D8E">
            <w:pPr>
              <w:spacing w:after="0" w:line="240" w:lineRule="auto"/>
              <w:jc w:val="center"/>
              <w:rPr>
                <w:rFonts w:ascii="Times New Roman" w:eastAsia="Calibri" w:hAnsi="Times New Roman" w:cs="Times New Roman"/>
                <w:sz w:val="24"/>
                <w:szCs w:val="24"/>
              </w:rPr>
            </w:pPr>
          </w:p>
        </w:tc>
        <w:tc>
          <w:tcPr>
            <w:tcW w:w="970" w:type="dxa"/>
            <w:vMerge/>
            <w:vAlign w:val="center"/>
          </w:tcPr>
          <w:p w:rsidR="00801AE3" w:rsidRPr="001739A0" w:rsidRDefault="00801AE3" w:rsidP="00F04D8E">
            <w:pPr>
              <w:spacing w:after="0" w:line="240" w:lineRule="auto"/>
              <w:jc w:val="center"/>
              <w:rPr>
                <w:rFonts w:ascii="Times New Roman" w:eastAsia="Calibri" w:hAnsi="Times New Roman" w:cs="Times New Roman"/>
                <w:sz w:val="24"/>
                <w:szCs w:val="24"/>
              </w:rPr>
            </w:pPr>
          </w:p>
        </w:tc>
        <w:tc>
          <w:tcPr>
            <w:tcW w:w="709" w:type="dxa"/>
            <w:vMerge w:val="restart"/>
            <w:textDirection w:val="btLr"/>
            <w:vAlign w:val="center"/>
          </w:tcPr>
          <w:p w:rsidR="00801AE3" w:rsidRPr="001739A0" w:rsidRDefault="00E46C62"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Strada</w:t>
            </w:r>
            <w:r w:rsidDel="00E46C62">
              <w:rPr>
                <w:rFonts w:ascii="Times New Roman" w:eastAsia="Calibri" w:hAnsi="Times New Roman" w:cs="Times New Roman"/>
                <w:sz w:val="24"/>
                <w:szCs w:val="24"/>
              </w:rPr>
              <w:t xml:space="preserve"> </w:t>
            </w:r>
          </w:p>
        </w:tc>
        <w:tc>
          <w:tcPr>
            <w:tcW w:w="709" w:type="dxa"/>
            <w:vMerge w:val="restart"/>
            <w:textDirection w:val="btLr"/>
            <w:vAlign w:val="center"/>
          </w:tcPr>
          <w:p w:rsidR="00801AE3" w:rsidRPr="001739A0" w:rsidRDefault="00E46C62"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Numărul </w:t>
            </w:r>
          </w:p>
        </w:tc>
        <w:tc>
          <w:tcPr>
            <w:tcW w:w="567" w:type="dxa"/>
            <w:vMerge w:val="restart"/>
            <w:textDirection w:val="btLr"/>
            <w:vAlign w:val="center"/>
          </w:tcPr>
          <w:p w:rsidR="00801AE3" w:rsidRPr="001739A0" w:rsidRDefault="00E46C62"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Localitatea </w:t>
            </w:r>
          </w:p>
        </w:tc>
        <w:tc>
          <w:tcPr>
            <w:tcW w:w="567" w:type="dxa"/>
            <w:vMerge w:val="restart"/>
            <w:textDirection w:val="btLr"/>
            <w:vAlign w:val="center"/>
          </w:tcPr>
          <w:p w:rsidR="00801AE3" w:rsidRPr="001739A0" w:rsidRDefault="00E46C62"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Județul</w:t>
            </w:r>
            <w:r w:rsidDel="00E46C62">
              <w:rPr>
                <w:rFonts w:ascii="Times New Roman" w:eastAsia="Calibri" w:hAnsi="Times New Roman" w:cs="Times New Roman"/>
                <w:sz w:val="24"/>
                <w:szCs w:val="24"/>
              </w:rPr>
              <w:t xml:space="preserve"> </w:t>
            </w:r>
          </w:p>
        </w:tc>
        <w:tc>
          <w:tcPr>
            <w:tcW w:w="996" w:type="dxa"/>
            <w:vMerge w:val="restart"/>
            <w:textDirection w:val="btLr"/>
            <w:vAlign w:val="center"/>
          </w:tcPr>
          <w:p w:rsidR="00801AE3"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Extindere și/sau redimensionare conductă de distribuție</w:t>
            </w:r>
          </w:p>
        </w:tc>
        <w:tc>
          <w:tcPr>
            <w:tcW w:w="421" w:type="dxa"/>
            <w:vMerge w:val="restart"/>
            <w:textDirection w:val="btLr"/>
            <w:vAlign w:val="center"/>
          </w:tcPr>
          <w:p w:rsidR="00801AE3"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Instalația de racordare</w:t>
            </w:r>
          </w:p>
        </w:tc>
        <w:tc>
          <w:tcPr>
            <w:tcW w:w="567" w:type="dxa"/>
            <w:vMerge w:val="restart"/>
            <w:textDirection w:val="btLr"/>
            <w:vAlign w:val="center"/>
          </w:tcPr>
          <w:p w:rsidR="00801AE3"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Numărul</w:t>
            </w:r>
          </w:p>
        </w:tc>
        <w:tc>
          <w:tcPr>
            <w:tcW w:w="851" w:type="dxa"/>
            <w:vMerge w:val="restart"/>
            <w:textDirection w:val="btLr"/>
            <w:vAlign w:val="center"/>
          </w:tcPr>
          <w:p w:rsidR="00801AE3"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Data (zz/ll/aaaa)</w:t>
            </w:r>
          </w:p>
        </w:tc>
        <w:tc>
          <w:tcPr>
            <w:tcW w:w="709" w:type="dxa"/>
            <w:vMerge w:val="restart"/>
            <w:textDirection w:val="btLr"/>
            <w:vAlign w:val="center"/>
          </w:tcPr>
          <w:p w:rsidR="00801AE3" w:rsidRPr="001739A0"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Numărul</w:t>
            </w:r>
          </w:p>
        </w:tc>
        <w:tc>
          <w:tcPr>
            <w:tcW w:w="708" w:type="dxa"/>
            <w:vMerge w:val="restart"/>
            <w:textDirection w:val="btLr"/>
            <w:vAlign w:val="center"/>
          </w:tcPr>
          <w:p w:rsidR="00801AE3" w:rsidRPr="001739A0"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Data (zz/ll/aaaa)</w:t>
            </w:r>
          </w:p>
        </w:tc>
        <w:tc>
          <w:tcPr>
            <w:tcW w:w="1397" w:type="dxa"/>
            <w:gridSpan w:val="2"/>
            <w:textDirection w:val="btLr"/>
            <w:vAlign w:val="center"/>
          </w:tcPr>
          <w:p w:rsidR="00801AE3" w:rsidRPr="001739A0"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Contract de cote - părți încheiat</w:t>
            </w:r>
          </w:p>
        </w:tc>
        <w:tc>
          <w:tcPr>
            <w:tcW w:w="850" w:type="dxa"/>
            <w:vMerge w:val="restart"/>
            <w:textDirection w:val="btLr"/>
            <w:vAlign w:val="center"/>
          </w:tcPr>
          <w:p w:rsidR="00801AE3" w:rsidRPr="001739A0"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Contract de racordare</w:t>
            </w:r>
          </w:p>
        </w:tc>
        <w:tc>
          <w:tcPr>
            <w:tcW w:w="992" w:type="dxa"/>
            <w:vMerge w:val="restart"/>
            <w:textDirection w:val="btLr"/>
            <w:vAlign w:val="center"/>
          </w:tcPr>
          <w:p w:rsidR="00801AE3" w:rsidRPr="001739A0"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Extindere și/sau redimensionare conductă de distribuție</w:t>
            </w:r>
          </w:p>
        </w:tc>
        <w:tc>
          <w:tcPr>
            <w:tcW w:w="851" w:type="dxa"/>
            <w:vMerge w:val="restart"/>
            <w:textDirection w:val="btLr"/>
            <w:vAlign w:val="center"/>
          </w:tcPr>
          <w:p w:rsidR="00801AE3" w:rsidRPr="001739A0" w:rsidRDefault="00801AE3"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Instalația de racordare</w:t>
            </w:r>
          </w:p>
        </w:tc>
        <w:tc>
          <w:tcPr>
            <w:tcW w:w="751" w:type="dxa"/>
            <w:vMerge w:val="restart"/>
            <w:textDirection w:val="btLr"/>
            <w:vAlign w:val="center"/>
          </w:tcPr>
          <w:p w:rsidR="00801AE3" w:rsidRDefault="00E559AC"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Proiectarea instalației de racordare</w:t>
            </w:r>
          </w:p>
        </w:tc>
        <w:tc>
          <w:tcPr>
            <w:tcW w:w="752" w:type="dxa"/>
            <w:vMerge w:val="restart"/>
            <w:textDirection w:val="btLr"/>
            <w:vAlign w:val="center"/>
          </w:tcPr>
          <w:p w:rsidR="00801AE3" w:rsidRDefault="00E559AC" w:rsidP="00F04D8E">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Execuția instalației de racordare</w:t>
            </w:r>
          </w:p>
        </w:tc>
      </w:tr>
      <w:tr w:rsidR="00801AE3" w:rsidRPr="001739A0" w:rsidTr="00C25A6B">
        <w:trPr>
          <w:cantSplit/>
          <w:trHeight w:val="737"/>
          <w:jc w:val="center"/>
        </w:trPr>
        <w:tc>
          <w:tcPr>
            <w:tcW w:w="517" w:type="dxa"/>
            <w:vMerge/>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970" w:type="dxa"/>
            <w:vMerge/>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709"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709"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567"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567"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996"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421"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567"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851"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709"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708"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688" w:type="dxa"/>
          </w:tcPr>
          <w:p w:rsidR="00801AE3" w:rsidRDefault="00801AE3" w:rsidP="002E3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CPO</w:t>
            </w:r>
          </w:p>
        </w:tc>
        <w:tc>
          <w:tcPr>
            <w:tcW w:w="709" w:type="dxa"/>
          </w:tcPr>
          <w:p w:rsidR="00801AE3" w:rsidRDefault="00801AE3" w:rsidP="002E3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CPS</w:t>
            </w:r>
          </w:p>
        </w:tc>
        <w:tc>
          <w:tcPr>
            <w:tcW w:w="850" w:type="dxa"/>
            <w:vMerge/>
          </w:tcPr>
          <w:p w:rsidR="00801AE3" w:rsidRDefault="00801AE3" w:rsidP="002E3300">
            <w:pPr>
              <w:spacing w:after="0" w:line="240" w:lineRule="auto"/>
              <w:jc w:val="center"/>
              <w:rPr>
                <w:rFonts w:ascii="Times New Roman" w:eastAsia="Calibri" w:hAnsi="Times New Roman" w:cs="Times New Roman"/>
                <w:sz w:val="24"/>
                <w:szCs w:val="24"/>
              </w:rPr>
            </w:pPr>
          </w:p>
        </w:tc>
        <w:tc>
          <w:tcPr>
            <w:tcW w:w="992" w:type="dxa"/>
            <w:vMerge/>
            <w:textDirection w:val="btLr"/>
          </w:tcPr>
          <w:p w:rsidR="00801AE3" w:rsidRDefault="00801AE3" w:rsidP="002E3300">
            <w:pPr>
              <w:spacing w:after="0" w:line="240" w:lineRule="auto"/>
              <w:ind w:left="113" w:right="113"/>
              <w:jc w:val="center"/>
              <w:rPr>
                <w:rFonts w:ascii="Times New Roman" w:eastAsia="Calibri" w:hAnsi="Times New Roman" w:cs="Times New Roman"/>
                <w:sz w:val="24"/>
                <w:szCs w:val="24"/>
              </w:rPr>
            </w:pPr>
          </w:p>
        </w:tc>
        <w:tc>
          <w:tcPr>
            <w:tcW w:w="851" w:type="dxa"/>
            <w:vMerge/>
            <w:textDirection w:val="btLr"/>
          </w:tcPr>
          <w:p w:rsidR="00801AE3" w:rsidRDefault="00801AE3" w:rsidP="00851389">
            <w:pPr>
              <w:spacing w:after="0" w:line="240" w:lineRule="auto"/>
              <w:ind w:left="113" w:right="113"/>
              <w:jc w:val="center"/>
              <w:rPr>
                <w:rFonts w:ascii="Times New Roman" w:eastAsia="Calibri" w:hAnsi="Times New Roman" w:cs="Times New Roman"/>
                <w:sz w:val="24"/>
                <w:szCs w:val="24"/>
              </w:rPr>
            </w:pPr>
          </w:p>
        </w:tc>
        <w:tc>
          <w:tcPr>
            <w:tcW w:w="751" w:type="dxa"/>
            <w:vMerge/>
            <w:textDirection w:val="btLr"/>
          </w:tcPr>
          <w:p w:rsidR="00801AE3" w:rsidRDefault="00801AE3" w:rsidP="00851389">
            <w:pPr>
              <w:spacing w:after="0" w:line="240" w:lineRule="auto"/>
              <w:ind w:left="113" w:right="113"/>
              <w:jc w:val="center"/>
              <w:rPr>
                <w:rFonts w:ascii="Times New Roman" w:eastAsia="Calibri" w:hAnsi="Times New Roman" w:cs="Times New Roman"/>
                <w:sz w:val="24"/>
                <w:szCs w:val="24"/>
              </w:rPr>
            </w:pPr>
          </w:p>
        </w:tc>
        <w:tc>
          <w:tcPr>
            <w:tcW w:w="752" w:type="dxa"/>
            <w:vMerge/>
            <w:textDirection w:val="btLr"/>
          </w:tcPr>
          <w:p w:rsidR="00801AE3" w:rsidRDefault="00801AE3" w:rsidP="00851389">
            <w:pPr>
              <w:spacing w:after="0" w:line="240" w:lineRule="auto"/>
              <w:ind w:left="113" w:right="113"/>
              <w:jc w:val="center"/>
              <w:rPr>
                <w:rFonts w:ascii="Times New Roman" w:eastAsia="Calibri" w:hAnsi="Times New Roman" w:cs="Times New Roman"/>
                <w:sz w:val="24"/>
                <w:szCs w:val="24"/>
              </w:rPr>
            </w:pPr>
          </w:p>
        </w:tc>
      </w:tr>
      <w:tr w:rsidR="00801AE3" w:rsidTr="00C25A6B">
        <w:trPr>
          <w:jc w:val="center"/>
        </w:trPr>
        <w:tc>
          <w:tcPr>
            <w:tcW w:w="517" w:type="dxa"/>
          </w:tcPr>
          <w:p w:rsidR="00801AE3" w:rsidRPr="001739A0" w:rsidRDefault="00801AE3" w:rsidP="002E3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70" w:type="dxa"/>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709"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09"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567"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567"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996"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421"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567"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851"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09"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08"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688" w:type="dxa"/>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709" w:type="dxa"/>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850" w:type="dxa"/>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992"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851"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51"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52" w:type="dxa"/>
          </w:tcPr>
          <w:p w:rsidR="00801AE3" w:rsidRDefault="00801AE3" w:rsidP="002E3300">
            <w:pPr>
              <w:spacing w:after="0" w:line="240" w:lineRule="auto"/>
              <w:jc w:val="center"/>
              <w:rPr>
                <w:rFonts w:ascii="Times New Roman" w:eastAsia="Calibri" w:hAnsi="Times New Roman" w:cs="Times New Roman"/>
                <w:sz w:val="24"/>
                <w:szCs w:val="24"/>
              </w:rPr>
            </w:pPr>
          </w:p>
        </w:tc>
      </w:tr>
      <w:tr w:rsidR="00801AE3" w:rsidTr="00C25A6B">
        <w:trPr>
          <w:jc w:val="center"/>
        </w:trPr>
        <w:tc>
          <w:tcPr>
            <w:tcW w:w="517" w:type="dxa"/>
          </w:tcPr>
          <w:p w:rsidR="00801AE3" w:rsidRPr="001739A0" w:rsidRDefault="00801AE3" w:rsidP="002E33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70" w:type="dxa"/>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709"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09"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567"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567"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996"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421"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567"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851"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09"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08"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688" w:type="dxa"/>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709" w:type="dxa"/>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850" w:type="dxa"/>
          </w:tcPr>
          <w:p w:rsidR="00801AE3" w:rsidRPr="001739A0" w:rsidRDefault="00801AE3" w:rsidP="002E3300">
            <w:pPr>
              <w:spacing w:after="0" w:line="240" w:lineRule="auto"/>
              <w:jc w:val="center"/>
              <w:rPr>
                <w:rFonts w:ascii="Times New Roman" w:eastAsia="Calibri" w:hAnsi="Times New Roman" w:cs="Times New Roman"/>
                <w:sz w:val="24"/>
                <w:szCs w:val="24"/>
              </w:rPr>
            </w:pPr>
          </w:p>
        </w:tc>
        <w:tc>
          <w:tcPr>
            <w:tcW w:w="992"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851"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51" w:type="dxa"/>
          </w:tcPr>
          <w:p w:rsidR="00801AE3" w:rsidRDefault="00801AE3" w:rsidP="002E3300">
            <w:pPr>
              <w:spacing w:after="0" w:line="240" w:lineRule="auto"/>
              <w:jc w:val="center"/>
              <w:rPr>
                <w:rFonts w:ascii="Times New Roman" w:eastAsia="Calibri" w:hAnsi="Times New Roman" w:cs="Times New Roman"/>
                <w:sz w:val="24"/>
                <w:szCs w:val="24"/>
              </w:rPr>
            </w:pPr>
          </w:p>
        </w:tc>
        <w:tc>
          <w:tcPr>
            <w:tcW w:w="752" w:type="dxa"/>
          </w:tcPr>
          <w:p w:rsidR="00801AE3" w:rsidRDefault="00801AE3" w:rsidP="002E3300">
            <w:pPr>
              <w:spacing w:after="0" w:line="240" w:lineRule="auto"/>
              <w:jc w:val="center"/>
              <w:rPr>
                <w:rFonts w:ascii="Times New Roman" w:eastAsia="Calibri" w:hAnsi="Times New Roman" w:cs="Times New Roman"/>
                <w:sz w:val="24"/>
                <w:szCs w:val="24"/>
              </w:rPr>
            </w:pPr>
          </w:p>
        </w:tc>
      </w:tr>
    </w:tbl>
    <w:p w:rsidR="00345DCF" w:rsidRPr="00BB79E4" w:rsidRDefault="00345DCF" w:rsidP="00345DCF">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Reprezentant legal: …… (numele și prenumele) ……</w:t>
      </w:r>
    </w:p>
    <w:p w:rsidR="00345DCF" w:rsidRPr="00BB79E4" w:rsidRDefault="00345DCF" w:rsidP="00345DCF">
      <w:pPr>
        <w:spacing w:after="0" w:line="259" w:lineRule="auto"/>
        <w:jc w:val="both"/>
        <w:rPr>
          <w:rFonts w:ascii="Times New Roman" w:eastAsia="Calibri" w:hAnsi="Times New Roman" w:cs="Times New Roman"/>
          <w:bCs/>
          <w:sz w:val="24"/>
          <w:szCs w:val="24"/>
        </w:rPr>
      </w:pPr>
      <w:r w:rsidRPr="00BB79E4">
        <w:rPr>
          <w:rFonts w:ascii="Times New Roman" w:eastAsia="Calibri" w:hAnsi="Times New Roman" w:cs="Times New Roman"/>
          <w:bCs/>
          <w:sz w:val="24"/>
          <w:szCs w:val="24"/>
        </w:rPr>
        <w:t>Funcția: ……..</w:t>
      </w:r>
    </w:p>
    <w:p w:rsidR="00C25A6B" w:rsidRDefault="00C25A6B">
      <w:pPr>
        <w:rPr>
          <w:rFonts w:ascii="Times New Roman" w:hAnsi="Times New Roman" w:cs="Times New Roman"/>
          <w:b/>
          <w:sz w:val="24"/>
          <w:szCs w:val="24"/>
        </w:rPr>
      </w:pPr>
      <w:r>
        <w:rPr>
          <w:rFonts w:ascii="Times New Roman" w:hAnsi="Times New Roman" w:cs="Times New Roman"/>
          <w:b/>
          <w:sz w:val="24"/>
          <w:szCs w:val="24"/>
        </w:rPr>
        <w:br w:type="page"/>
      </w:r>
    </w:p>
    <w:p w:rsidR="00FD4D4C" w:rsidRPr="00FD4D4C" w:rsidRDefault="00FD4D4C" w:rsidP="00FD4D4C">
      <w:pPr>
        <w:spacing w:after="0" w:line="360" w:lineRule="auto"/>
        <w:jc w:val="right"/>
        <w:rPr>
          <w:rFonts w:ascii="Times New Roman" w:hAnsi="Times New Roman" w:cs="Times New Roman"/>
          <w:b/>
          <w:sz w:val="24"/>
          <w:szCs w:val="24"/>
        </w:rPr>
      </w:pPr>
      <w:r w:rsidRPr="00FD4D4C">
        <w:rPr>
          <w:rFonts w:ascii="Times New Roman" w:hAnsi="Times New Roman" w:cs="Times New Roman"/>
          <w:b/>
          <w:sz w:val="24"/>
          <w:szCs w:val="24"/>
        </w:rPr>
        <w:t xml:space="preserve">Anexa nr. </w:t>
      </w:r>
      <w:r w:rsidR="00804E9D">
        <w:rPr>
          <w:rFonts w:ascii="Times New Roman" w:hAnsi="Times New Roman" w:cs="Times New Roman"/>
          <w:b/>
          <w:sz w:val="24"/>
          <w:szCs w:val="24"/>
        </w:rPr>
        <w:t>7</w:t>
      </w:r>
    </w:p>
    <w:p w:rsidR="00FD4D4C" w:rsidRDefault="00FD4D4C" w:rsidP="00FD4D4C">
      <w:pPr>
        <w:spacing w:after="0" w:line="360" w:lineRule="auto"/>
        <w:jc w:val="right"/>
        <w:rPr>
          <w:rFonts w:ascii="Times New Roman" w:hAnsi="Times New Roman" w:cs="Times New Roman"/>
          <w:sz w:val="24"/>
          <w:szCs w:val="24"/>
        </w:rPr>
      </w:pPr>
      <w:r w:rsidRPr="00FD4D4C">
        <w:rPr>
          <w:rFonts w:ascii="Times New Roman" w:hAnsi="Times New Roman" w:cs="Times New Roman"/>
          <w:sz w:val="24"/>
          <w:szCs w:val="24"/>
        </w:rPr>
        <w:t>la regulament</w:t>
      </w:r>
    </w:p>
    <w:p w:rsidR="003A5F31" w:rsidRPr="00816EFB" w:rsidRDefault="003A5F31" w:rsidP="003A5F31">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 xml:space="preserve">Operatorul sistemului de distribuție a gazelor naturale </w:t>
      </w:r>
      <w:r w:rsidR="00E00511">
        <w:rPr>
          <w:rFonts w:ascii="Times New Roman" w:eastAsia="Calibri" w:hAnsi="Times New Roman" w:cs="Times New Roman"/>
          <w:bCs/>
          <w:sz w:val="24"/>
          <w:szCs w:val="24"/>
        </w:rPr>
        <w:t>- OSD</w:t>
      </w:r>
      <w:r w:rsidRPr="00816EFB">
        <w:rPr>
          <w:rFonts w:ascii="Times New Roman" w:eastAsia="Calibri" w:hAnsi="Times New Roman" w:cs="Times New Roman"/>
          <w:bCs/>
          <w:sz w:val="24"/>
          <w:szCs w:val="24"/>
        </w:rPr>
        <w:t>……(denumire)…….</w:t>
      </w:r>
    </w:p>
    <w:p w:rsidR="00F70BD3" w:rsidRDefault="00F70BD3" w:rsidP="008058C3">
      <w:pPr>
        <w:spacing w:after="0" w:line="360" w:lineRule="auto"/>
        <w:jc w:val="both"/>
        <w:rPr>
          <w:rFonts w:ascii="Times New Roman" w:hAnsi="Times New Roman" w:cs="Times New Roman"/>
          <w:sz w:val="24"/>
          <w:szCs w:val="24"/>
        </w:rPr>
      </w:pPr>
    </w:p>
    <w:p w:rsidR="00E0154E" w:rsidRDefault="00970CFA" w:rsidP="00E0154E">
      <w:pPr>
        <w:spacing w:after="0" w:line="360" w:lineRule="auto"/>
        <w:jc w:val="center"/>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EXTINDERI ȘI/SAU REDIMENSIONĂRI CONDUCTĂ DE DISTRIBUȚIE A GAZELOR NATURALE</w:t>
      </w:r>
    </w:p>
    <w:p w:rsidR="004B5519" w:rsidRDefault="00970CFA" w:rsidP="004B5519">
      <w:pPr>
        <w:spacing w:after="0" w:line="360" w:lineRule="auto"/>
        <w:jc w:val="center"/>
        <w:rPr>
          <w:rFonts w:ascii="Times New Roman" w:eastAsia="Times New Roman" w:hAnsi="Times New Roman" w:cs="Times New Roman"/>
          <w:b/>
          <w:bCs/>
          <w:color w:val="000000"/>
          <w:sz w:val="24"/>
          <w:szCs w:val="24"/>
          <w:lang w:eastAsia="ro-RO"/>
        </w:rPr>
      </w:pPr>
      <w:r w:rsidRPr="00226195">
        <w:rPr>
          <w:rFonts w:ascii="Times New Roman" w:eastAsia="Times New Roman" w:hAnsi="Times New Roman" w:cs="Times New Roman"/>
          <w:b/>
          <w:bCs/>
          <w:color w:val="000000"/>
          <w:sz w:val="24"/>
          <w:szCs w:val="24"/>
          <w:lang w:eastAsia="ro-RO"/>
        </w:rPr>
        <w:t>Valoare</w:t>
      </w:r>
      <w:r>
        <w:rPr>
          <w:rFonts w:ascii="Times New Roman" w:eastAsia="Times New Roman" w:hAnsi="Times New Roman" w:cs="Times New Roman"/>
          <w:b/>
          <w:bCs/>
          <w:color w:val="000000"/>
          <w:sz w:val="24"/>
          <w:szCs w:val="24"/>
          <w:lang w:eastAsia="ro-RO"/>
        </w:rPr>
        <w:t xml:space="preserve">a medie a </w:t>
      </w:r>
      <w:r w:rsidR="003A5F31">
        <w:rPr>
          <w:rFonts w:ascii="Times New Roman" w:eastAsia="Times New Roman" w:hAnsi="Times New Roman" w:cs="Times New Roman"/>
          <w:b/>
          <w:bCs/>
          <w:color w:val="000000"/>
          <w:sz w:val="24"/>
          <w:szCs w:val="24"/>
          <w:lang w:eastAsia="ro-RO"/>
        </w:rPr>
        <w:t xml:space="preserve">finanțării </w:t>
      </w:r>
      <w:r w:rsidR="000421D9">
        <w:rPr>
          <w:rFonts w:ascii="Times New Roman" w:eastAsia="Times New Roman" w:hAnsi="Times New Roman" w:cs="Times New Roman"/>
          <w:b/>
          <w:bCs/>
          <w:color w:val="000000"/>
          <w:sz w:val="24"/>
          <w:szCs w:val="24"/>
          <w:lang w:eastAsia="ro-RO"/>
        </w:rPr>
        <w:t>extinderilor și/sau redimensionărilor</w:t>
      </w:r>
      <w:r w:rsidR="0035285C">
        <w:rPr>
          <w:rFonts w:ascii="Times New Roman" w:eastAsia="Times New Roman" w:hAnsi="Times New Roman" w:cs="Times New Roman"/>
          <w:b/>
          <w:bCs/>
          <w:color w:val="000000"/>
          <w:sz w:val="24"/>
          <w:szCs w:val="24"/>
          <w:lang w:eastAsia="ro-RO"/>
        </w:rPr>
        <w:t xml:space="preserve"> </w:t>
      </w:r>
      <w:r w:rsidR="004B5519">
        <w:rPr>
          <w:rFonts w:ascii="Times New Roman" w:eastAsia="Times New Roman" w:hAnsi="Times New Roman" w:cs="Times New Roman"/>
          <w:b/>
          <w:bCs/>
          <w:color w:val="000000"/>
          <w:sz w:val="24"/>
          <w:szCs w:val="24"/>
          <w:lang w:eastAsia="ro-RO"/>
        </w:rPr>
        <w:t>pe categorii de terenuri, material, diametre și lungimi</w:t>
      </w:r>
    </w:p>
    <w:p w:rsidR="00970CFA" w:rsidRDefault="0035285C" w:rsidP="00DB3E23">
      <w:pPr>
        <w:spacing w:after="0" w:line="360" w:lineRule="auto"/>
        <w:jc w:val="center"/>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(lei/extindere și/sau redimensionare)</w:t>
      </w:r>
      <w:r w:rsidR="00C005DD" w:rsidRPr="00C005DD">
        <w:rPr>
          <w:rFonts w:ascii="Times New Roman" w:eastAsia="Times New Roman" w:hAnsi="Times New Roman" w:cs="Times New Roman"/>
          <w:b/>
          <w:bCs/>
          <w:color w:val="000000"/>
          <w:sz w:val="24"/>
          <w:szCs w:val="24"/>
          <w:lang w:eastAsia="ro-RO"/>
        </w:rPr>
        <w:t xml:space="preserve"> </w:t>
      </w:r>
      <w:r w:rsidR="00C005DD">
        <w:rPr>
          <w:rFonts w:ascii="Times New Roman" w:eastAsia="Times New Roman" w:hAnsi="Times New Roman" w:cs="Times New Roman"/>
          <w:b/>
          <w:bCs/>
          <w:color w:val="000000"/>
          <w:sz w:val="24"/>
          <w:szCs w:val="24"/>
          <w:lang w:eastAsia="ro-RO"/>
        </w:rPr>
        <w:t>pentru …./… (luna/an)</w:t>
      </w:r>
    </w:p>
    <w:p w:rsidR="009C440D" w:rsidRDefault="009C440D" w:rsidP="00BB79E4">
      <w:pPr>
        <w:spacing w:after="0" w:line="360" w:lineRule="auto"/>
        <w:jc w:val="right"/>
        <w:rPr>
          <w:rFonts w:ascii="Times New Roman" w:hAnsi="Times New Roman" w:cs="Times New Roman"/>
          <w:sz w:val="24"/>
          <w:szCs w:val="24"/>
        </w:rPr>
      </w:pPr>
      <w:r w:rsidRPr="009C440D">
        <w:rPr>
          <w:rFonts w:ascii="Times New Roman" w:hAnsi="Times New Roman" w:cs="Times New Roman"/>
          <w:sz w:val="24"/>
          <w:szCs w:val="24"/>
        </w:rPr>
        <w:t xml:space="preserve">Tabelul nr. </w:t>
      </w:r>
      <w:r w:rsidR="00F063CD">
        <w:rPr>
          <w:rFonts w:ascii="Times New Roman" w:hAnsi="Times New Roman" w:cs="Times New Roman"/>
          <w:sz w:val="24"/>
          <w:szCs w:val="24"/>
        </w:rPr>
        <w:t>1</w:t>
      </w:r>
    </w:p>
    <w:tbl>
      <w:tblPr>
        <w:tblStyle w:val="TableGrid"/>
        <w:tblW w:w="0" w:type="auto"/>
        <w:tblLook w:val="04A0" w:firstRow="1" w:lastRow="0" w:firstColumn="1" w:lastColumn="0" w:noHBand="0" w:noVBand="1"/>
      </w:tblPr>
      <w:tblGrid>
        <w:gridCol w:w="1991"/>
        <w:gridCol w:w="1993"/>
        <w:gridCol w:w="1427"/>
        <w:gridCol w:w="2368"/>
        <w:gridCol w:w="2182"/>
        <w:gridCol w:w="1995"/>
        <w:gridCol w:w="1992"/>
      </w:tblGrid>
      <w:tr w:rsidR="005F2509" w:rsidTr="00C25A6B">
        <w:tc>
          <w:tcPr>
            <w:tcW w:w="13948" w:type="dxa"/>
            <w:gridSpan w:val="7"/>
          </w:tcPr>
          <w:p w:rsidR="005F2509" w:rsidRDefault="005F2509" w:rsidP="00A36321">
            <w:pPr>
              <w:spacing w:line="360" w:lineRule="auto"/>
              <w:jc w:val="center"/>
              <w:rPr>
                <w:rFonts w:ascii="Times New Roman" w:hAnsi="Times New Roman" w:cs="Times New Roman"/>
                <w:sz w:val="24"/>
                <w:szCs w:val="24"/>
              </w:rPr>
            </w:pPr>
            <w:r w:rsidRPr="00226195">
              <w:rPr>
                <w:rFonts w:ascii="Times New Roman" w:eastAsia="Times New Roman" w:hAnsi="Times New Roman" w:cs="Times New Roman"/>
                <w:b/>
                <w:bCs/>
                <w:color w:val="000000"/>
                <w:sz w:val="24"/>
                <w:szCs w:val="24"/>
                <w:lang w:eastAsia="ro-RO"/>
              </w:rPr>
              <w:t>Beton şi/sau asfalt cu infrastructură de balast</w:t>
            </w:r>
          </w:p>
        </w:tc>
      </w:tr>
      <w:tr w:rsidR="005F2509" w:rsidTr="00C25A6B">
        <w:tc>
          <w:tcPr>
            <w:tcW w:w="1991" w:type="dxa"/>
            <w:vMerge w:val="restart"/>
          </w:tcPr>
          <w:p w:rsidR="005F2509" w:rsidRDefault="005F2509" w:rsidP="00A36321">
            <w:pPr>
              <w:spacing w:line="360" w:lineRule="auto"/>
              <w:jc w:val="both"/>
              <w:rPr>
                <w:rFonts w:ascii="Times New Roman" w:hAnsi="Times New Roman" w:cs="Times New Roman"/>
                <w:sz w:val="24"/>
                <w:szCs w:val="24"/>
              </w:rPr>
            </w:pPr>
          </w:p>
        </w:tc>
        <w:tc>
          <w:tcPr>
            <w:tcW w:w="1993"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PE</w:t>
            </w:r>
          </w:p>
        </w:tc>
        <w:tc>
          <w:tcPr>
            <w:tcW w:w="1427"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O</w:t>
            </w:r>
            <w:r>
              <w:rPr>
                <w:rFonts w:ascii="Times New Roman" w:eastAsia="Times New Roman" w:hAnsi="Times New Roman" w:cs="Times New Roman"/>
                <w:color w:val="000000"/>
                <w:sz w:val="24"/>
                <w:szCs w:val="24"/>
                <w:lang w:eastAsia="ro-RO"/>
              </w:rPr>
              <w:t>L</w:t>
            </w:r>
          </w:p>
        </w:tc>
        <w:tc>
          <w:tcPr>
            <w:tcW w:w="2368"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PE</w:t>
            </w:r>
          </w:p>
        </w:tc>
        <w:tc>
          <w:tcPr>
            <w:tcW w:w="2182"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O</w:t>
            </w:r>
            <w:r>
              <w:rPr>
                <w:rFonts w:ascii="Times New Roman" w:eastAsia="Times New Roman" w:hAnsi="Times New Roman" w:cs="Times New Roman"/>
                <w:color w:val="000000"/>
                <w:sz w:val="24"/>
                <w:szCs w:val="24"/>
                <w:lang w:eastAsia="ro-RO"/>
              </w:rPr>
              <w:t>L</w:t>
            </w:r>
          </w:p>
        </w:tc>
        <w:tc>
          <w:tcPr>
            <w:tcW w:w="1995"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PE</w:t>
            </w:r>
          </w:p>
        </w:tc>
        <w:tc>
          <w:tcPr>
            <w:tcW w:w="1992"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O</w:t>
            </w:r>
            <w:r>
              <w:rPr>
                <w:rFonts w:ascii="Times New Roman" w:eastAsia="Times New Roman" w:hAnsi="Times New Roman" w:cs="Times New Roman"/>
                <w:color w:val="000000"/>
                <w:sz w:val="24"/>
                <w:szCs w:val="24"/>
                <w:lang w:eastAsia="ro-RO"/>
              </w:rPr>
              <w:t>L</w:t>
            </w:r>
          </w:p>
        </w:tc>
      </w:tr>
      <w:tr w:rsidR="005F2509" w:rsidTr="00C25A6B">
        <w:tc>
          <w:tcPr>
            <w:tcW w:w="1991" w:type="dxa"/>
            <w:vMerge/>
          </w:tcPr>
          <w:p w:rsidR="005F2509" w:rsidRDefault="005F2509" w:rsidP="00A36321">
            <w:pPr>
              <w:spacing w:line="360" w:lineRule="auto"/>
              <w:jc w:val="both"/>
              <w:rPr>
                <w:rFonts w:ascii="Times New Roman" w:hAnsi="Times New Roman" w:cs="Times New Roman"/>
                <w:sz w:val="24"/>
                <w:szCs w:val="24"/>
              </w:rPr>
            </w:pPr>
          </w:p>
        </w:tc>
        <w:tc>
          <w:tcPr>
            <w:tcW w:w="1993" w:type="dxa"/>
          </w:tcPr>
          <w:p w:rsidR="005F2509" w:rsidRPr="00226195" w:rsidRDefault="005F2509" w:rsidP="00A36321">
            <w:pPr>
              <w:rPr>
                <w:rFonts w:ascii="Times New Roman" w:eastAsia="Times New Roman" w:hAnsi="Times New Roman" w:cs="Times New Roman"/>
                <w:color w:val="000000"/>
                <w:sz w:val="24"/>
                <w:szCs w:val="24"/>
                <w:lang w:eastAsia="ro-RO"/>
              </w:rPr>
            </w:pPr>
            <w:r w:rsidRPr="00226195">
              <w:rPr>
                <w:rFonts w:ascii="Times New Roman" w:eastAsia="Times New Roman" w:hAnsi="Times New Roman" w:cs="Times New Roman"/>
                <w:color w:val="000000"/>
                <w:sz w:val="24"/>
                <w:szCs w:val="24"/>
                <w:lang w:eastAsia="ro-RO"/>
              </w:rPr>
              <w:t>Dn≤ 63 mm</w:t>
            </w:r>
          </w:p>
        </w:tc>
        <w:tc>
          <w:tcPr>
            <w:tcW w:w="1427"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Ø ≤ 2 1/2"</w:t>
            </w:r>
          </w:p>
        </w:tc>
        <w:tc>
          <w:tcPr>
            <w:tcW w:w="2368"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63 ˂ Dn ≤ 180 mm</w:t>
            </w:r>
          </w:p>
        </w:tc>
        <w:tc>
          <w:tcPr>
            <w:tcW w:w="2182" w:type="dxa"/>
          </w:tcPr>
          <w:p w:rsidR="005F2509" w:rsidRDefault="00AB10D8"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2 1/2"</w:t>
            </w:r>
            <w:r w:rsidR="005F2509" w:rsidRPr="00226195">
              <w:rPr>
                <w:rFonts w:ascii="Times New Roman" w:eastAsia="Times New Roman" w:hAnsi="Times New Roman" w:cs="Times New Roman"/>
                <w:color w:val="000000"/>
                <w:sz w:val="24"/>
                <w:szCs w:val="24"/>
                <w:lang w:eastAsia="ro-RO"/>
              </w:rPr>
              <w:t xml:space="preserve"> ˂ Ø ≤ 8"</w:t>
            </w:r>
          </w:p>
        </w:tc>
        <w:tc>
          <w:tcPr>
            <w:tcW w:w="1995"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Dn &gt;180 mm</w:t>
            </w:r>
          </w:p>
        </w:tc>
        <w:tc>
          <w:tcPr>
            <w:tcW w:w="1992" w:type="dxa"/>
          </w:tcPr>
          <w:p w:rsidR="005F2509" w:rsidRDefault="005F250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Ø &gt;8"</w:t>
            </w:r>
          </w:p>
        </w:tc>
      </w:tr>
      <w:tr w:rsidR="005F2509" w:rsidTr="00C25A6B">
        <w:tc>
          <w:tcPr>
            <w:tcW w:w="1991" w:type="dxa"/>
          </w:tcPr>
          <w:p w:rsidR="005F2509" w:rsidRDefault="005F2509" w:rsidP="000A3FC6">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0 ˂ L</w:t>
            </w:r>
            <w:r w:rsidR="000A3FC6">
              <w:rPr>
                <w:rFonts w:ascii="Times New Roman" w:eastAsia="Times New Roman" w:hAnsi="Times New Roman" w:cs="Times New Roman"/>
                <w:color w:val="000000"/>
                <w:sz w:val="24"/>
                <w:szCs w:val="24"/>
                <w:vertAlign w:val="subscript"/>
                <w:lang w:eastAsia="ro-RO"/>
              </w:rPr>
              <w:t>c</w:t>
            </w:r>
            <w:r w:rsidRPr="00226195">
              <w:rPr>
                <w:rFonts w:ascii="Times New Roman" w:eastAsia="Times New Roman" w:hAnsi="Times New Roman" w:cs="Times New Roman"/>
                <w:color w:val="000000"/>
                <w:sz w:val="24"/>
                <w:szCs w:val="24"/>
                <w:lang w:eastAsia="ro-RO"/>
              </w:rPr>
              <w:t xml:space="preserve"> ≤ </w:t>
            </w:r>
            <w:r w:rsidR="000A3FC6">
              <w:rPr>
                <w:rFonts w:ascii="Times New Roman" w:eastAsia="Times New Roman" w:hAnsi="Times New Roman" w:cs="Times New Roman"/>
                <w:color w:val="000000"/>
                <w:sz w:val="24"/>
                <w:szCs w:val="24"/>
                <w:lang w:eastAsia="ro-RO"/>
              </w:rPr>
              <w:t>10</w:t>
            </w:r>
            <w:r w:rsidRPr="00226195">
              <w:rPr>
                <w:rFonts w:ascii="Times New Roman" w:eastAsia="Times New Roman" w:hAnsi="Times New Roman" w:cs="Times New Roman"/>
                <w:color w:val="000000"/>
                <w:sz w:val="24"/>
                <w:szCs w:val="24"/>
                <w:lang w:eastAsia="ro-RO"/>
              </w:rPr>
              <w:t xml:space="preserve"> m</w:t>
            </w:r>
          </w:p>
        </w:tc>
        <w:tc>
          <w:tcPr>
            <w:tcW w:w="1993" w:type="dxa"/>
          </w:tcPr>
          <w:p w:rsidR="005F2509" w:rsidRDefault="005F2509" w:rsidP="00A36321">
            <w:pPr>
              <w:spacing w:line="360" w:lineRule="auto"/>
              <w:jc w:val="both"/>
              <w:rPr>
                <w:rFonts w:ascii="Times New Roman" w:hAnsi="Times New Roman" w:cs="Times New Roman"/>
                <w:sz w:val="24"/>
                <w:szCs w:val="24"/>
              </w:rPr>
            </w:pPr>
          </w:p>
        </w:tc>
        <w:tc>
          <w:tcPr>
            <w:tcW w:w="1427" w:type="dxa"/>
          </w:tcPr>
          <w:p w:rsidR="005F2509" w:rsidRDefault="005F2509" w:rsidP="00A36321">
            <w:pPr>
              <w:spacing w:line="360" w:lineRule="auto"/>
              <w:jc w:val="both"/>
              <w:rPr>
                <w:rFonts w:ascii="Times New Roman" w:hAnsi="Times New Roman" w:cs="Times New Roman"/>
                <w:sz w:val="24"/>
                <w:szCs w:val="24"/>
              </w:rPr>
            </w:pPr>
          </w:p>
        </w:tc>
        <w:tc>
          <w:tcPr>
            <w:tcW w:w="2368" w:type="dxa"/>
          </w:tcPr>
          <w:p w:rsidR="005F2509" w:rsidRDefault="005F2509" w:rsidP="00A36321">
            <w:pPr>
              <w:spacing w:line="360" w:lineRule="auto"/>
              <w:jc w:val="both"/>
              <w:rPr>
                <w:rFonts w:ascii="Times New Roman" w:hAnsi="Times New Roman" w:cs="Times New Roman"/>
                <w:sz w:val="24"/>
                <w:szCs w:val="24"/>
              </w:rPr>
            </w:pPr>
          </w:p>
        </w:tc>
        <w:tc>
          <w:tcPr>
            <w:tcW w:w="2182" w:type="dxa"/>
          </w:tcPr>
          <w:p w:rsidR="005F2509" w:rsidRDefault="005F2509" w:rsidP="00A36321">
            <w:pPr>
              <w:spacing w:line="360" w:lineRule="auto"/>
              <w:jc w:val="both"/>
              <w:rPr>
                <w:rFonts w:ascii="Times New Roman" w:hAnsi="Times New Roman" w:cs="Times New Roman"/>
                <w:sz w:val="24"/>
                <w:szCs w:val="24"/>
              </w:rPr>
            </w:pPr>
          </w:p>
        </w:tc>
        <w:tc>
          <w:tcPr>
            <w:tcW w:w="1995" w:type="dxa"/>
          </w:tcPr>
          <w:p w:rsidR="005F2509" w:rsidRDefault="005F2509" w:rsidP="00A36321">
            <w:pPr>
              <w:spacing w:line="360" w:lineRule="auto"/>
              <w:jc w:val="both"/>
              <w:rPr>
                <w:rFonts w:ascii="Times New Roman" w:hAnsi="Times New Roman" w:cs="Times New Roman"/>
                <w:sz w:val="24"/>
                <w:szCs w:val="24"/>
              </w:rPr>
            </w:pPr>
          </w:p>
        </w:tc>
        <w:tc>
          <w:tcPr>
            <w:tcW w:w="1992" w:type="dxa"/>
          </w:tcPr>
          <w:p w:rsidR="005F2509" w:rsidRDefault="005F2509" w:rsidP="00A36321">
            <w:pPr>
              <w:spacing w:line="360" w:lineRule="auto"/>
              <w:jc w:val="both"/>
              <w:rPr>
                <w:rFonts w:ascii="Times New Roman" w:hAnsi="Times New Roman" w:cs="Times New Roman"/>
                <w:sz w:val="24"/>
                <w:szCs w:val="24"/>
              </w:rPr>
            </w:pPr>
          </w:p>
        </w:tc>
      </w:tr>
      <w:tr w:rsidR="005F2509" w:rsidTr="00C25A6B">
        <w:tc>
          <w:tcPr>
            <w:tcW w:w="1991" w:type="dxa"/>
          </w:tcPr>
          <w:p w:rsidR="005F2509" w:rsidRDefault="000A3FC6" w:rsidP="000A3FC6">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o-RO"/>
              </w:rPr>
              <w:t>10</w:t>
            </w:r>
            <w:r w:rsidR="005F2509" w:rsidRPr="00226195">
              <w:rPr>
                <w:rFonts w:ascii="Times New Roman" w:eastAsia="Times New Roman" w:hAnsi="Times New Roman" w:cs="Times New Roman"/>
                <w:color w:val="000000"/>
                <w:sz w:val="24"/>
                <w:szCs w:val="24"/>
                <w:lang w:eastAsia="ro-RO"/>
              </w:rPr>
              <w:t xml:space="preserve"> ˂ L</w:t>
            </w:r>
            <w:r>
              <w:rPr>
                <w:rFonts w:ascii="Times New Roman" w:eastAsia="Times New Roman" w:hAnsi="Times New Roman" w:cs="Times New Roman"/>
                <w:color w:val="000000"/>
                <w:sz w:val="24"/>
                <w:szCs w:val="24"/>
                <w:vertAlign w:val="subscript"/>
                <w:lang w:eastAsia="ro-RO"/>
              </w:rPr>
              <w:t>c</w:t>
            </w:r>
            <w:r w:rsidR="005F2509" w:rsidRPr="00226195">
              <w:rPr>
                <w:rFonts w:ascii="Times New Roman" w:eastAsia="Times New Roman" w:hAnsi="Times New Roman" w:cs="Times New Roman"/>
                <w:color w:val="000000"/>
                <w:sz w:val="24"/>
                <w:szCs w:val="24"/>
                <w:lang w:eastAsia="ro-RO"/>
              </w:rPr>
              <w:t xml:space="preserve"> ≤ </w:t>
            </w:r>
            <w:r>
              <w:rPr>
                <w:rFonts w:ascii="Times New Roman" w:eastAsia="Times New Roman" w:hAnsi="Times New Roman" w:cs="Times New Roman"/>
                <w:color w:val="000000"/>
                <w:sz w:val="24"/>
                <w:szCs w:val="24"/>
                <w:lang w:eastAsia="ro-RO"/>
              </w:rPr>
              <w:t>2</w:t>
            </w:r>
            <w:r w:rsidR="005F2509" w:rsidRPr="00226195">
              <w:rPr>
                <w:rFonts w:ascii="Times New Roman" w:eastAsia="Times New Roman" w:hAnsi="Times New Roman" w:cs="Times New Roman"/>
                <w:color w:val="000000"/>
                <w:sz w:val="24"/>
                <w:szCs w:val="24"/>
                <w:lang w:eastAsia="ro-RO"/>
              </w:rPr>
              <w:t>0 m</w:t>
            </w:r>
          </w:p>
        </w:tc>
        <w:tc>
          <w:tcPr>
            <w:tcW w:w="1993" w:type="dxa"/>
          </w:tcPr>
          <w:p w:rsidR="005F2509" w:rsidRDefault="005F2509" w:rsidP="00A36321">
            <w:pPr>
              <w:spacing w:line="360" w:lineRule="auto"/>
              <w:jc w:val="both"/>
              <w:rPr>
                <w:rFonts w:ascii="Times New Roman" w:hAnsi="Times New Roman" w:cs="Times New Roman"/>
                <w:sz w:val="24"/>
                <w:szCs w:val="24"/>
              </w:rPr>
            </w:pPr>
          </w:p>
        </w:tc>
        <w:tc>
          <w:tcPr>
            <w:tcW w:w="1427" w:type="dxa"/>
          </w:tcPr>
          <w:p w:rsidR="005F2509" w:rsidRDefault="005F2509" w:rsidP="00A36321">
            <w:pPr>
              <w:spacing w:line="360" w:lineRule="auto"/>
              <w:jc w:val="both"/>
              <w:rPr>
                <w:rFonts w:ascii="Times New Roman" w:hAnsi="Times New Roman" w:cs="Times New Roman"/>
                <w:sz w:val="24"/>
                <w:szCs w:val="24"/>
              </w:rPr>
            </w:pPr>
          </w:p>
        </w:tc>
        <w:tc>
          <w:tcPr>
            <w:tcW w:w="2368" w:type="dxa"/>
          </w:tcPr>
          <w:p w:rsidR="005F2509" w:rsidRDefault="005F2509" w:rsidP="00A36321">
            <w:pPr>
              <w:spacing w:line="360" w:lineRule="auto"/>
              <w:jc w:val="both"/>
              <w:rPr>
                <w:rFonts w:ascii="Times New Roman" w:hAnsi="Times New Roman" w:cs="Times New Roman"/>
                <w:sz w:val="24"/>
                <w:szCs w:val="24"/>
              </w:rPr>
            </w:pPr>
          </w:p>
        </w:tc>
        <w:tc>
          <w:tcPr>
            <w:tcW w:w="2182" w:type="dxa"/>
          </w:tcPr>
          <w:p w:rsidR="005F2509" w:rsidRDefault="005F2509" w:rsidP="00A36321">
            <w:pPr>
              <w:spacing w:line="360" w:lineRule="auto"/>
              <w:jc w:val="both"/>
              <w:rPr>
                <w:rFonts w:ascii="Times New Roman" w:hAnsi="Times New Roman" w:cs="Times New Roman"/>
                <w:sz w:val="24"/>
                <w:szCs w:val="24"/>
              </w:rPr>
            </w:pPr>
          </w:p>
        </w:tc>
        <w:tc>
          <w:tcPr>
            <w:tcW w:w="1995" w:type="dxa"/>
          </w:tcPr>
          <w:p w:rsidR="005F2509" w:rsidRDefault="005F2509" w:rsidP="00A36321">
            <w:pPr>
              <w:spacing w:line="360" w:lineRule="auto"/>
              <w:jc w:val="both"/>
              <w:rPr>
                <w:rFonts w:ascii="Times New Roman" w:hAnsi="Times New Roman" w:cs="Times New Roman"/>
                <w:sz w:val="24"/>
                <w:szCs w:val="24"/>
              </w:rPr>
            </w:pPr>
          </w:p>
        </w:tc>
        <w:tc>
          <w:tcPr>
            <w:tcW w:w="1992" w:type="dxa"/>
          </w:tcPr>
          <w:p w:rsidR="005F2509" w:rsidRDefault="005F2509" w:rsidP="00A36321">
            <w:pPr>
              <w:spacing w:line="360" w:lineRule="auto"/>
              <w:jc w:val="both"/>
              <w:rPr>
                <w:rFonts w:ascii="Times New Roman" w:hAnsi="Times New Roman" w:cs="Times New Roman"/>
                <w:sz w:val="24"/>
                <w:szCs w:val="24"/>
              </w:rPr>
            </w:pPr>
          </w:p>
        </w:tc>
      </w:tr>
      <w:tr w:rsidR="005F2509" w:rsidTr="00C25A6B">
        <w:tc>
          <w:tcPr>
            <w:tcW w:w="1991" w:type="dxa"/>
          </w:tcPr>
          <w:p w:rsidR="005F2509" w:rsidRPr="00226195" w:rsidRDefault="000A3FC6" w:rsidP="000A3FC6">
            <w:pPr>
              <w:spacing w:line="36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w:t>
            </w:r>
            <w:r w:rsidR="005F2509" w:rsidRPr="00226195">
              <w:rPr>
                <w:rFonts w:ascii="Times New Roman" w:eastAsia="Times New Roman" w:hAnsi="Times New Roman" w:cs="Times New Roman"/>
                <w:color w:val="000000"/>
                <w:sz w:val="24"/>
                <w:szCs w:val="24"/>
                <w:lang w:eastAsia="ro-RO"/>
              </w:rPr>
              <w:t>0 ˂ L</w:t>
            </w:r>
            <w:r>
              <w:rPr>
                <w:rFonts w:ascii="Times New Roman" w:eastAsia="Times New Roman" w:hAnsi="Times New Roman" w:cs="Times New Roman"/>
                <w:color w:val="000000"/>
                <w:sz w:val="24"/>
                <w:szCs w:val="24"/>
                <w:vertAlign w:val="subscript"/>
                <w:lang w:eastAsia="ro-RO"/>
              </w:rPr>
              <w:t>c</w:t>
            </w:r>
            <w:r w:rsidR="005F2509" w:rsidRPr="00226195">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30</w:t>
            </w:r>
            <w:r w:rsidR="005F2509" w:rsidRPr="00226195">
              <w:rPr>
                <w:rFonts w:ascii="Times New Roman" w:eastAsia="Times New Roman" w:hAnsi="Times New Roman" w:cs="Times New Roman"/>
                <w:color w:val="000000"/>
                <w:sz w:val="24"/>
                <w:szCs w:val="24"/>
                <w:lang w:eastAsia="ro-RO"/>
              </w:rPr>
              <w:t xml:space="preserve"> m</w:t>
            </w:r>
          </w:p>
        </w:tc>
        <w:tc>
          <w:tcPr>
            <w:tcW w:w="1993" w:type="dxa"/>
          </w:tcPr>
          <w:p w:rsidR="005F2509" w:rsidRDefault="005F2509" w:rsidP="00A36321">
            <w:pPr>
              <w:spacing w:line="360" w:lineRule="auto"/>
              <w:jc w:val="both"/>
              <w:rPr>
                <w:rFonts w:ascii="Times New Roman" w:hAnsi="Times New Roman" w:cs="Times New Roman"/>
                <w:sz w:val="24"/>
                <w:szCs w:val="24"/>
              </w:rPr>
            </w:pPr>
          </w:p>
        </w:tc>
        <w:tc>
          <w:tcPr>
            <w:tcW w:w="1427" w:type="dxa"/>
          </w:tcPr>
          <w:p w:rsidR="005F2509" w:rsidRDefault="005F2509" w:rsidP="00A36321">
            <w:pPr>
              <w:spacing w:line="360" w:lineRule="auto"/>
              <w:jc w:val="both"/>
              <w:rPr>
                <w:rFonts w:ascii="Times New Roman" w:hAnsi="Times New Roman" w:cs="Times New Roman"/>
                <w:sz w:val="24"/>
                <w:szCs w:val="24"/>
              </w:rPr>
            </w:pPr>
          </w:p>
        </w:tc>
        <w:tc>
          <w:tcPr>
            <w:tcW w:w="2368" w:type="dxa"/>
          </w:tcPr>
          <w:p w:rsidR="005F2509" w:rsidRDefault="005F2509" w:rsidP="00A36321">
            <w:pPr>
              <w:spacing w:line="360" w:lineRule="auto"/>
              <w:jc w:val="both"/>
              <w:rPr>
                <w:rFonts w:ascii="Times New Roman" w:hAnsi="Times New Roman" w:cs="Times New Roman"/>
                <w:sz w:val="24"/>
                <w:szCs w:val="24"/>
              </w:rPr>
            </w:pPr>
          </w:p>
        </w:tc>
        <w:tc>
          <w:tcPr>
            <w:tcW w:w="2182" w:type="dxa"/>
          </w:tcPr>
          <w:p w:rsidR="005F2509" w:rsidRDefault="005F2509" w:rsidP="00A36321">
            <w:pPr>
              <w:spacing w:line="360" w:lineRule="auto"/>
              <w:jc w:val="both"/>
              <w:rPr>
                <w:rFonts w:ascii="Times New Roman" w:hAnsi="Times New Roman" w:cs="Times New Roman"/>
                <w:sz w:val="24"/>
                <w:szCs w:val="24"/>
              </w:rPr>
            </w:pPr>
          </w:p>
        </w:tc>
        <w:tc>
          <w:tcPr>
            <w:tcW w:w="1995" w:type="dxa"/>
          </w:tcPr>
          <w:p w:rsidR="005F2509" w:rsidRDefault="005F2509" w:rsidP="00A36321">
            <w:pPr>
              <w:spacing w:line="360" w:lineRule="auto"/>
              <w:jc w:val="both"/>
              <w:rPr>
                <w:rFonts w:ascii="Times New Roman" w:hAnsi="Times New Roman" w:cs="Times New Roman"/>
                <w:sz w:val="24"/>
                <w:szCs w:val="24"/>
              </w:rPr>
            </w:pPr>
          </w:p>
        </w:tc>
        <w:tc>
          <w:tcPr>
            <w:tcW w:w="1992" w:type="dxa"/>
          </w:tcPr>
          <w:p w:rsidR="005F2509" w:rsidRDefault="005F2509" w:rsidP="00A36321">
            <w:pPr>
              <w:spacing w:line="360" w:lineRule="auto"/>
              <w:jc w:val="both"/>
              <w:rPr>
                <w:rFonts w:ascii="Times New Roman" w:hAnsi="Times New Roman" w:cs="Times New Roman"/>
                <w:sz w:val="24"/>
                <w:szCs w:val="24"/>
              </w:rPr>
            </w:pPr>
          </w:p>
        </w:tc>
      </w:tr>
    </w:tbl>
    <w:p w:rsidR="005F2509" w:rsidRDefault="009C440D" w:rsidP="00BB79E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Tabelul nr. </w:t>
      </w:r>
      <w:r w:rsidR="00F063CD">
        <w:rPr>
          <w:rFonts w:ascii="Times New Roman" w:hAnsi="Times New Roman" w:cs="Times New Roman"/>
          <w:sz w:val="24"/>
          <w:szCs w:val="24"/>
        </w:rPr>
        <w:t>2</w:t>
      </w:r>
    </w:p>
    <w:tbl>
      <w:tblPr>
        <w:tblStyle w:val="TableGrid"/>
        <w:tblW w:w="0" w:type="auto"/>
        <w:tblLook w:val="04A0" w:firstRow="1" w:lastRow="0" w:firstColumn="1" w:lastColumn="0" w:noHBand="0" w:noVBand="1"/>
      </w:tblPr>
      <w:tblGrid>
        <w:gridCol w:w="1991"/>
        <w:gridCol w:w="1993"/>
        <w:gridCol w:w="1427"/>
        <w:gridCol w:w="2368"/>
        <w:gridCol w:w="2182"/>
        <w:gridCol w:w="1995"/>
        <w:gridCol w:w="1992"/>
      </w:tblGrid>
      <w:tr w:rsidR="00967439" w:rsidTr="00C25A6B">
        <w:tc>
          <w:tcPr>
            <w:tcW w:w="13948" w:type="dxa"/>
            <w:gridSpan w:val="7"/>
          </w:tcPr>
          <w:p w:rsidR="00967439" w:rsidRDefault="00967439" w:rsidP="00A36321">
            <w:pPr>
              <w:spacing w:line="360" w:lineRule="auto"/>
              <w:jc w:val="center"/>
              <w:rPr>
                <w:rFonts w:ascii="Times New Roman" w:hAnsi="Times New Roman" w:cs="Times New Roman"/>
                <w:sz w:val="24"/>
                <w:szCs w:val="24"/>
              </w:rPr>
            </w:pPr>
            <w:r w:rsidRPr="00226195">
              <w:rPr>
                <w:rFonts w:ascii="Times New Roman" w:eastAsia="Times New Roman" w:hAnsi="Times New Roman" w:cs="Times New Roman"/>
                <w:b/>
                <w:bCs/>
                <w:sz w:val="24"/>
                <w:szCs w:val="24"/>
                <w:lang w:eastAsia="ro-RO"/>
              </w:rPr>
              <w:t>Drumuri pietruite (piatră cubică + balast) și/sau spaţii verzi</w:t>
            </w:r>
          </w:p>
        </w:tc>
      </w:tr>
      <w:tr w:rsidR="00967439" w:rsidTr="00C25A6B">
        <w:tc>
          <w:tcPr>
            <w:tcW w:w="1991" w:type="dxa"/>
            <w:vMerge w:val="restart"/>
          </w:tcPr>
          <w:p w:rsidR="00967439" w:rsidRDefault="00967439" w:rsidP="00A36321">
            <w:pPr>
              <w:spacing w:line="360" w:lineRule="auto"/>
              <w:jc w:val="both"/>
              <w:rPr>
                <w:rFonts w:ascii="Times New Roman" w:hAnsi="Times New Roman" w:cs="Times New Roman"/>
                <w:sz w:val="24"/>
                <w:szCs w:val="24"/>
              </w:rPr>
            </w:pPr>
          </w:p>
        </w:tc>
        <w:tc>
          <w:tcPr>
            <w:tcW w:w="1993"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PE</w:t>
            </w:r>
          </w:p>
        </w:tc>
        <w:tc>
          <w:tcPr>
            <w:tcW w:w="1427"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O</w:t>
            </w:r>
            <w:r>
              <w:rPr>
                <w:rFonts w:ascii="Times New Roman" w:eastAsia="Times New Roman" w:hAnsi="Times New Roman" w:cs="Times New Roman"/>
                <w:color w:val="000000"/>
                <w:sz w:val="24"/>
                <w:szCs w:val="24"/>
                <w:lang w:eastAsia="ro-RO"/>
              </w:rPr>
              <w:t>L</w:t>
            </w:r>
          </w:p>
        </w:tc>
        <w:tc>
          <w:tcPr>
            <w:tcW w:w="2368"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PE</w:t>
            </w:r>
          </w:p>
        </w:tc>
        <w:tc>
          <w:tcPr>
            <w:tcW w:w="2182"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O</w:t>
            </w:r>
            <w:r>
              <w:rPr>
                <w:rFonts w:ascii="Times New Roman" w:eastAsia="Times New Roman" w:hAnsi="Times New Roman" w:cs="Times New Roman"/>
                <w:color w:val="000000"/>
                <w:sz w:val="24"/>
                <w:szCs w:val="24"/>
                <w:lang w:eastAsia="ro-RO"/>
              </w:rPr>
              <w:t>L</w:t>
            </w:r>
          </w:p>
        </w:tc>
        <w:tc>
          <w:tcPr>
            <w:tcW w:w="1995"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PE</w:t>
            </w:r>
          </w:p>
        </w:tc>
        <w:tc>
          <w:tcPr>
            <w:tcW w:w="1992"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O</w:t>
            </w:r>
            <w:r>
              <w:rPr>
                <w:rFonts w:ascii="Times New Roman" w:eastAsia="Times New Roman" w:hAnsi="Times New Roman" w:cs="Times New Roman"/>
                <w:color w:val="000000"/>
                <w:sz w:val="24"/>
                <w:szCs w:val="24"/>
                <w:lang w:eastAsia="ro-RO"/>
              </w:rPr>
              <w:t>L</w:t>
            </w:r>
          </w:p>
        </w:tc>
      </w:tr>
      <w:tr w:rsidR="00967439" w:rsidTr="00C25A6B">
        <w:tc>
          <w:tcPr>
            <w:tcW w:w="1991" w:type="dxa"/>
            <w:vMerge/>
          </w:tcPr>
          <w:p w:rsidR="00967439" w:rsidRDefault="00967439" w:rsidP="00A36321">
            <w:pPr>
              <w:spacing w:line="360" w:lineRule="auto"/>
              <w:jc w:val="both"/>
              <w:rPr>
                <w:rFonts w:ascii="Times New Roman" w:hAnsi="Times New Roman" w:cs="Times New Roman"/>
                <w:sz w:val="24"/>
                <w:szCs w:val="24"/>
              </w:rPr>
            </w:pPr>
          </w:p>
        </w:tc>
        <w:tc>
          <w:tcPr>
            <w:tcW w:w="1993" w:type="dxa"/>
          </w:tcPr>
          <w:p w:rsidR="00967439" w:rsidRPr="00226195" w:rsidRDefault="00967439" w:rsidP="00A36321">
            <w:pPr>
              <w:rPr>
                <w:rFonts w:ascii="Times New Roman" w:eastAsia="Times New Roman" w:hAnsi="Times New Roman" w:cs="Times New Roman"/>
                <w:color w:val="000000"/>
                <w:sz w:val="24"/>
                <w:szCs w:val="24"/>
                <w:lang w:eastAsia="ro-RO"/>
              </w:rPr>
            </w:pPr>
            <w:r w:rsidRPr="00226195">
              <w:rPr>
                <w:rFonts w:ascii="Times New Roman" w:eastAsia="Times New Roman" w:hAnsi="Times New Roman" w:cs="Times New Roman"/>
                <w:color w:val="000000"/>
                <w:sz w:val="24"/>
                <w:szCs w:val="24"/>
                <w:lang w:eastAsia="ro-RO"/>
              </w:rPr>
              <w:t>Dn≤ 63 mm</w:t>
            </w:r>
          </w:p>
        </w:tc>
        <w:tc>
          <w:tcPr>
            <w:tcW w:w="1427"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Ø ≤ 2 1/2"</w:t>
            </w:r>
          </w:p>
        </w:tc>
        <w:tc>
          <w:tcPr>
            <w:tcW w:w="2368"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63 ˂ Dn ≤ 180 mm</w:t>
            </w:r>
          </w:p>
        </w:tc>
        <w:tc>
          <w:tcPr>
            <w:tcW w:w="2182"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2 1/2" ˂ Ø ≤ 8"</w:t>
            </w:r>
          </w:p>
        </w:tc>
        <w:tc>
          <w:tcPr>
            <w:tcW w:w="1995"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Dn &gt;180 mm</w:t>
            </w:r>
          </w:p>
        </w:tc>
        <w:tc>
          <w:tcPr>
            <w:tcW w:w="1992"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Ø &gt;8"</w:t>
            </w:r>
          </w:p>
        </w:tc>
      </w:tr>
      <w:tr w:rsidR="00967439" w:rsidTr="00C25A6B">
        <w:tc>
          <w:tcPr>
            <w:tcW w:w="1991" w:type="dxa"/>
          </w:tcPr>
          <w:p w:rsidR="00967439" w:rsidRDefault="00967439" w:rsidP="00A36321">
            <w:pPr>
              <w:spacing w:line="360" w:lineRule="auto"/>
              <w:jc w:val="both"/>
              <w:rPr>
                <w:rFonts w:ascii="Times New Roman" w:hAnsi="Times New Roman" w:cs="Times New Roman"/>
                <w:sz w:val="24"/>
                <w:szCs w:val="24"/>
              </w:rPr>
            </w:pPr>
            <w:r w:rsidRPr="00226195">
              <w:rPr>
                <w:rFonts w:ascii="Times New Roman" w:eastAsia="Times New Roman" w:hAnsi="Times New Roman" w:cs="Times New Roman"/>
                <w:color w:val="000000"/>
                <w:sz w:val="24"/>
                <w:szCs w:val="24"/>
                <w:lang w:eastAsia="ro-RO"/>
              </w:rPr>
              <w:t>0 ˂ L</w:t>
            </w:r>
            <w:r>
              <w:rPr>
                <w:rFonts w:ascii="Times New Roman" w:eastAsia="Times New Roman" w:hAnsi="Times New Roman" w:cs="Times New Roman"/>
                <w:color w:val="000000"/>
                <w:sz w:val="24"/>
                <w:szCs w:val="24"/>
                <w:vertAlign w:val="subscript"/>
                <w:lang w:eastAsia="ro-RO"/>
              </w:rPr>
              <w:t>c</w:t>
            </w:r>
            <w:r w:rsidRPr="00226195">
              <w:rPr>
                <w:rFonts w:ascii="Times New Roman" w:eastAsia="Times New Roman" w:hAnsi="Times New Roman" w:cs="Times New Roman"/>
                <w:color w:val="000000"/>
                <w:sz w:val="24"/>
                <w:szCs w:val="24"/>
                <w:lang w:eastAsia="ro-RO"/>
              </w:rPr>
              <w:t xml:space="preserve"> ≤ </w:t>
            </w:r>
            <w:r>
              <w:rPr>
                <w:rFonts w:ascii="Times New Roman" w:eastAsia="Times New Roman" w:hAnsi="Times New Roman" w:cs="Times New Roman"/>
                <w:color w:val="000000"/>
                <w:sz w:val="24"/>
                <w:szCs w:val="24"/>
                <w:lang w:eastAsia="ro-RO"/>
              </w:rPr>
              <w:t>10</w:t>
            </w:r>
            <w:r w:rsidRPr="00226195">
              <w:rPr>
                <w:rFonts w:ascii="Times New Roman" w:eastAsia="Times New Roman" w:hAnsi="Times New Roman" w:cs="Times New Roman"/>
                <w:color w:val="000000"/>
                <w:sz w:val="24"/>
                <w:szCs w:val="24"/>
                <w:lang w:eastAsia="ro-RO"/>
              </w:rPr>
              <w:t xml:space="preserve"> m</w:t>
            </w:r>
          </w:p>
        </w:tc>
        <w:tc>
          <w:tcPr>
            <w:tcW w:w="1993" w:type="dxa"/>
          </w:tcPr>
          <w:p w:rsidR="00967439" w:rsidRDefault="00967439" w:rsidP="00A36321">
            <w:pPr>
              <w:spacing w:line="360" w:lineRule="auto"/>
              <w:jc w:val="both"/>
              <w:rPr>
                <w:rFonts w:ascii="Times New Roman" w:hAnsi="Times New Roman" w:cs="Times New Roman"/>
                <w:sz w:val="24"/>
                <w:szCs w:val="24"/>
              </w:rPr>
            </w:pPr>
          </w:p>
        </w:tc>
        <w:tc>
          <w:tcPr>
            <w:tcW w:w="1427" w:type="dxa"/>
          </w:tcPr>
          <w:p w:rsidR="00967439" w:rsidRDefault="00967439" w:rsidP="00A36321">
            <w:pPr>
              <w:spacing w:line="360" w:lineRule="auto"/>
              <w:jc w:val="both"/>
              <w:rPr>
                <w:rFonts w:ascii="Times New Roman" w:hAnsi="Times New Roman" w:cs="Times New Roman"/>
                <w:sz w:val="24"/>
                <w:szCs w:val="24"/>
              </w:rPr>
            </w:pPr>
          </w:p>
        </w:tc>
        <w:tc>
          <w:tcPr>
            <w:tcW w:w="2368" w:type="dxa"/>
          </w:tcPr>
          <w:p w:rsidR="00967439" w:rsidRDefault="00967439" w:rsidP="00A36321">
            <w:pPr>
              <w:spacing w:line="360" w:lineRule="auto"/>
              <w:jc w:val="both"/>
              <w:rPr>
                <w:rFonts w:ascii="Times New Roman" w:hAnsi="Times New Roman" w:cs="Times New Roman"/>
                <w:sz w:val="24"/>
                <w:szCs w:val="24"/>
              </w:rPr>
            </w:pPr>
          </w:p>
        </w:tc>
        <w:tc>
          <w:tcPr>
            <w:tcW w:w="2182" w:type="dxa"/>
          </w:tcPr>
          <w:p w:rsidR="00967439" w:rsidRDefault="00967439" w:rsidP="00A36321">
            <w:pPr>
              <w:spacing w:line="360" w:lineRule="auto"/>
              <w:jc w:val="both"/>
              <w:rPr>
                <w:rFonts w:ascii="Times New Roman" w:hAnsi="Times New Roman" w:cs="Times New Roman"/>
                <w:sz w:val="24"/>
                <w:szCs w:val="24"/>
              </w:rPr>
            </w:pPr>
          </w:p>
        </w:tc>
        <w:tc>
          <w:tcPr>
            <w:tcW w:w="1995" w:type="dxa"/>
          </w:tcPr>
          <w:p w:rsidR="00967439" w:rsidRDefault="00967439" w:rsidP="00A36321">
            <w:pPr>
              <w:spacing w:line="360" w:lineRule="auto"/>
              <w:jc w:val="both"/>
              <w:rPr>
                <w:rFonts w:ascii="Times New Roman" w:hAnsi="Times New Roman" w:cs="Times New Roman"/>
                <w:sz w:val="24"/>
                <w:szCs w:val="24"/>
              </w:rPr>
            </w:pPr>
          </w:p>
        </w:tc>
        <w:tc>
          <w:tcPr>
            <w:tcW w:w="1992" w:type="dxa"/>
          </w:tcPr>
          <w:p w:rsidR="00967439" w:rsidRDefault="00967439" w:rsidP="00A36321">
            <w:pPr>
              <w:spacing w:line="360" w:lineRule="auto"/>
              <w:jc w:val="both"/>
              <w:rPr>
                <w:rFonts w:ascii="Times New Roman" w:hAnsi="Times New Roman" w:cs="Times New Roman"/>
                <w:sz w:val="24"/>
                <w:szCs w:val="24"/>
              </w:rPr>
            </w:pPr>
          </w:p>
        </w:tc>
      </w:tr>
      <w:tr w:rsidR="00967439" w:rsidTr="00C25A6B">
        <w:tc>
          <w:tcPr>
            <w:tcW w:w="1991" w:type="dxa"/>
          </w:tcPr>
          <w:p w:rsidR="00967439" w:rsidRDefault="00967439" w:rsidP="00A36321">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o-RO"/>
              </w:rPr>
              <w:t>10</w:t>
            </w:r>
            <w:r w:rsidRPr="00226195">
              <w:rPr>
                <w:rFonts w:ascii="Times New Roman" w:eastAsia="Times New Roman" w:hAnsi="Times New Roman" w:cs="Times New Roman"/>
                <w:color w:val="000000"/>
                <w:sz w:val="24"/>
                <w:szCs w:val="24"/>
                <w:lang w:eastAsia="ro-RO"/>
              </w:rPr>
              <w:t xml:space="preserve"> ˂ L</w:t>
            </w:r>
            <w:r>
              <w:rPr>
                <w:rFonts w:ascii="Times New Roman" w:eastAsia="Times New Roman" w:hAnsi="Times New Roman" w:cs="Times New Roman"/>
                <w:color w:val="000000"/>
                <w:sz w:val="24"/>
                <w:szCs w:val="24"/>
                <w:vertAlign w:val="subscript"/>
                <w:lang w:eastAsia="ro-RO"/>
              </w:rPr>
              <w:t>c</w:t>
            </w:r>
            <w:r w:rsidRPr="00226195">
              <w:rPr>
                <w:rFonts w:ascii="Times New Roman" w:eastAsia="Times New Roman" w:hAnsi="Times New Roman" w:cs="Times New Roman"/>
                <w:color w:val="000000"/>
                <w:sz w:val="24"/>
                <w:szCs w:val="24"/>
                <w:lang w:eastAsia="ro-RO"/>
              </w:rPr>
              <w:t xml:space="preserve"> ≤ </w:t>
            </w:r>
            <w:r>
              <w:rPr>
                <w:rFonts w:ascii="Times New Roman" w:eastAsia="Times New Roman" w:hAnsi="Times New Roman" w:cs="Times New Roman"/>
                <w:color w:val="000000"/>
                <w:sz w:val="24"/>
                <w:szCs w:val="24"/>
                <w:lang w:eastAsia="ro-RO"/>
              </w:rPr>
              <w:t>2</w:t>
            </w:r>
            <w:r w:rsidRPr="00226195">
              <w:rPr>
                <w:rFonts w:ascii="Times New Roman" w:eastAsia="Times New Roman" w:hAnsi="Times New Roman" w:cs="Times New Roman"/>
                <w:color w:val="000000"/>
                <w:sz w:val="24"/>
                <w:szCs w:val="24"/>
                <w:lang w:eastAsia="ro-RO"/>
              </w:rPr>
              <w:t>0 m</w:t>
            </w:r>
          </w:p>
        </w:tc>
        <w:tc>
          <w:tcPr>
            <w:tcW w:w="1993" w:type="dxa"/>
          </w:tcPr>
          <w:p w:rsidR="00967439" w:rsidRDefault="00967439" w:rsidP="00A36321">
            <w:pPr>
              <w:spacing w:line="360" w:lineRule="auto"/>
              <w:jc w:val="both"/>
              <w:rPr>
                <w:rFonts w:ascii="Times New Roman" w:hAnsi="Times New Roman" w:cs="Times New Roman"/>
                <w:sz w:val="24"/>
                <w:szCs w:val="24"/>
              </w:rPr>
            </w:pPr>
          </w:p>
        </w:tc>
        <w:tc>
          <w:tcPr>
            <w:tcW w:w="1427" w:type="dxa"/>
          </w:tcPr>
          <w:p w:rsidR="00967439" w:rsidRDefault="00967439" w:rsidP="00A36321">
            <w:pPr>
              <w:spacing w:line="360" w:lineRule="auto"/>
              <w:jc w:val="both"/>
              <w:rPr>
                <w:rFonts w:ascii="Times New Roman" w:hAnsi="Times New Roman" w:cs="Times New Roman"/>
                <w:sz w:val="24"/>
                <w:szCs w:val="24"/>
              </w:rPr>
            </w:pPr>
          </w:p>
        </w:tc>
        <w:tc>
          <w:tcPr>
            <w:tcW w:w="2368" w:type="dxa"/>
          </w:tcPr>
          <w:p w:rsidR="00967439" w:rsidRDefault="00967439" w:rsidP="00A36321">
            <w:pPr>
              <w:spacing w:line="360" w:lineRule="auto"/>
              <w:jc w:val="both"/>
              <w:rPr>
                <w:rFonts w:ascii="Times New Roman" w:hAnsi="Times New Roman" w:cs="Times New Roman"/>
                <w:sz w:val="24"/>
                <w:szCs w:val="24"/>
              </w:rPr>
            </w:pPr>
          </w:p>
        </w:tc>
        <w:tc>
          <w:tcPr>
            <w:tcW w:w="2182" w:type="dxa"/>
          </w:tcPr>
          <w:p w:rsidR="00967439" w:rsidRDefault="00967439" w:rsidP="00A36321">
            <w:pPr>
              <w:spacing w:line="360" w:lineRule="auto"/>
              <w:jc w:val="both"/>
              <w:rPr>
                <w:rFonts w:ascii="Times New Roman" w:hAnsi="Times New Roman" w:cs="Times New Roman"/>
                <w:sz w:val="24"/>
                <w:szCs w:val="24"/>
              </w:rPr>
            </w:pPr>
          </w:p>
        </w:tc>
        <w:tc>
          <w:tcPr>
            <w:tcW w:w="1995" w:type="dxa"/>
          </w:tcPr>
          <w:p w:rsidR="00967439" w:rsidRDefault="00967439" w:rsidP="00A36321">
            <w:pPr>
              <w:spacing w:line="360" w:lineRule="auto"/>
              <w:jc w:val="both"/>
              <w:rPr>
                <w:rFonts w:ascii="Times New Roman" w:hAnsi="Times New Roman" w:cs="Times New Roman"/>
                <w:sz w:val="24"/>
                <w:szCs w:val="24"/>
              </w:rPr>
            </w:pPr>
          </w:p>
        </w:tc>
        <w:tc>
          <w:tcPr>
            <w:tcW w:w="1992" w:type="dxa"/>
          </w:tcPr>
          <w:p w:rsidR="00967439" w:rsidRDefault="00967439" w:rsidP="00A36321">
            <w:pPr>
              <w:spacing w:line="360" w:lineRule="auto"/>
              <w:jc w:val="both"/>
              <w:rPr>
                <w:rFonts w:ascii="Times New Roman" w:hAnsi="Times New Roman" w:cs="Times New Roman"/>
                <w:sz w:val="24"/>
                <w:szCs w:val="24"/>
              </w:rPr>
            </w:pPr>
          </w:p>
        </w:tc>
      </w:tr>
      <w:tr w:rsidR="00967439" w:rsidTr="00C25A6B">
        <w:tc>
          <w:tcPr>
            <w:tcW w:w="1991" w:type="dxa"/>
          </w:tcPr>
          <w:p w:rsidR="00967439" w:rsidRPr="00226195" w:rsidRDefault="00967439" w:rsidP="00A36321">
            <w:pPr>
              <w:spacing w:line="36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w:t>
            </w:r>
            <w:r w:rsidRPr="00226195">
              <w:rPr>
                <w:rFonts w:ascii="Times New Roman" w:eastAsia="Times New Roman" w:hAnsi="Times New Roman" w:cs="Times New Roman"/>
                <w:color w:val="000000"/>
                <w:sz w:val="24"/>
                <w:szCs w:val="24"/>
                <w:lang w:eastAsia="ro-RO"/>
              </w:rPr>
              <w:t>0 ˂ L</w:t>
            </w:r>
            <w:r>
              <w:rPr>
                <w:rFonts w:ascii="Times New Roman" w:eastAsia="Times New Roman" w:hAnsi="Times New Roman" w:cs="Times New Roman"/>
                <w:color w:val="000000"/>
                <w:sz w:val="24"/>
                <w:szCs w:val="24"/>
                <w:vertAlign w:val="subscript"/>
                <w:lang w:eastAsia="ro-RO"/>
              </w:rPr>
              <w:t>c</w:t>
            </w:r>
            <w:r w:rsidRPr="00226195">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30</w:t>
            </w:r>
            <w:r w:rsidRPr="00226195">
              <w:rPr>
                <w:rFonts w:ascii="Times New Roman" w:eastAsia="Times New Roman" w:hAnsi="Times New Roman" w:cs="Times New Roman"/>
                <w:color w:val="000000"/>
                <w:sz w:val="24"/>
                <w:szCs w:val="24"/>
                <w:lang w:eastAsia="ro-RO"/>
              </w:rPr>
              <w:t xml:space="preserve"> m</w:t>
            </w:r>
          </w:p>
        </w:tc>
        <w:tc>
          <w:tcPr>
            <w:tcW w:w="1993" w:type="dxa"/>
          </w:tcPr>
          <w:p w:rsidR="00967439" w:rsidRDefault="00967439" w:rsidP="00A36321">
            <w:pPr>
              <w:spacing w:line="360" w:lineRule="auto"/>
              <w:jc w:val="both"/>
              <w:rPr>
                <w:rFonts w:ascii="Times New Roman" w:hAnsi="Times New Roman" w:cs="Times New Roman"/>
                <w:sz w:val="24"/>
                <w:szCs w:val="24"/>
              </w:rPr>
            </w:pPr>
          </w:p>
        </w:tc>
        <w:tc>
          <w:tcPr>
            <w:tcW w:w="1427" w:type="dxa"/>
          </w:tcPr>
          <w:p w:rsidR="00967439" w:rsidRDefault="00967439" w:rsidP="00A36321">
            <w:pPr>
              <w:spacing w:line="360" w:lineRule="auto"/>
              <w:jc w:val="both"/>
              <w:rPr>
                <w:rFonts w:ascii="Times New Roman" w:hAnsi="Times New Roman" w:cs="Times New Roman"/>
                <w:sz w:val="24"/>
                <w:szCs w:val="24"/>
              </w:rPr>
            </w:pPr>
          </w:p>
        </w:tc>
        <w:tc>
          <w:tcPr>
            <w:tcW w:w="2368" w:type="dxa"/>
          </w:tcPr>
          <w:p w:rsidR="00967439" w:rsidRDefault="00967439" w:rsidP="00A36321">
            <w:pPr>
              <w:spacing w:line="360" w:lineRule="auto"/>
              <w:jc w:val="both"/>
              <w:rPr>
                <w:rFonts w:ascii="Times New Roman" w:hAnsi="Times New Roman" w:cs="Times New Roman"/>
                <w:sz w:val="24"/>
                <w:szCs w:val="24"/>
              </w:rPr>
            </w:pPr>
          </w:p>
        </w:tc>
        <w:tc>
          <w:tcPr>
            <w:tcW w:w="2182" w:type="dxa"/>
          </w:tcPr>
          <w:p w:rsidR="00967439" w:rsidRDefault="00967439" w:rsidP="00A36321">
            <w:pPr>
              <w:spacing w:line="360" w:lineRule="auto"/>
              <w:jc w:val="both"/>
              <w:rPr>
                <w:rFonts w:ascii="Times New Roman" w:hAnsi="Times New Roman" w:cs="Times New Roman"/>
                <w:sz w:val="24"/>
                <w:szCs w:val="24"/>
              </w:rPr>
            </w:pPr>
          </w:p>
        </w:tc>
        <w:tc>
          <w:tcPr>
            <w:tcW w:w="1995" w:type="dxa"/>
          </w:tcPr>
          <w:p w:rsidR="00967439" w:rsidRDefault="00967439" w:rsidP="00A36321">
            <w:pPr>
              <w:spacing w:line="360" w:lineRule="auto"/>
              <w:jc w:val="both"/>
              <w:rPr>
                <w:rFonts w:ascii="Times New Roman" w:hAnsi="Times New Roman" w:cs="Times New Roman"/>
                <w:sz w:val="24"/>
                <w:szCs w:val="24"/>
              </w:rPr>
            </w:pPr>
          </w:p>
        </w:tc>
        <w:tc>
          <w:tcPr>
            <w:tcW w:w="1992" w:type="dxa"/>
          </w:tcPr>
          <w:p w:rsidR="00967439" w:rsidRDefault="00967439" w:rsidP="00A36321">
            <w:pPr>
              <w:spacing w:line="360" w:lineRule="auto"/>
              <w:jc w:val="both"/>
              <w:rPr>
                <w:rFonts w:ascii="Times New Roman" w:hAnsi="Times New Roman" w:cs="Times New Roman"/>
                <w:sz w:val="24"/>
                <w:szCs w:val="24"/>
              </w:rPr>
            </w:pPr>
          </w:p>
        </w:tc>
      </w:tr>
    </w:tbl>
    <w:p w:rsidR="00351DE2" w:rsidRPr="00816EFB" w:rsidRDefault="00351DE2" w:rsidP="00351DE2">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Reprezentant legal: …… (numele și prenumele) ……</w:t>
      </w:r>
    </w:p>
    <w:p w:rsidR="00351DE2" w:rsidRPr="00816EFB" w:rsidRDefault="00351DE2" w:rsidP="00351DE2">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Funcția: ……..</w:t>
      </w:r>
    </w:p>
    <w:p w:rsidR="00351DE2" w:rsidRDefault="00351DE2" w:rsidP="00D9540E">
      <w:pPr>
        <w:spacing w:after="0" w:line="360" w:lineRule="auto"/>
        <w:rPr>
          <w:rFonts w:ascii="Times New Roman" w:hAnsi="Times New Roman" w:cs="Times New Roman"/>
          <w:sz w:val="24"/>
          <w:szCs w:val="24"/>
        </w:rPr>
        <w:sectPr w:rsidR="00351DE2" w:rsidSect="00C25A6B">
          <w:pgSz w:w="16838" w:h="11906" w:orient="landscape"/>
          <w:pgMar w:top="990" w:right="1440" w:bottom="1440" w:left="1440" w:header="708" w:footer="708" w:gutter="0"/>
          <w:cols w:space="708"/>
          <w:docGrid w:linePitch="360"/>
        </w:sectPr>
      </w:pPr>
    </w:p>
    <w:p w:rsidR="00C25A6B" w:rsidRPr="00FD4D4C" w:rsidRDefault="00C25A6B" w:rsidP="00C25A6B">
      <w:pPr>
        <w:spacing w:after="0" w:line="360" w:lineRule="auto"/>
        <w:jc w:val="right"/>
        <w:rPr>
          <w:rFonts w:ascii="Times New Roman" w:hAnsi="Times New Roman" w:cs="Times New Roman"/>
          <w:b/>
          <w:sz w:val="24"/>
          <w:szCs w:val="24"/>
        </w:rPr>
      </w:pPr>
      <w:r w:rsidRPr="00FD4D4C">
        <w:rPr>
          <w:rFonts w:ascii="Times New Roman" w:hAnsi="Times New Roman" w:cs="Times New Roman"/>
          <w:b/>
          <w:sz w:val="24"/>
          <w:szCs w:val="24"/>
        </w:rPr>
        <w:t xml:space="preserve">Anexa nr. </w:t>
      </w:r>
      <w:r w:rsidR="00804E9D">
        <w:rPr>
          <w:rFonts w:ascii="Times New Roman" w:hAnsi="Times New Roman" w:cs="Times New Roman"/>
          <w:b/>
          <w:sz w:val="24"/>
          <w:szCs w:val="24"/>
        </w:rPr>
        <w:t>7</w:t>
      </w:r>
    </w:p>
    <w:p w:rsidR="00C25A6B" w:rsidRDefault="00C25A6B" w:rsidP="00C25A6B">
      <w:pPr>
        <w:spacing w:after="0" w:line="259" w:lineRule="auto"/>
        <w:jc w:val="right"/>
        <w:rPr>
          <w:rFonts w:ascii="Times New Roman" w:eastAsia="Calibri" w:hAnsi="Times New Roman" w:cs="Times New Roman"/>
          <w:bCs/>
          <w:sz w:val="24"/>
          <w:szCs w:val="24"/>
        </w:rPr>
      </w:pPr>
      <w:r w:rsidRPr="00FD4D4C">
        <w:rPr>
          <w:rFonts w:ascii="Times New Roman" w:hAnsi="Times New Roman" w:cs="Times New Roman"/>
          <w:sz w:val="24"/>
          <w:szCs w:val="24"/>
        </w:rPr>
        <w:t>la regulament</w:t>
      </w:r>
      <w:r w:rsidRPr="00816EFB">
        <w:rPr>
          <w:rFonts w:ascii="Times New Roman" w:eastAsia="Calibri" w:hAnsi="Times New Roman" w:cs="Times New Roman"/>
          <w:bCs/>
          <w:sz w:val="24"/>
          <w:szCs w:val="24"/>
        </w:rPr>
        <w:t xml:space="preserve"> </w:t>
      </w:r>
    </w:p>
    <w:p w:rsidR="00351DE2" w:rsidRPr="00816EFB" w:rsidRDefault="00351DE2" w:rsidP="00C25A6B">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 xml:space="preserve">Operatorul sistemului de distribuție a gazelor naturale </w:t>
      </w:r>
      <w:r w:rsidR="00E00511">
        <w:rPr>
          <w:rFonts w:ascii="Times New Roman" w:eastAsia="Calibri" w:hAnsi="Times New Roman" w:cs="Times New Roman"/>
          <w:bCs/>
          <w:sz w:val="24"/>
          <w:szCs w:val="24"/>
        </w:rPr>
        <w:t>- OSD</w:t>
      </w:r>
      <w:r w:rsidRPr="00816EFB">
        <w:rPr>
          <w:rFonts w:ascii="Times New Roman" w:eastAsia="Calibri" w:hAnsi="Times New Roman" w:cs="Times New Roman"/>
          <w:bCs/>
          <w:sz w:val="24"/>
          <w:szCs w:val="24"/>
        </w:rPr>
        <w:t>……(denumire)…….</w:t>
      </w:r>
    </w:p>
    <w:p w:rsidR="00351DE2" w:rsidRDefault="00351DE2" w:rsidP="00BB79E4">
      <w:pPr>
        <w:spacing w:after="0" w:line="360" w:lineRule="auto"/>
        <w:jc w:val="both"/>
        <w:rPr>
          <w:rFonts w:ascii="Times New Roman" w:eastAsia="Times New Roman" w:hAnsi="Times New Roman" w:cs="Times New Roman"/>
          <w:b/>
          <w:bCs/>
          <w:color w:val="000000"/>
          <w:sz w:val="24"/>
          <w:szCs w:val="24"/>
          <w:lang w:eastAsia="ro-RO"/>
        </w:rPr>
      </w:pPr>
    </w:p>
    <w:p w:rsidR="004B5519" w:rsidRDefault="009315AF" w:rsidP="009315AF">
      <w:pPr>
        <w:spacing w:after="0" w:line="360" w:lineRule="auto"/>
        <w:jc w:val="center"/>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 xml:space="preserve">Valorile medii ale </w:t>
      </w:r>
      <w:r w:rsidR="00351DE2">
        <w:rPr>
          <w:rFonts w:ascii="Times New Roman" w:eastAsia="Times New Roman" w:hAnsi="Times New Roman" w:cs="Times New Roman"/>
          <w:b/>
          <w:bCs/>
          <w:color w:val="000000"/>
          <w:sz w:val="24"/>
          <w:szCs w:val="24"/>
          <w:lang w:eastAsia="ro-RO"/>
        </w:rPr>
        <w:t>t</w:t>
      </w:r>
      <w:r>
        <w:rPr>
          <w:rFonts w:ascii="Times New Roman" w:eastAsia="Times New Roman" w:hAnsi="Times New Roman" w:cs="Times New Roman"/>
          <w:b/>
          <w:bCs/>
          <w:color w:val="000000"/>
          <w:sz w:val="24"/>
          <w:szCs w:val="24"/>
          <w:lang w:eastAsia="ro-RO"/>
        </w:rPr>
        <w:t>arifelor de racordare,</w:t>
      </w:r>
      <w:r w:rsidR="00633013">
        <w:rPr>
          <w:rFonts w:ascii="Times New Roman" w:eastAsia="Times New Roman" w:hAnsi="Times New Roman" w:cs="Times New Roman"/>
          <w:b/>
          <w:bCs/>
          <w:color w:val="000000"/>
          <w:sz w:val="24"/>
          <w:szCs w:val="24"/>
          <w:lang w:eastAsia="ro-RO"/>
        </w:rPr>
        <w:t xml:space="preserve"> a</w:t>
      </w:r>
      <w:r w:rsidR="00AD3726">
        <w:rPr>
          <w:rFonts w:ascii="Times New Roman" w:eastAsia="Times New Roman" w:hAnsi="Times New Roman" w:cs="Times New Roman"/>
          <w:b/>
          <w:bCs/>
          <w:color w:val="000000"/>
          <w:sz w:val="24"/>
          <w:szCs w:val="24"/>
          <w:lang w:eastAsia="ro-RO"/>
        </w:rPr>
        <w:t>le</w:t>
      </w:r>
      <w:r w:rsidR="00633013">
        <w:rPr>
          <w:rFonts w:ascii="Times New Roman" w:eastAsia="Times New Roman" w:hAnsi="Times New Roman" w:cs="Times New Roman"/>
          <w:b/>
          <w:bCs/>
          <w:color w:val="000000"/>
          <w:sz w:val="24"/>
          <w:szCs w:val="24"/>
          <w:lang w:eastAsia="ro-RO"/>
        </w:rPr>
        <w:t xml:space="preserve"> finanțării</w:t>
      </w:r>
      <w:r>
        <w:rPr>
          <w:rFonts w:ascii="Times New Roman" w:eastAsia="Times New Roman" w:hAnsi="Times New Roman" w:cs="Times New Roman"/>
          <w:b/>
          <w:bCs/>
          <w:color w:val="000000"/>
          <w:sz w:val="24"/>
          <w:szCs w:val="24"/>
          <w:lang w:eastAsia="ro-RO"/>
        </w:rPr>
        <w:t xml:space="preserve"> extinderilor și/sau redimensionărilor și </w:t>
      </w:r>
      <w:r w:rsidR="00633013">
        <w:rPr>
          <w:rFonts w:ascii="Times New Roman" w:eastAsia="Times New Roman" w:hAnsi="Times New Roman" w:cs="Times New Roman"/>
          <w:b/>
          <w:bCs/>
          <w:color w:val="000000"/>
          <w:sz w:val="24"/>
          <w:szCs w:val="24"/>
          <w:lang w:eastAsia="ro-RO"/>
        </w:rPr>
        <w:t>d</w:t>
      </w:r>
      <w:r>
        <w:rPr>
          <w:rFonts w:ascii="Times New Roman" w:eastAsia="Times New Roman" w:hAnsi="Times New Roman" w:cs="Times New Roman"/>
          <w:b/>
          <w:bCs/>
          <w:color w:val="000000"/>
          <w:sz w:val="24"/>
          <w:szCs w:val="24"/>
          <w:lang w:eastAsia="ro-RO"/>
        </w:rPr>
        <w:t xml:space="preserve">uratele medii de realizare ale instalației de racordare, extinderilor și/sau redimensionărilor, </w:t>
      </w:r>
    </w:p>
    <w:p w:rsidR="009315AF" w:rsidRDefault="009315AF" w:rsidP="009315AF">
      <w:pPr>
        <w:spacing w:after="0" w:line="360" w:lineRule="auto"/>
        <w:jc w:val="center"/>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pentru …./… (luna/an)</w:t>
      </w:r>
    </w:p>
    <w:p w:rsidR="009315AF" w:rsidRPr="00BB79E4" w:rsidRDefault="009C440D" w:rsidP="00BB79E4">
      <w:pPr>
        <w:spacing w:after="0" w:line="360" w:lineRule="auto"/>
        <w:jc w:val="right"/>
        <w:rPr>
          <w:rFonts w:ascii="Times New Roman" w:eastAsia="Times New Roman" w:hAnsi="Times New Roman" w:cs="Times New Roman"/>
          <w:bCs/>
          <w:color w:val="000000"/>
          <w:sz w:val="24"/>
          <w:szCs w:val="24"/>
          <w:lang w:eastAsia="ro-RO"/>
        </w:rPr>
      </w:pPr>
      <w:r w:rsidRPr="00BB79E4">
        <w:rPr>
          <w:rFonts w:ascii="Times New Roman" w:eastAsia="Times New Roman" w:hAnsi="Times New Roman" w:cs="Times New Roman"/>
          <w:bCs/>
          <w:color w:val="000000"/>
          <w:sz w:val="24"/>
          <w:szCs w:val="24"/>
          <w:lang w:eastAsia="ro-RO"/>
        </w:rPr>
        <w:t xml:space="preserve">Tabelul nr. </w:t>
      </w:r>
      <w:r w:rsidR="00F063CD">
        <w:rPr>
          <w:rFonts w:ascii="Times New Roman" w:eastAsia="Times New Roman" w:hAnsi="Times New Roman" w:cs="Times New Roman"/>
          <w:bCs/>
          <w:color w:val="000000"/>
          <w:sz w:val="24"/>
          <w:szCs w:val="24"/>
          <w:lang w:eastAsia="ro-RO"/>
        </w:rPr>
        <w:t>3</w:t>
      </w:r>
    </w:p>
    <w:tbl>
      <w:tblPr>
        <w:tblStyle w:val="TableGrid"/>
        <w:tblW w:w="13721" w:type="dxa"/>
        <w:tblInd w:w="-5" w:type="dxa"/>
        <w:tblLayout w:type="fixed"/>
        <w:tblLook w:val="04A0" w:firstRow="1" w:lastRow="0" w:firstColumn="1" w:lastColumn="0" w:noHBand="0" w:noVBand="1"/>
      </w:tblPr>
      <w:tblGrid>
        <w:gridCol w:w="6293"/>
        <w:gridCol w:w="499"/>
        <w:gridCol w:w="498"/>
        <w:gridCol w:w="498"/>
        <w:gridCol w:w="498"/>
        <w:gridCol w:w="498"/>
        <w:gridCol w:w="498"/>
        <w:gridCol w:w="498"/>
        <w:gridCol w:w="498"/>
        <w:gridCol w:w="498"/>
        <w:gridCol w:w="498"/>
        <w:gridCol w:w="498"/>
        <w:gridCol w:w="498"/>
        <w:gridCol w:w="498"/>
        <w:gridCol w:w="953"/>
      </w:tblGrid>
      <w:tr w:rsidR="009315AF" w:rsidTr="00BB79E4">
        <w:trPr>
          <w:trHeight w:val="1131"/>
        </w:trPr>
        <w:tc>
          <w:tcPr>
            <w:tcW w:w="6293" w:type="dxa"/>
            <w:tcBorders>
              <w:top w:val="single" w:sz="4" w:space="0" w:color="auto"/>
              <w:left w:val="single" w:sz="4" w:space="0" w:color="auto"/>
              <w:bottom w:val="single" w:sz="4" w:space="0" w:color="auto"/>
              <w:right w:val="single" w:sz="4" w:space="0" w:color="auto"/>
            </w:tcBorders>
          </w:tcPr>
          <w:p w:rsidR="009315AF" w:rsidRDefault="009315AF">
            <w:pPr>
              <w:ind w:left="457"/>
              <w:jc w:val="center"/>
              <w:rPr>
                <w:rFonts w:ascii="Times New Roman" w:hAnsi="Times New Roman"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Ianuarie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Februarie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Martie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Aprilie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Mai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Iunie</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Iulie</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Iulie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August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Septembrie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Octombrie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Noiembrie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Decembrie </w:t>
            </w:r>
          </w:p>
        </w:tc>
        <w:tc>
          <w:tcPr>
            <w:tcW w:w="953" w:type="dxa"/>
            <w:tcBorders>
              <w:top w:val="single" w:sz="4" w:space="0" w:color="auto"/>
              <w:left w:val="single" w:sz="4" w:space="0" w:color="auto"/>
              <w:bottom w:val="single" w:sz="4" w:space="0" w:color="auto"/>
              <w:right w:val="single" w:sz="4" w:space="0" w:color="auto"/>
            </w:tcBorders>
            <w:hideMark/>
          </w:tcPr>
          <w:p w:rsidR="009315AF" w:rsidRDefault="009315AF">
            <w:pPr>
              <w:ind w:left="36"/>
              <w:rPr>
                <w:rFonts w:ascii="Times New Roman" w:hAnsi="Times New Roman" w:cs="Times New Roman"/>
                <w:sz w:val="24"/>
                <w:szCs w:val="24"/>
              </w:rPr>
            </w:pPr>
            <w:r>
              <w:rPr>
                <w:rFonts w:ascii="Times New Roman" w:hAnsi="Times New Roman" w:cs="Times New Roman"/>
                <w:sz w:val="24"/>
                <w:szCs w:val="24"/>
              </w:rPr>
              <w:t>Anual</w:t>
            </w:r>
          </w:p>
        </w:tc>
      </w:tr>
      <w:tr w:rsidR="009315AF" w:rsidTr="00C25A6B">
        <w:trPr>
          <w:trHeight w:val="629"/>
        </w:trPr>
        <w:tc>
          <w:tcPr>
            <w:tcW w:w="6293" w:type="dxa"/>
            <w:tcBorders>
              <w:top w:val="single" w:sz="4" w:space="0" w:color="auto"/>
              <w:left w:val="single" w:sz="4" w:space="0" w:color="auto"/>
              <w:bottom w:val="single" w:sz="4" w:space="0" w:color="auto"/>
              <w:right w:val="single" w:sz="4" w:space="0" w:color="auto"/>
            </w:tcBorders>
          </w:tcPr>
          <w:p w:rsidR="009315AF" w:rsidRPr="00C25A6B" w:rsidRDefault="009315AF">
            <w:pPr>
              <w:jc w:val="both"/>
              <w:rPr>
                <w:rFonts w:ascii="Times New Roman" w:eastAsia="Times New Roman" w:hAnsi="Times New Roman" w:cs="Times New Roman"/>
                <w:bCs/>
                <w:color w:val="000000"/>
                <w:sz w:val="24"/>
                <w:szCs w:val="24"/>
                <w:lang w:eastAsia="ro-RO"/>
              </w:rPr>
            </w:pPr>
            <w:r>
              <w:rPr>
                <w:rFonts w:ascii="Times New Roman" w:hAnsi="Times New Roman" w:cs="Times New Roman"/>
                <w:sz w:val="24"/>
                <w:szCs w:val="24"/>
              </w:rPr>
              <w:t xml:space="preserve">Valoarea medie a tarifelor de racordare </w:t>
            </w:r>
            <w:r w:rsidR="00C25A6B">
              <w:rPr>
                <w:rFonts w:ascii="Times New Roman" w:eastAsia="Times New Roman" w:hAnsi="Times New Roman" w:cs="Times New Roman"/>
                <w:bCs/>
                <w:color w:val="000000"/>
                <w:sz w:val="24"/>
                <w:szCs w:val="24"/>
                <w:lang w:eastAsia="ro-RO"/>
              </w:rPr>
              <w:t>(lei/instalație de racordare)</w:t>
            </w:r>
          </w:p>
        </w:tc>
        <w:tc>
          <w:tcPr>
            <w:tcW w:w="499"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r>
      <w:tr w:rsidR="009315AF" w:rsidTr="00BB79E4">
        <w:trPr>
          <w:trHeight w:val="892"/>
        </w:trPr>
        <w:tc>
          <w:tcPr>
            <w:tcW w:w="6293" w:type="dxa"/>
            <w:tcBorders>
              <w:top w:val="single" w:sz="4" w:space="0" w:color="auto"/>
              <w:left w:val="single" w:sz="4" w:space="0" w:color="auto"/>
              <w:bottom w:val="single" w:sz="4" w:space="0" w:color="auto"/>
              <w:right w:val="single" w:sz="4" w:space="0" w:color="auto"/>
            </w:tcBorders>
            <w:hideMark/>
          </w:tcPr>
          <w:p w:rsidR="009315AF" w:rsidRDefault="009315AF">
            <w:pPr>
              <w:rPr>
                <w:rFonts w:ascii="Times New Roman" w:hAnsi="Times New Roman" w:cs="Times New Roman"/>
                <w:sz w:val="24"/>
                <w:szCs w:val="24"/>
              </w:rPr>
            </w:pPr>
            <w:r>
              <w:rPr>
                <w:rFonts w:ascii="Times New Roman" w:hAnsi="Times New Roman" w:cs="Times New Roman"/>
                <w:sz w:val="24"/>
                <w:szCs w:val="24"/>
              </w:rPr>
              <w:t xml:space="preserve">Valoarea medie a </w:t>
            </w:r>
            <w:r w:rsidR="00633013">
              <w:rPr>
                <w:rFonts w:ascii="Times New Roman" w:hAnsi="Times New Roman" w:cs="Times New Roman"/>
                <w:sz w:val="24"/>
                <w:szCs w:val="24"/>
              </w:rPr>
              <w:t xml:space="preserve">finanțării </w:t>
            </w:r>
            <w:r>
              <w:rPr>
                <w:rFonts w:ascii="Times New Roman" w:hAnsi="Times New Roman" w:cs="Times New Roman"/>
                <w:sz w:val="24"/>
                <w:szCs w:val="24"/>
              </w:rPr>
              <w:t xml:space="preserve">extinderilor și/sau redimensionărilor conductei de distribuție a gazelor naturale </w:t>
            </w:r>
            <w:r>
              <w:rPr>
                <w:rFonts w:ascii="Times New Roman" w:eastAsia="Times New Roman" w:hAnsi="Times New Roman" w:cs="Times New Roman"/>
                <w:bCs/>
                <w:color w:val="000000"/>
                <w:sz w:val="24"/>
                <w:szCs w:val="24"/>
                <w:lang w:eastAsia="ro-RO"/>
              </w:rPr>
              <w:t>(lei/extindere și/sau redimensionare)</w:t>
            </w:r>
            <w:r>
              <w:rPr>
                <w:rFonts w:ascii="Times New Roman" w:hAnsi="Times New Roman" w:cs="Times New Roman"/>
                <w:sz w:val="24"/>
                <w:szCs w:val="24"/>
              </w:rPr>
              <w:t xml:space="preserve"> </w:t>
            </w:r>
          </w:p>
        </w:tc>
        <w:tc>
          <w:tcPr>
            <w:tcW w:w="499"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r>
      <w:tr w:rsidR="009315AF" w:rsidTr="00BB79E4">
        <w:trPr>
          <w:trHeight w:val="706"/>
        </w:trPr>
        <w:tc>
          <w:tcPr>
            <w:tcW w:w="6293"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r>
              <w:rPr>
                <w:rFonts w:ascii="Times New Roman" w:hAnsi="Times New Roman" w:cs="Times New Roman"/>
                <w:sz w:val="24"/>
                <w:szCs w:val="24"/>
              </w:rPr>
              <w:t xml:space="preserve">Durata medie de realizare a instalației de racordare </w:t>
            </w:r>
            <w:r>
              <w:rPr>
                <w:rFonts w:ascii="Times New Roman" w:eastAsia="Times New Roman" w:hAnsi="Times New Roman" w:cs="Times New Roman"/>
                <w:bCs/>
                <w:color w:val="000000"/>
                <w:sz w:val="24"/>
                <w:szCs w:val="24"/>
                <w:lang w:eastAsia="ro-RO"/>
              </w:rPr>
              <w:t>(zile/instalație de racordare)</w:t>
            </w:r>
          </w:p>
        </w:tc>
        <w:tc>
          <w:tcPr>
            <w:tcW w:w="499"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r>
      <w:tr w:rsidR="009315AF" w:rsidTr="00C25A6B">
        <w:trPr>
          <w:trHeight w:val="989"/>
        </w:trPr>
        <w:tc>
          <w:tcPr>
            <w:tcW w:w="6293" w:type="dxa"/>
            <w:tcBorders>
              <w:top w:val="single" w:sz="4" w:space="0" w:color="auto"/>
              <w:left w:val="single" w:sz="4" w:space="0" w:color="auto"/>
              <w:bottom w:val="single" w:sz="4" w:space="0" w:color="auto"/>
              <w:right w:val="single" w:sz="4" w:space="0" w:color="auto"/>
            </w:tcBorders>
            <w:hideMark/>
          </w:tcPr>
          <w:p w:rsidR="009315AF" w:rsidRDefault="009315AF">
            <w:pPr>
              <w:rPr>
                <w:rFonts w:ascii="Times New Roman" w:hAnsi="Times New Roman" w:cs="Times New Roman"/>
                <w:sz w:val="24"/>
                <w:szCs w:val="24"/>
              </w:rPr>
            </w:pPr>
            <w:r>
              <w:rPr>
                <w:rFonts w:ascii="Times New Roman" w:hAnsi="Times New Roman" w:cs="Times New Roman"/>
                <w:sz w:val="24"/>
                <w:szCs w:val="24"/>
              </w:rPr>
              <w:t xml:space="preserve">Durata medie de realizare a extinderilor și/sau redimensionărilor conductei de distribuție a gazelor naturale </w:t>
            </w:r>
            <w:r>
              <w:rPr>
                <w:rFonts w:ascii="Times New Roman" w:eastAsia="Times New Roman" w:hAnsi="Times New Roman" w:cs="Times New Roman"/>
                <w:bCs/>
                <w:color w:val="000000"/>
                <w:sz w:val="24"/>
                <w:szCs w:val="24"/>
                <w:lang w:eastAsia="ro-RO"/>
              </w:rPr>
              <w:t>(zile/extindere și/sau redimensionare)</w:t>
            </w:r>
          </w:p>
        </w:tc>
        <w:tc>
          <w:tcPr>
            <w:tcW w:w="499"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9315AF" w:rsidRDefault="009315AF">
            <w:pPr>
              <w:jc w:val="both"/>
              <w:rPr>
                <w:rFonts w:ascii="Times New Roman" w:hAnsi="Times New Roman" w:cs="Times New Roman"/>
                <w:sz w:val="24"/>
                <w:szCs w:val="24"/>
              </w:rPr>
            </w:pPr>
          </w:p>
        </w:tc>
      </w:tr>
    </w:tbl>
    <w:p w:rsidR="00351DE2" w:rsidRPr="00816EFB" w:rsidRDefault="00351DE2" w:rsidP="00351DE2">
      <w:pPr>
        <w:spacing w:after="0" w:line="259" w:lineRule="auto"/>
        <w:jc w:val="both"/>
        <w:rPr>
          <w:rFonts w:ascii="Times New Roman" w:eastAsia="Calibri" w:hAnsi="Times New Roman" w:cs="Times New Roman"/>
          <w:bCs/>
          <w:sz w:val="24"/>
          <w:szCs w:val="24"/>
        </w:rPr>
      </w:pPr>
      <w:r w:rsidRPr="00351DE2">
        <w:rPr>
          <w:rFonts w:ascii="Times New Roman" w:eastAsia="Calibri" w:hAnsi="Times New Roman" w:cs="Times New Roman"/>
          <w:bCs/>
          <w:sz w:val="24"/>
          <w:szCs w:val="24"/>
        </w:rPr>
        <w:t xml:space="preserve"> </w:t>
      </w:r>
      <w:r w:rsidRPr="00816EFB">
        <w:rPr>
          <w:rFonts w:ascii="Times New Roman" w:eastAsia="Calibri" w:hAnsi="Times New Roman" w:cs="Times New Roman"/>
          <w:bCs/>
          <w:sz w:val="24"/>
          <w:szCs w:val="24"/>
        </w:rPr>
        <w:t>Reprezentant legal: …… (numele și prenumele) ……</w:t>
      </w:r>
    </w:p>
    <w:p w:rsidR="00351DE2" w:rsidRPr="00816EFB" w:rsidRDefault="00351DE2" w:rsidP="00351DE2">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Funcția: ……..</w:t>
      </w:r>
    </w:p>
    <w:p w:rsidR="000B5026" w:rsidRDefault="000B5026" w:rsidP="00D9540E">
      <w:pPr>
        <w:spacing w:line="240" w:lineRule="auto"/>
        <w:jc w:val="both"/>
        <w:rPr>
          <w:rFonts w:ascii="Times New Roman" w:hAnsi="Times New Roman" w:cs="Times New Roman"/>
          <w:sz w:val="24"/>
          <w:szCs w:val="24"/>
        </w:rPr>
      </w:pPr>
    </w:p>
    <w:p w:rsidR="00D26493" w:rsidRPr="00D26493" w:rsidRDefault="00D26493" w:rsidP="00BB79E4">
      <w:pPr>
        <w:spacing w:after="0"/>
        <w:jc w:val="right"/>
        <w:rPr>
          <w:rFonts w:ascii="Times New Roman" w:hAnsi="Times New Roman" w:cs="Times New Roman"/>
          <w:b/>
          <w:sz w:val="24"/>
          <w:szCs w:val="24"/>
        </w:rPr>
      </w:pPr>
      <w:r>
        <w:rPr>
          <w:rFonts w:ascii="Times New Roman" w:hAnsi="Times New Roman" w:cs="Times New Roman"/>
          <w:b/>
          <w:sz w:val="24"/>
          <w:szCs w:val="24"/>
        </w:rPr>
        <w:br w:type="page"/>
      </w:r>
      <w:r w:rsidRPr="00D26493">
        <w:rPr>
          <w:rFonts w:ascii="Times New Roman" w:hAnsi="Times New Roman" w:cs="Times New Roman"/>
          <w:b/>
          <w:sz w:val="24"/>
          <w:szCs w:val="24"/>
        </w:rPr>
        <w:t xml:space="preserve">Anexa nr. </w:t>
      </w:r>
      <w:r w:rsidR="00804E9D">
        <w:rPr>
          <w:rFonts w:ascii="Times New Roman" w:hAnsi="Times New Roman" w:cs="Times New Roman"/>
          <w:b/>
          <w:sz w:val="24"/>
          <w:szCs w:val="24"/>
        </w:rPr>
        <w:t>8</w:t>
      </w:r>
    </w:p>
    <w:p w:rsidR="00D26493" w:rsidRPr="00BB79E4" w:rsidRDefault="00D26493" w:rsidP="00BB79E4">
      <w:pPr>
        <w:spacing w:after="0"/>
        <w:jc w:val="right"/>
        <w:rPr>
          <w:rFonts w:ascii="Times New Roman" w:hAnsi="Times New Roman" w:cs="Times New Roman"/>
          <w:sz w:val="24"/>
          <w:szCs w:val="24"/>
        </w:rPr>
      </w:pPr>
      <w:r w:rsidRPr="00BB79E4">
        <w:rPr>
          <w:rFonts w:ascii="Times New Roman" w:hAnsi="Times New Roman" w:cs="Times New Roman"/>
          <w:sz w:val="24"/>
          <w:szCs w:val="24"/>
        </w:rPr>
        <w:t>la regulament</w:t>
      </w:r>
    </w:p>
    <w:p w:rsidR="00DE5FA3" w:rsidRPr="00816EFB" w:rsidRDefault="00DE5FA3" w:rsidP="00DE5FA3">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Operator</w:t>
      </w:r>
      <w:r>
        <w:rPr>
          <w:rFonts w:ascii="Times New Roman" w:eastAsia="Calibri" w:hAnsi="Times New Roman" w:cs="Times New Roman"/>
          <w:bCs/>
          <w:sz w:val="24"/>
          <w:szCs w:val="24"/>
        </w:rPr>
        <w:t>ul</w:t>
      </w:r>
      <w:r w:rsidRPr="00816EFB">
        <w:rPr>
          <w:rFonts w:ascii="Times New Roman" w:eastAsia="Calibri" w:hAnsi="Times New Roman" w:cs="Times New Roman"/>
          <w:bCs/>
          <w:sz w:val="24"/>
          <w:szCs w:val="24"/>
        </w:rPr>
        <w:t xml:space="preserve"> economic autorizat ANRE ……(denumire)…..</w:t>
      </w:r>
    </w:p>
    <w:p w:rsidR="00DE5FA3" w:rsidRPr="00816EFB" w:rsidRDefault="00DE5FA3" w:rsidP="00DE5FA3">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Autorizație ANRE nr. …. pentru …(tip</w:t>
      </w:r>
      <w:r>
        <w:rPr>
          <w:rFonts w:ascii="Times New Roman" w:eastAsia="Calibri" w:hAnsi="Times New Roman" w:cs="Times New Roman"/>
          <w:bCs/>
          <w:sz w:val="24"/>
          <w:szCs w:val="24"/>
        </w:rPr>
        <w:t>ul</w:t>
      </w:r>
      <w:r w:rsidR="000D1114">
        <w:rPr>
          <w:rFonts w:ascii="Times New Roman" w:eastAsia="Calibri" w:hAnsi="Times New Roman" w:cs="Times New Roman"/>
          <w:bCs/>
          <w:sz w:val="24"/>
          <w:szCs w:val="24"/>
        </w:rPr>
        <w:t xml:space="preserve"> activității</w:t>
      </w:r>
      <w:r w:rsidRPr="00816EFB">
        <w:rPr>
          <w:rFonts w:ascii="Times New Roman" w:eastAsia="Calibri" w:hAnsi="Times New Roman" w:cs="Times New Roman"/>
          <w:bCs/>
          <w:sz w:val="24"/>
          <w:szCs w:val="24"/>
        </w:rPr>
        <w:t>)…</w:t>
      </w:r>
    </w:p>
    <w:p w:rsidR="00DE5FA3" w:rsidRDefault="00DE5FA3" w:rsidP="00BB79E4">
      <w:pPr>
        <w:spacing w:after="0" w:line="360" w:lineRule="auto"/>
        <w:jc w:val="both"/>
        <w:rPr>
          <w:rFonts w:ascii="Times New Roman" w:eastAsia="Times New Roman" w:hAnsi="Times New Roman" w:cs="Times New Roman"/>
          <w:b/>
          <w:bCs/>
          <w:color w:val="000000"/>
          <w:sz w:val="24"/>
          <w:szCs w:val="24"/>
          <w:lang w:eastAsia="ro-RO"/>
        </w:rPr>
      </w:pPr>
    </w:p>
    <w:p w:rsidR="002B58A5" w:rsidRDefault="002B58A5" w:rsidP="002B58A5">
      <w:pPr>
        <w:spacing w:after="0" w:line="360" w:lineRule="auto"/>
        <w:jc w:val="center"/>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 xml:space="preserve">Valorile medii ale tarifelor practicate și duratele medii de </w:t>
      </w:r>
      <w:r w:rsidR="00137C98">
        <w:rPr>
          <w:rFonts w:ascii="Times New Roman" w:eastAsia="Times New Roman" w:hAnsi="Times New Roman" w:cs="Times New Roman"/>
          <w:b/>
          <w:bCs/>
          <w:color w:val="000000"/>
          <w:sz w:val="24"/>
          <w:szCs w:val="24"/>
          <w:lang w:eastAsia="ro-RO"/>
        </w:rPr>
        <w:t>întocmire a</w:t>
      </w:r>
      <w:r w:rsidR="00AD3726">
        <w:rPr>
          <w:rFonts w:ascii="Times New Roman" w:eastAsia="Times New Roman" w:hAnsi="Times New Roman" w:cs="Times New Roman"/>
          <w:b/>
          <w:bCs/>
          <w:color w:val="000000"/>
          <w:sz w:val="24"/>
          <w:szCs w:val="24"/>
          <w:lang w:eastAsia="ro-RO"/>
        </w:rPr>
        <w:t>le</w:t>
      </w:r>
      <w:r w:rsidR="00137C98">
        <w:rPr>
          <w:rFonts w:ascii="Times New Roman" w:eastAsia="Times New Roman" w:hAnsi="Times New Roman" w:cs="Times New Roman"/>
          <w:b/>
          <w:bCs/>
          <w:color w:val="000000"/>
          <w:sz w:val="24"/>
          <w:szCs w:val="24"/>
          <w:lang w:eastAsia="ro-RO"/>
        </w:rPr>
        <w:t xml:space="preserve"> docum</w:t>
      </w:r>
      <w:r w:rsidR="00350BD2">
        <w:rPr>
          <w:rFonts w:ascii="Times New Roman" w:eastAsia="Times New Roman" w:hAnsi="Times New Roman" w:cs="Times New Roman"/>
          <w:b/>
          <w:bCs/>
          <w:color w:val="000000"/>
          <w:sz w:val="24"/>
          <w:szCs w:val="24"/>
          <w:lang w:eastAsia="ro-RO"/>
        </w:rPr>
        <w:t>e</w:t>
      </w:r>
      <w:r w:rsidR="00137C98">
        <w:rPr>
          <w:rFonts w:ascii="Times New Roman" w:eastAsia="Times New Roman" w:hAnsi="Times New Roman" w:cs="Times New Roman"/>
          <w:b/>
          <w:bCs/>
          <w:color w:val="000000"/>
          <w:sz w:val="24"/>
          <w:szCs w:val="24"/>
          <w:lang w:eastAsia="ro-RO"/>
        </w:rPr>
        <w:t>ntațiilor tehnice/proiectelor tehnice a instalațiilor de racordare</w:t>
      </w:r>
    </w:p>
    <w:p w:rsidR="00D26493" w:rsidRDefault="00D26493" w:rsidP="00D26493">
      <w:pPr>
        <w:spacing w:after="0" w:line="360" w:lineRule="auto"/>
        <w:jc w:val="center"/>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pentru …./… (luna/an)</w:t>
      </w:r>
    </w:p>
    <w:p w:rsidR="00D26493" w:rsidRPr="003A1262" w:rsidRDefault="00D26493" w:rsidP="00D26493">
      <w:pPr>
        <w:spacing w:after="0" w:line="360" w:lineRule="auto"/>
        <w:jc w:val="right"/>
        <w:rPr>
          <w:rFonts w:ascii="Times New Roman" w:eastAsia="Times New Roman" w:hAnsi="Times New Roman" w:cs="Times New Roman"/>
          <w:bCs/>
          <w:color w:val="000000"/>
          <w:sz w:val="24"/>
          <w:szCs w:val="24"/>
          <w:lang w:eastAsia="ro-RO"/>
        </w:rPr>
      </w:pPr>
      <w:r w:rsidRPr="003A1262">
        <w:rPr>
          <w:rFonts w:ascii="Times New Roman" w:eastAsia="Times New Roman" w:hAnsi="Times New Roman" w:cs="Times New Roman"/>
          <w:bCs/>
          <w:color w:val="000000"/>
          <w:sz w:val="24"/>
          <w:szCs w:val="24"/>
          <w:lang w:eastAsia="ro-RO"/>
        </w:rPr>
        <w:t xml:space="preserve">Tabelul nr. </w:t>
      </w:r>
      <w:r w:rsidR="00E16A48">
        <w:rPr>
          <w:rFonts w:ascii="Times New Roman" w:eastAsia="Times New Roman" w:hAnsi="Times New Roman" w:cs="Times New Roman"/>
          <w:bCs/>
          <w:color w:val="000000"/>
          <w:sz w:val="24"/>
          <w:szCs w:val="24"/>
          <w:lang w:eastAsia="ro-RO"/>
        </w:rPr>
        <w:t>1</w:t>
      </w:r>
    </w:p>
    <w:tbl>
      <w:tblPr>
        <w:tblStyle w:val="TableGrid"/>
        <w:tblW w:w="14005" w:type="dxa"/>
        <w:tblInd w:w="-5" w:type="dxa"/>
        <w:tblLayout w:type="fixed"/>
        <w:tblLook w:val="04A0" w:firstRow="1" w:lastRow="0" w:firstColumn="1" w:lastColumn="0" w:noHBand="0" w:noVBand="1"/>
      </w:tblPr>
      <w:tblGrid>
        <w:gridCol w:w="6293"/>
        <w:gridCol w:w="499"/>
        <w:gridCol w:w="498"/>
        <w:gridCol w:w="498"/>
        <w:gridCol w:w="498"/>
        <w:gridCol w:w="498"/>
        <w:gridCol w:w="498"/>
        <w:gridCol w:w="498"/>
        <w:gridCol w:w="498"/>
        <w:gridCol w:w="498"/>
        <w:gridCol w:w="498"/>
        <w:gridCol w:w="498"/>
        <w:gridCol w:w="498"/>
        <w:gridCol w:w="498"/>
        <w:gridCol w:w="1237"/>
      </w:tblGrid>
      <w:tr w:rsidR="00D26493" w:rsidTr="00BB79E4">
        <w:trPr>
          <w:trHeight w:val="1131"/>
        </w:trPr>
        <w:tc>
          <w:tcPr>
            <w:tcW w:w="6293" w:type="dxa"/>
            <w:tcBorders>
              <w:top w:val="single" w:sz="4" w:space="0" w:color="auto"/>
              <w:left w:val="single" w:sz="4" w:space="0" w:color="auto"/>
              <w:bottom w:val="single" w:sz="4" w:space="0" w:color="auto"/>
              <w:right w:val="single" w:sz="4" w:space="0" w:color="auto"/>
            </w:tcBorders>
          </w:tcPr>
          <w:p w:rsidR="00D26493" w:rsidRDefault="00D26493" w:rsidP="006700FB">
            <w:pPr>
              <w:ind w:left="457"/>
              <w:jc w:val="center"/>
              <w:rPr>
                <w:rFonts w:ascii="Times New Roman" w:hAnsi="Times New Roman"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Ianuarie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Februarie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Martie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Aprilie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Mai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Iunie</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Iulie</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Iulie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August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Septembrie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Octombrie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Noiembrie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Decembrie </w:t>
            </w:r>
          </w:p>
        </w:tc>
        <w:tc>
          <w:tcPr>
            <w:tcW w:w="1237" w:type="dxa"/>
            <w:tcBorders>
              <w:top w:val="single" w:sz="4" w:space="0" w:color="auto"/>
              <w:left w:val="single" w:sz="4" w:space="0" w:color="auto"/>
              <w:bottom w:val="single" w:sz="4" w:space="0" w:color="auto"/>
              <w:right w:val="single" w:sz="4" w:space="0" w:color="auto"/>
            </w:tcBorders>
            <w:hideMark/>
          </w:tcPr>
          <w:p w:rsidR="00D26493" w:rsidRDefault="00D26493" w:rsidP="006700FB">
            <w:pPr>
              <w:ind w:left="36"/>
              <w:rPr>
                <w:rFonts w:ascii="Times New Roman" w:hAnsi="Times New Roman" w:cs="Times New Roman"/>
                <w:sz w:val="24"/>
                <w:szCs w:val="24"/>
              </w:rPr>
            </w:pPr>
            <w:r>
              <w:rPr>
                <w:rFonts w:ascii="Times New Roman" w:hAnsi="Times New Roman" w:cs="Times New Roman"/>
                <w:sz w:val="24"/>
                <w:szCs w:val="24"/>
              </w:rPr>
              <w:t>Anual</w:t>
            </w:r>
          </w:p>
        </w:tc>
      </w:tr>
      <w:tr w:rsidR="00D26493" w:rsidTr="00C25A6B">
        <w:trPr>
          <w:trHeight w:val="764"/>
        </w:trPr>
        <w:tc>
          <w:tcPr>
            <w:tcW w:w="6293" w:type="dxa"/>
            <w:tcBorders>
              <w:top w:val="single" w:sz="4" w:space="0" w:color="auto"/>
              <w:left w:val="single" w:sz="4" w:space="0" w:color="auto"/>
              <w:bottom w:val="single" w:sz="4" w:space="0" w:color="auto"/>
              <w:right w:val="single" w:sz="4" w:space="0" w:color="auto"/>
            </w:tcBorders>
          </w:tcPr>
          <w:p w:rsidR="00D26493" w:rsidRPr="00C25A6B" w:rsidRDefault="00D26493" w:rsidP="006700FB">
            <w:pPr>
              <w:jc w:val="both"/>
              <w:rPr>
                <w:rFonts w:ascii="Times New Roman" w:eastAsia="Times New Roman" w:hAnsi="Times New Roman" w:cs="Times New Roman"/>
                <w:bCs/>
                <w:color w:val="000000"/>
                <w:sz w:val="24"/>
                <w:szCs w:val="24"/>
                <w:lang w:eastAsia="ro-RO"/>
              </w:rPr>
            </w:pPr>
            <w:r>
              <w:rPr>
                <w:rFonts w:ascii="Times New Roman" w:hAnsi="Times New Roman" w:cs="Times New Roman"/>
                <w:sz w:val="24"/>
                <w:szCs w:val="24"/>
              </w:rPr>
              <w:t xml:space="preserve">Valoarea medie a tarifelor </w:t>
            </w:r>
            <w:r w:rsidR="00FA0122">
              <w:rPr>
                <w:rFonts w:ascii="Times New Roman" w:hAnsi="Times New Roman" w:cs="Times New Roman"/>
                <w:sz w:val="24"/>
                <w:szCs w:val="24"/>
              </w:rPr>
              <w:t>practicate</w:t>
            </w:r>
            <w:r>
              <w:rPr>
                <w:rFonts w:ascii="Times New Roman" w:hAnsi="Times New Roman" w:cs="Times New Roman"/>
                <w:sz w:val="24"/>
                <w:szCs w:val="24"/>
              </w:rPr>
              <w:t xml:space="preserve"> </w:t>
            </w:r>
            <w:r w:rsidR="00350BD2">
              <w:rPr>
                <w:rFonts w:ascii="Times New Roman" w:hAnsi="Times New Roman" w:cs="Times New Roman"/>
                <w:sz w:val="24"/>
                <w:szCs w:val="24"/>
              </w:rPr>
              <w:t>pentru întocmirea</w:t>
            </w:r>
            <w:r w:rsidR="00137C98">
              <w:rPr>
                <w:rFonts w:ascii="Times New Roman" w:hAnsi="Times New Roman" w:cs="Times New Roman"/>
                <w:sz w:val="24"/>
                <w:szCs w:val="24"/>
              </w:rPr>
              <w:t xml:space="preserve"> documentației tehnice/proiectului tehnic a instalației de racordare </w:t>
            </w:r>
            <w:r>
              <w:rPr>
                <w:rFonts w:ascii="Times New Roman" w:eastAsia="Times New Roman" w:hAnsi="Times New Roman" w:cs="Times New Roman"/>
                <w:bCs/>
                <w:color w:val="000000"/>
                <w:sz w:val="24"/>
                <w:szCs w:val="24"/>
                <w:lang w:eastAsia="ro-RO"/>
              </w:rPr>
              <w:t>(lei/</w:t>
            </w:r>
            <w:r w:rsidR="00B4468B">
              <w:rPr>
                <w:rFonts w:ascii="Times New Roman" w:eastAsia="Times New Roman" w:hAnsi="Times New Roman" w:cs="Times New Roman"/>
                <w:bCs/>
                <w:color w:val="000000"/>
                <w:sz w:val="24"/>
                <w:szCs w:val="24"/>
                <w:lang w:eastAsia="ro-RO"/>
              </w:rPr>
              <w:t>proiect</w:t>
            </w:r>
            <w:r w:rsidR="00C25A6B">
              <w:rPr>
                <w:rFonts w:ascii="Times New Roman" w:eastAsia="Times New Roman" w:hAnsi="Times New Roman" w:cs="Times New Roman"/>
                <w:bCs/>
                <w:color w:val="000000"/>
                <w:sz w:val="24"/>
                <w:szCs w:val="24"/>
                <w:lang w:eastAsia="ro-RO"/>
              </w:rPr>
              <w:t>)</w:t>
            </w:r>
          </w:p>
        </w:tc>
        <w:tc>
          <w:tcPr>
            <w:tcW w:w="499"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r>
      <w:tr w:rsidR="00D26493" w:rsidTr="00BB79E4">
        <w:tc>
          <w:tcPr>
            <w:tcW w:w="6293"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Durata medie de realizare a </w:t>
            </w:r>
            <w:r w:rsidR="000D1114">
              <w:rPr>
                <w:rFonts w:ascii="Times New Roman" w:eastAsia="Times New Roman" w:hAnsi="Times New Roman" w:cs="Times New Roman"/>
                <w:sz w:val="24"/>
                <w:szCs w:val="24"/>
              </w:rPr>
              <w:t xml:space="preserve">documentațiilor tehnice/proiectelor tehnice a </w:t>
            </w:r>
            <w:r w:rsidR="000D1114" w:rsidRPr="001739A0">
              <w:rPr>
                <w:rFonts w:ascii="Times New Roman" w:eastAsia="Times New Roman" w:hAnsi="Times New Roman" w:cs="Times New Roman"/>
                <w:sz w:val="24"/>
                <w:szCs w:val="24"/>
              </w:rPr>
              <w:t>instalații</w:t>
            </w:r>
            <w:r w:rsidR="000D1114">
              <w:rPr>
                <w:rFonts w:ascii="Times New Roman" w:eastAsia="Times New Roman" w:hAnsi="Times New Roman" w:cs="Times New Roman"/>
                <w:sz w:val="24"/>
                <w:szCs w:val="24"/>
              </w:rPr>
              <w:t>lor</w:t>
            </w:r>
            <w:r w:rsidR="000D1114" w:rsidRPr="001739A0">
              <w:rPr>
                <w:rFonts w:ascii="Times New Roman" w:eastAsia="Times New Roman" w:hAnsi="Times New Roman" w:cs="Times New Roman"/>
                <w:sz w:val="24"/>
                <w:szCs w:val="24"/>
              </w:rPr>
              <w:t xml:space="preserve"> de racordare</w:t>
            </w:r>
            <w:r w:rsidR="000D1114" w:rsidDel="0073794F">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o-RO"/>
              </w:rPr>
              <w:t>(zile/</w:t>
            </w:r>
            <w:r w:rsidR="000D1114">
              <w:rPr>
                <w:rFonts w:ascii="Times New Roman" w:eastAsia="Times New Roman" w:hAnsi="Times New Roman" w:cs="Times New Roman"/>
                <w:bCs/>
                <w:color w:val="000000"/>
                <w:sz w:val="24"/>
                <w:szCs w:val="24"/>
                <w:lang w:eastAsia="ro-RO"/>
              </w:rPr>
              <w:t>proiect</w:t>
            </w:r>
            <w:r>
              <w:rPr>
                <w:rFonts w:ascii="Times New Roman" w:eastAsia="Times New Roman" w:hAnsi="Times New Roman" w:cs="Times New Roman"/>
                <w:bCs/>
                <w:color w:val="000000"/>
                <w:sz w:val="24"/>
                <w:szCs w:val="24"/>
                <w:lang w:eastAsia="ro-RO"/>
              </w:rPr>
              <w:t>)</w:t>
            </w:r>
          </w:p>
        </w:tc>
        <w:tc>
          <w:tcPr>
            <w:tcW w:w="499"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r>
    </w:tbl>
    <w:p w:rsidR="00C25A6B" w:rsidRDefault="00C25A6B" w:rsidP="006E0A85">
      <w:pPr>
        <w:spacing w:after="0" w:line="259" w:lineRule="auto"/>
        <w:jc w:val="both"/>
        <w:rPr>
          <w:rFonts w:ascii="Times New Roman" w:eastAsia="Calibri" w:hAnsi="Times New Roman" w:cs="Times New Roman"/>
          <w:bCs/>
          <w:sz w:val="24"/>
          <w:szCs w:val="24"/>
        </w:rPr>
      </w:pPr>
    </w:p>
    <w:p w:rsidR="00C25A6B" w:rsidRDefault="00C25A6B" w:rsidP="006E0A85">
      <w:pPr>
        <w:spacing w:after="0" w:line="259" w:lineRule="auto"/>
        <w:jc w:val="both"/>
        <w:rPr>
          <w:rFonts w:ascii="Times New Roman" w:eastAsia="Calibri" w:hAnsi="Times New Roman" w:cs="Times New Roman"/>
          <w:bCs/>
          <w:sz w:val="24"/>
          <w:szCs w:val="24"/>
        </w:rPr>
      </w:pPr>
    </w:p>
    <w:p w:rsidR="00C25A6B" w:rsidRDefault="00C25A6B" w:rsidP="006E0A85">
      <w:pPr>
        <w:spacing w:after="0" w:line="259" w:lineRule="auto"/>
        <w:jc w:val="both"/>
        <w:rPr>
          <w:rFonts w:ascii="Times New Roman" w:eastAsia="Calibri" w:hAnsi="Times New Roman" w:cs="Times New Roman"/>
          <w:bCs/>
          <w:sz w:val="24"/>
          <w:szCs w:val="24"/>
        </w:rPr>
      </w:pPr>
    </w:p>
    <w:p w:rsidR="006E0A85" w:rsidRPr="00816EFB" w:rsidRDefault="006E0A85" w:rsidP="006E0A85">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Reprezentant legal: …… (numele și prenumele) ……</w:t>
      </w:r>
    </w:p>
    <w:p w:rsidR="006E0A85" w:rsidRDefault="006E0A85" w:rsidP="00BB79E4">
      <w:pPr>
        <w:spacing w:after="0" w:line="259" w:lineRule="auto"/>
        <w:jc w:val="both"/>
        <w:rPr>
          <w:rFonts w:ascii="Times New Roman" w:hAnsi="Times New Roman" w:cs="Times New Roman"/>
          <w:b/>
          <w:sz w:val="24"/>
          <w:szCs w:val="24"/>
        </w:rPr>
      </w:pPr>
      <w:r>
        <w:rPr>
          <w:rFonts w:ascii="Times New Roman" w:eastAsia="Calibri" w:hAnsi="Times New Roman" w:cs="Times New Roman"/>
          <w:bCs/>
          <w:sz w:val="24"/>
          <w:szCs w:val="24"/>
        </w:rPr>
        <w:t>Funcția: ……..</w:t>
      </w:r>
    </w:p>
    <w:p w:rsidR="00F87D47" w:rsidRDefault="00F87D47">
      <w:pPr>
        <w:rPr>
          <w:rFonts w:ascii="Times New Roman" w:hAnsi="Times New Roman" w:cs="Times New Roman"/>
          <w:b/>
          <w:sz w:val="24"/>
          <w:szCs w:val="24"/>
        </w:rPr>
      </w:pPr>
      <w:r>
        <w:rPr>
          <w:rFonts w:ascii="Times New Roman" w:hAnsi="Times New Roman" w:cs="Times New Roman"/>
          <w:b/>
          <w:sz w:val="24"/>
          <w:szCs w:val="24"/>
        </w:rPr>
        <w:br w:type="page"/>
      </w:r>
    </w:p>
    <w:p w:rsidR="000B5026" w:rsidRPr="000B5026" w:rsidRDefault="000B5026" w:rsidP="000B5026">
      <w:pPr>
        <w:spacing w:after="0" w:line="360" w:lineRule="auto"/>
        <w:jc w:val="right"/>
        <w:rPr>
          <w:rFonts w:ascii="Times New Roman" w:hAnsi="Times New Roman" w:cs="Times New Roman"/>
          <w:b/>
          <w:sz w:val="24"/>
          <w:szCs w:val="24"/>
        </w:rPr>
      </w:pPr>
      <w:r w:rsidRPr="000B5026">
        <w:rPr>
          <w:rFonts w:ascii="Times New Roman" w:hAnsi="Times New Roman" w:cs="Times New Roman"/>
          <w:b/>
          <w:sz w:val="24"/>
          <w:szCs w:val="24"/>
        </w:rPr>
        <w:t xml:space="preserve">Anexa nr. </w:t>
      </w:r>
      <w:r w:rsidR="00804E9D">
        <w:rPr>
          <w:rFonts w:ascii="Times New Roman" w:hAnsi="Times New Roman" w:cs="Times New Roman"/>
          <w:b/>
          <w:sz w:val="24"/>
          <w:szCs w:val="24"/>
        </w:rPr>
        <w:t>9</w:t>
      </w:r>
    </w:p>
    <w:p w:rsidR="000B5026" w:rsidRPr="000B5026" w:rsidRDefault="000B5026" w:rsidP="000B5026">
      <w:pPr>
        <w:spacing w:after="0" w:line="360" w:lineRule="auto"/>
        <w:jc w:val="right"/>
        <w:rPr>
          <w:rFonts w:ascii="Times New Roman" w:hAnsi="Times New Roman" w:cs="Times New Roman"/>
          <w:sz w:val="24"/>
          <w:szCs w:val="24"/>
        </w:rPr>
      </w:pPr>
      <w:r w:rsidRPr="000B5026">
        <w:rPr>
          <w:rFonts w:ascii="Times New Roman" w:hAnsi="Times New Roman" w:cs="Times New Roman"/>
          <w:sz w:val="24"/>
          <w:szCs w:val="24"/>
        </w:rPr>
        <w:t>la regulament</w:t>
      </w:r>
    </w:p>
    <w:p w:rsidR="00370068" w:rsidRPr="00816EFB" w:rsidRDefault="00370068" w:rsidP="00370068">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Operator</w:t>
      </w:r>
      <w:r>
        <w:rPr>
          <w:rFonts w:ascii="Times New Roman" w:eastAsia="Calibri" w:hAnsi="Times New Roman" w:cs="Times New Roman"/>
          <w:bCs/>
          <w:sz w:val="24"/>
          <w:szCs w:val="24"/>
        </w:rPr>
        <w:t>ul</w:t>
      </w:r>
      <w:r w:rsidRPr="00816EFB">
        <w:rPr>
          <w:rFonts w:ascii="Times New Roman" w:eastAsia="Calibri" w:hAnsi="Times New Roman" w:cs="Times New Roman"/>
          <w:bCs/>
          <w:sz w:val="24"/>
          <w:szCs w:val="24"/>
        </w:rPr>
        <w:t xml:space="preserve"> economic autorizat ANRE ……(denumire)…..</w:t>
      </w:r>
    </w:p>
    <w:p w:rsidR="00370068" w:rsidRPr="00816EFB" w:rsidRDefault="00370068" w:rsidP="00370068">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Autorizație ANRE nr. …. pentru …(tip</w:t>
      </w:r>
      <w:r>
        <w:rPr>
          <w:rFonts w:ascii="Times New Roman" w:eastAsia="Calibri" w:hAnsi="Times New Roman" w:cs="Times New Roman"/>
          <w:bCs/>
          <w:sz w:val="24"/>
          <w:szCs w:val="24"/>
        </w:rPr>
        <w:t>ul activității</w:t>
      </w:r>
      <w:r w:rsidRPr="00816EFB">
        <w:rPr>
          <w:rFonts w:ascii="Times New Roman" w:eastAsia="Calibri" w:hAnsi="Times New Roman" w:cs="Times New Roman"/>
          <w:bCs/>
          <w:sz w:val="24"/>
          <w:szCs w:val="24"/>
        </w:rPr>
        <w:t>)…</w:t>
      </w:r>
    </w:p>
    <w:p w:rsidR="00370068" w:rsidRDefault="00370068" w:rsidP="00BB79E4">
      <w:pPr>
        <w:spacing w:after="0" w:line="360" w:lineRule="auto"/>
        <w:jc w:val="both"/>
        <w:rPr>
          <w:rFonts w:ascii="Times New Roman" w:eastAsia="Times New Roman" w:hAnsi="Times New Roman" w:cs="Times New Roman"/>
          <w:b/>
          <w:bCs/>
          <w:color w:val="000000"/>
          <w:sz w:val="24"/>
          <w:szCs w:val="24"/>
          <w:lang w:eastAsia="ro-RO"/>
        </w:rPr>
      </w:pPr>
    </w:p>
    <w:p w:rsidR="00DB4243" w:rsidRDefault="000B5026" w:rsidP="000B5026">
      <w:pPr>
        <w:spacing w:after="0" w:line="360" w:lineRule="auto"/>
        <w:jc w:val="center"/>
        <w:rPr>
          <w:rFonts w:ascii="Times New Roman" w:eastAsia="Times New Roman" w:hAnsi="Times New Roman" w:cs="Times New Roman"/>
          <w:b/>
          <w:bCs/>
          <w:color w:val="000000"/>
          <w:sz w:val="24"/>
          <w:szCs w:val="24"/>
          <w:lang w:eastAsia="ro-RO"/>
        </w:rPr>
      </w:pPr>
      <w:r w:rsidRPr="000B5026">
        <w:rPr>
          <w:rFonts w:ascii="Times New Roman" w:eastAsia="Times New Roman" w:hAnsi="Times New Roman" w:cs="Times New Roman"/>
          <w:b/>
          <w:bCs/>
          <w:color w:val="000000"/>
          <w:sz w:val="24"/>
          <w:szCs w:val="24"/>
          <w:lang w:eastAsia="ro-RO"/>
        </w:rPr>
        <w:t xml:space="preserve">Valoarea medie a tarifelor </w:t>
      </w:r>
      <w:r w:rsidR="00F62BEF">
        <w:rPr>
          <w:rFonts w:ascii="Times New Roman" w:eastAsia="Times New Roman" w:hAnsi="Times New Roman" w:cs="Times New Roman"/>
          <w:b/>
          <w:bCs/>
          <w:color w:val="000000"/>
          <w:sz w:val="24"/>
          <w:szCs w:val="24"/>
          <w:lang w:eastAsia="ro-RO"/>
        </w:rPr>
        <w:t>practicate de operatorii economici autorizați ANRE pentru execuția instalațiilor de racordare</w:t>
      </w:r>
      <w:r w:rsidR="00AD3726">
        <w:rPr>
          <w:rFonts w:ascii="Times New Roman" w:eastAsia="Times New Roman" w:hAnsi="Times New Roman" w:cs="Times New Roman"/>
          <w:b/>
          <w:bCs/>
          <w:color w:val="000000"/>
          <w:sz w:val="24"/>
          <w:szCs w:val="24"/>
          <w:lang w:eastAsia="ro-RO"/>
        </w:rPr>
        <w:t>,</w:t>
      </w:r>
    </w:p>
    <w:p w:rsidR="00F62BEF" w:rsidRDefault="00DB4243" w:rsidP="000B5026">
      <w:pPr>
        <w:spacing w:after="0" w:line="360" w:lineRule="auto"/>
        <w:jc w:val="center"/>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 xml:space="preserve">pe categorii de terenuri, material, diametre </w:t>
      </w:r>
      <w:r w:rsidR="00904172">
        <w:rPr>
          <w:rFonts w:ascii="Times New Roman" w:eastAsia="Times New Roman" w:hAnsi="Times New Roman" w:cs="Times New Roman"/>
          <w:b/>
          <w:bCs/>
          <w:color w:val="000000"/>
          <w:sz w:val="24"/>
          <w:szCs w:val="24"/>
          <w:lang w:eastAsia="ro-RO"/>
        </w:rPr>
        <w:t>și lungimi</w:t>
      </w:r>
    </w:p>
    <w:p w:rsidR="000B5026" w:rsidRPr="000B5026" w:rsidRDefault="000B5026" w:rsidP="000B5026">
      <w:pPr>
        <w:spacing w:after="0" w:line="360" w:lineRule="auto"/>
        <w:jc w:val="center"/>
        <w:rPr>
          <w:rFonts w:ascii="Times New Roman" w:eastAsia="Times New Roman" w:hAnsi="Times New Roman" w:cs="Times New Roman"/>
          <w:b/>
          <w:bCs/>
          <w:color w:val="000000"/>
          <w:sz w:val="24"/>
          <w:szCs w:val="24"/>
          <w:lang w:eastAsia="ro-RO"/>
        </w:rPr>
      </w:pPr>
      <w:r w:rsidRPr="000B5026">
        <w:rPr>
          <w:rFonts w:ascii="Times New Roman" w:eastAsia="Times New Roman" w:hAnsi="Times New Roman" w:cs="Times New Roman"/>
          <w:b/>
          <w:bCs/>
          <w:color w:val="000000"/>
          <w:sz w:val="24"/>
          <w:szCs w:val="24"/>
          <w:lang w:eastAsia="ro-RO"/>
        </w:rPr>
        <w:t xml:space="preserve"> (lei/instalație de racordare) pentru …./… (luna/an)</w:t>
      </w:r>
    </w:p>
    <w:p w:rsidR="000B5026" w:rsidRPr="000B5026" w:rsidRDefault="000B5026" w:rsidP="000B5026">
      <w:pPr>
        <w:spacing w:after="0" w:line="360" w:lineRule="auto"/>
        <w:jc w:val="right"/>
        <w:rPr>
          <w:rFonts w:ascii="Times New Roman" w:hAnsi="Times New Roman" w:cs="Times New Roman"/>
          <w:sz w:val="24"/>
          <w:szCs w:val="24"/>
        </w:rPr>
      </w:pPr>
      <w:r w:rsidRPr="000B5026">
        <w:rPr>
          <w:rFonts w:ascii="Times New Roman" w:hAnsi="Times New Roman" w:cs="Times New Roman"/>
          <w:sz w:val="24"/>
          <w:szCs w:val="24"/>
        </w:rPr>
        <w:t>Tabelul nr. 1</w:t>
      </w:r>
    </w:p>
    <w:tbl>
      <w:tblPr>
        <w:tblStyle w:val="TableGrid2"/>
        <w:tblW w:w="0" w:type="auto"/>
        <w:tblLook w:val="04A0" w:firstRow="1" w:lastRow="0" w:firstColumn="1" w:lastColumn="0" w:noHBand="0" w:noVBand="1"/>
      </w:tblPr>
      <w:tblGrid>
        <w:gridCol w:w="2024"/>
        <w:gridCol w:w="2025"/>
        <w:gridCol w:w="1446"/>
        <w:gridCol w:w="2410"/>
        <w:gridCol w:w="2219"/>
        <w:gridCol w:w="2025"/>
        <w:gridCol w:w="1709"/>
      </w:tblGrid>
      <w:tr w:rsidR="000B5026" w:rsidRPr="000B5026" w:rsidTr="00BB79E4">
        <w:tc>
          <w:tcPr>
            <w:tcW w:w="13858" w:type="dxa"/>
            <w:gridSpan w:val="7"/>
          </w:tcPr>
          <w:p w:rsidR="000B5026" w:rsidRPr="000B5026" w:rsidRDefault="000B5026" w:rsidP="000B5026">
            <w:pPr>
              <w:spacing w:after="200" w:line="360" w:lineRule="auto"/>
              <w:jc w:val="center"/>
              <w:rPr>
                <w:rFonts w:ascii="Times New Roman" w:hAnsi="Times New Roman" w:cs="Times New Roman"/>
                <w:sz w:val="24"/>
                <w:szCs w:val="24"/>
              </w:rPr>
            </w:pPr>
            <w:r w:rsidRPr="000B5026">
              <w:rPr>
                <w:rFonts w:ascii="Times New Roman" w:eastAsia="Times New Roman" w:hAnsi="Times New Roman" w:cs="Times New Roman"/>
                <w:b/>
                <w:bCs/>
                <w:color w:val="000000"/>
                <w:sz w:val="24"/>
                <w:szCs w:val="24"/>
                <w:lang w:eastAsia="ro-RO"/>
              </w:rPr>
              <w:t>Beton şi/sau asfalt cu infrastructură de balast</w:t>
            </w:r>
          </w:p>
        </w:tc>
      </w:tr>
      <w:tr w:rsidR="000B5026" w:rsidRPr="000B5026" w:rsidTr="00BB79E4">
        <w:tc>
          <w:tcPr>
            <w:tcW w:w="2024" w:type="dxa"/>
            <w:vMerge w:val="restart"/>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PE</w:t>
            </w: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OL</w:t>
            </w: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PE</w:t>
            </w: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OL</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PE</w:t>
            </w:r>
          </w:p>
        </w:tc>
        <w:tc>
          <w:tcPr>
            <w:tcW w:w="1709"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OL</w:t>
            </w:r>
          </w:p>
        </w:tc>
      </w:tr>
      <w:tr w:rsidR="000B5026" w:rsidRPr="000B5026" w:rsidTr="00BB79E4">
        <w:tc>
          <w:tcPr>
            <w:tcW w:w="2024" w:type="dxa"/>
            <w:vMerge/>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276" w:lineRule="auto"/>
              <w:rPr>
                <w:rFonts w:ascii="Times New Roman" w:eastAsia="Times New Roman" w:hAnsi="Times New Roman" w:cs="Times New Roman"/>
                <w:color w:val="000000"/>
                <w:sz w:val="24"/>
                <w:szCs w:val="24"/>
                <w:lang w:eastAsia="ro-RO"/>
              </w:rPr>
            </w:pPr>
            <w:r w:rsidRPr="000B5026">
              <w:rPr>
                <w:rFonts w:ascii="Times New Roman" w:eastAsia="Times New Roman" w:hAnsi="Times New Roman" w:cs="Times New Roman"/>
                <w:color w:val="000000"/>
                <w:sz w:val="24"/>
                <w:szCs w:val="24"/>
                <w:lang w:eastAsia="ro-RO"/>
              </w:rPr>
              <w:t>Dn≤ 63 mm</w:t>
            </w: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Ø ≤ 2 1/2"</w:t>
            </w: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63 ˂ Dn ≤ 180 mm</w:t>
            </w: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2 1/2" ˂ Ø ≤ 8"</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Dn &gt;180 mm</w:t>
            </w:r>
          </w:p>
        </w:tc>
        <w:tc>
          <w:tcPr>
            <w:tcW w:w="1709"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Ø &gt;8"</w:t>
            </w:r>
          </w:p>
        </w:tc>
      </w:tr>
      <w:tr w:rsidR="000B5026" w:rsidRPr="000B5026" w:rsidTr="00BB79E4">
        <w:tc>
          <w:tcPr>
            <w:tcW w:w="2024"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0 ˂ L</w:t>
            </w:r>
            <w:r w:rsidRPr="000B5026">
              <w:rPr>
                <w:rFonts w:ascii="Times New Roman" w:eastAsia="Times New Roman" w:hAnsi="Times New Roman" w:cs="Times New Roman"/>
                <w:color w:val="000000"/>
                <w:sz w:val="24"/>
                <w:szCs w:val="24"/>
                <w:vertAlign w:val="subscript"/>
                <w:lang w:eastAsia="ro-RO"/>
              </w:rPr>
              <w:t>r</w:t>
            </w:r>
            <w:r w:rsidRPr="000B5026">
              <w:rPr>
                <w:rFonts w:ascii="Times New Roman" w:eastAsia="Times New Roman" w:hAnsi="Times New Roman" w:cs="Times New Roman"/>
                <w:color w:val="000000"/>
                <w:sz w:val="24"/>
                <w:szCs w:val="24"/>
                <w:lang w:eastAsia="ro-RO"/>
              </w:rPr>
              <w:t xml:space="preserve"> ≤ 7 m</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709" w:type="dxa"/>
          </w:tcPr>
          <w:p w:rsidR="000B5026" w:rsidRPr="000B5026" w:rsidRDefault="000B5026" w:rsidP="000B5026">
            <w:pPr>
              <w:spacing w:after="200" w:line="360" w:lineRule="auto"/>
              <w:jc w:val="both"/>
              <w:rPr>
                <w:rFonts w:ascii="Times New Roman" w:hAnsi="Times New Roman" w:cs="Times New Roman"/>
                <w:sz w:val="24"/>
                <w:szCs w:val="24"/>
              </w:rPr>
            </w:pPr>
          </w:p>
        </w:tc>
      </w:tr>
      <w:tr w:rsidR="000B5026" w:rsidRPr="000B5026" w:rsidTr="00BB79E4">
        <w:tc>
          <w:tcPr>
            <w:tcW w:w="2024"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7 ˂ L</w:t>
            </w:r>
            <w:r w:rsidRPr="000B5026">
              <w:rPr>
                <w:rFonts w:ascii="Times New Roman" w:eastAsia="Times New Roman" w:hAnsi="Times New Roman" w:cs="Times New Roman"/>
                <w:color w:val="000000"/>
                <w:sz w:val="24"/>
                <w:szCs w:val="24"/>
                <w:vertAlign w:val="subscript"/>
                <w:lang w:eastAsia="ro-RO"/>
              </w:rPr>
              <w:t>r</w:t>
            </w:r>
            <w:r w:rsidRPr="000B5026">
              <w:rPr>
                <w:rFonts w:ascii="Times New Roman" w:eastAsia="Times New Roman" w:hAnsi="Times New Roman" w:cs="Times New Roman"/>
                <w:color w:val="000000"/>
                <w:sz w:val="24"/>
                <w:szCs w:val="24"/>
                <w:lang w:eastAsia="ro-RO"/>
              </w:rPr>
              <w:t xml:space="preserve"> ≤ 10 m</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709" w:type="dxa"/>
          </w:tcPr>
          <w:p w:rsidR="000B5026" w:rsidRPr="000B5026" w:rsidRDefault="000B5026" w:rsidP="000B5026">
            <w:pPr>
              <w:spacing w:after="200" w:line="360" w:lineRule="auto"/>
              <w:jc w:val="both"/>
              <w:rPr>
                <w:rFonts w:ascii="Times New Roman" w:hAnsi="Times New Roman" w:cs="Times New Roman"/>
                <w:sz w:val="24"/>
                <w:szCs w:val="24"/>
              </w:rPr>
            </w:pPr>
          </w:p>
        </w:tc>
      </w:tr>
      <w:tr w:rsidR="000B5026" w:rsidRPr="000B5026" w:rsidTr="00BB79E4">
        <w:tc>
          <w:tcPr>
            <w:tcW w:w="2024" w:type="dxa"/>
          </w:tcPr>
          <w:p w:rsidR="000B5026" w:rsidRPr="000B5026" w:rsidRDefault="000B5026" w:rsidP="000B5026">
            <w:pPr>
              <w:spacing w:after="200" w:line="360" w:lineRule="auto"/>
              <w:jc w:val="both"/>
              <w:rPr>
                <w:rFonts w:ascii="Times New Roman" w:eastAsia="Times New Roman" w:hAnsi="Times New Roman" w:cs="Times New Roman"/>
                <w:color w:val="000000"/>
                <w:sz w:val="24"/>
                <w:szCs w:val="24"/>
                <w:lang w:eastAsia="ro-RO"/>
              </w:rPr>
            </w:pPr>
            <w:r w:rsidRPr="000B5026">
              <w:rPr>
                <w:rFonts w:ascii="Times New Roman" w:eastAsia="Times New Roman" w:hAnsi="Times New Roman" w:cs="Times New Roman"/>
                <w:color w:val="000000"/>
                <w:sz w:val="24"/>
                <w:szCs w:val="24"/>
                <w:lang w:eastAsia="ro-RO"/>
              </w:rPr>
              <w:t>10 ˂ L</w:t>
            </w:r>
            <w:r w:rsidRPr="000B5026">
              <w:rPr>
                <w:rFonts w:ascii="Times New Roman" w:eastAsia="Times New Roman" w:hAnsi="Times New Roman" w:cs="Times New Roman"/>
                <w:color w:val="000000"/>
                <w:sz w:val="24"/>
                <w:szCs w:val="24"/>
                <w:vertAlign w:val="subscript"/>
                <w:lang w:eastAsia="ro-RO"/>
              </w:rPr>
              <w:t>r</w:t>
            </w:r>
            <w:r w:rsidRPr="000B5026">
              <w:rPr>
                <w:rFonts w:ascii="Times New Roman" w:eastAsia="Times New Roman" w:hAnsi="Times New Roman" w:cs="Times New Roman"/>
                <w:color w:val="000000"/>
                <w:sz w:val="24"/>
                <w:szCs w:val="24"/>
                <w:lang w:eastAsia="ro-RO"/>
              </w:rPr>
              <w:t xml:space="preserve"> ≤15 m</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709" w:type="dxa"/>
          </w:tcPr>
          <w:p w:rsidR="000B5026" w:rsidRPr="000B5026" w:rsidRDefault="000B5026" w:rsidP="000B5026">
            <w:pPr>
              <w:spacing w:after="200" w:line="360" w:lineRule="auto"/>
              <w:jc w:val="both"/>
              <w:rPr>
                <w:rFonts w:ascii="Times New Roman" w:hAnsi="Times New Roman" w:cs="Times New Roman"/>
                <w:sz w:val="24"/>
                <w:szCs w:val="24"/>
              </w:rPr>
            </w:pPr>
          </w:p>
        </w:tc>
      </w:tr>
      <w:tr w:rsidR="000B5026" w:rsidRPr="000B5026" w:rsidTr="00BB79E4">
        <w:tc>
          <w:tcPr>
            <w:tcW w:w="2024" w:type="dxa"/>
          </w:tcPr>
          <w:p w:rsidR="000B5026" w:rsidRPr="000B5026" w:rsidRDefault="000B5026" w:rsidP="000B5026">
            <w:pPr>
              <w:spacing w:after="200" w:line="360" w:lineRule="auto"/>
              <w:jc w:val="both"/>
              <w:rPr>
                <w:rFonts w:ascii="Times New Roman" w:eastAsia="Times New Roman" w:hAnsi="Times New Roman" w:cs="Times New Roman"/>
                <w:color w:val="000000"/>
                <w:sz w:val="24"/>
                <w:szCs w:val="24"/>
                <w:lang w:eastAsia="ro-RO"/>
              </w:rPr>
            </w:pPr>
            <w:r w:rsidRPr="000B5026">
              <w:rPr>
                <w:rFonts w:ascii="Times New Roman" w:eastAsia="Times New Roman" w:hAnsi="Times New Roman" w:cs="Times New Roman"/>
                <w:color w:val="000000"/>
                <w:sz w:val="24"/>
                <w:szCs w:val="24"/>
                <w:lang w:eastAsia="ro-RO"/>
              </w:rPr>
              <w:t>15 ˂ L</w:t>
            </w:r>
            <w:r w:rsidRPr="000B5026">
              <w:rPr>
                <w:rFonts w:ascii="Times New Roman" w:eastAsia="Times New Roman" w:hAnsi="Times New Roman" w:cs="Times New Roman"/>
                <w:color w:val="000000"/>
                <w:sz w:val="24"/>
                <w:szCs w:val="24"/>
                <w:vertAlign w:val="subscript"/>
                <w:lang w:eastAsia="ro-RO"/>
              </w:rPr>
              <w:t>r</w:t>
            </w:r>
            <w:r w:rsidRPr="000B5026">
              <w:rPr>
                <w:rFonts w:ascii="Times New Roman" w:eastAsia="Times New Roman" w:hAnsi="Times New Roman" w:cs="Times New Roman"/>
                <w:color w:val="000000"/>
                <w:sz w:val="24"/>
                <w:szCs w:val="24"/>
                <w:lang w:eastAsia="ro-RO"/>
              </w:rPr>
              <w:t xml:space="preserve"> ≤20 m</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709" w:type="dxa"/>
          </w:tcPr>
          <w:p w:rsidR="000B5026" w:rsidRPr="000B5026" w:rsidRDefault="000B5026" w:rsidP="000B5026">
            <w:pPr>
              <w:spacing w:after="200" w:line="360" w:lineRule="auto"/>
              <w:jc w:val="both"/>
              <w:rPr>
                <w:rFonts w:ascii="Times New Roman" w:hAnsi="Times New Roman" w:cs="Times New Roman"/>
                <w:sz w:val="24"/>
                <w:szCs w:val="24"/>
              </w:rPr>
            </w:pPr>
          </w:p>
        </w:tc>
      </w:tr>
    </w:tbl>
    <w:p w:rsidR="000B5026" w:rsidRDefault="000B5026" w:rsidP="000B5026">
      <w:pPr>
        <w:spacing w:after="0" w:line="360" w:lineRule="auto"/>
        <w:jc w:val="right"/>
        <w:rPr>
          <w:rFonts w:ascii="Times New Roman" w:hAnsi="Times New Roman" w:cs="Times New Roman"/>
          <w:sz w:val="24"/>
          <w:szCs w:val="24"/>
        </w:rPr>
      </w:pPr>
    </w:p>
    <w:p w:rsidR="00F87D47" w:rsidRDefault="00F87D47" w:rsidP="000B5026">
      <w:pPr>
        <w:spacing w:after="0" w:line="360" w:lineRule="auto"/>
        <w:jc w:val="right"/>
        <w:rPr>
          <w:rFonts w:ascii="Times New Roman" w:hAnsi="Times New Roman" w:cs="Times New Roman"/>
          <w:sz w:val="24"/>
          <w:szCs w:val="24"/>
        </w:rPr>
      </w:pPr>
    </w:p>
    <w:p w:rsidR="00F87D47" w:rsidRDefault="00F87D47" w:rsidP="000B5026">
      <w:pPr>
        <w:spacing w:after="0" w:line="360" w:lineRule="auto"/>
        <w:jc w:val="right"/>
        <w:rPr>
          <w:rFonts w:ascii="Times New Roman" w:hAnsi="Times New Roman" w:cs="Times New Roman"/>
          <w:sz w:val="24"/>
          <w:szCs w:val="24"/>
        </w:rPr>
      </w:pPr>
    </w:p>
    <w:p w:rsidR="00F87D47" w:rsidRPr="000B5026" w:rsidRDefault="00F87D47" w:rsidP="000B5026">
      <w:pPr>
        <w:spacing w:after="0" w:line="360" w:lineRule="auto"/>
        <w:jc w:val="right"/>
        <w:rPr>
          <w:rFonts w:ascii="Times New Roman" w:hAnsi="Times New Roman" w:cs="Times New Roman"/>
          <w:sz w:val="24"/>
          <w:szCs w:val="24"/>
        </w:rPr>
      </w:pPr>
    </w:p>
    <w:p w:rsidR="000B5026" w:rsidRPr="000B5026" w:rsidRDefault="000B5026" w:rsidP="000B5026">
      <w:pPr>
        <w:spacing w:after="0" w:line="360" w:lineRule="auto"/>
        <w:jc w:val="right"/>
        <w:rPr>
          <w:rFonts w:ascii="Times New Roman" w:hAnsi="Times New Roman" w:cs="Times New Roman"/>
          <w:sz w:val="24"/>
          <w:szCs w:val="24"/>
        </w:rPr>
      </w:pPr>
      <w:r w:rsidRPr="000B5026">
        <w:rPr>
          <w:rFonts w:ascii="Times New Roman" w:hAnsi="Times New Roman" w:cs="Times New Roman"/>
          <w:sz w:val="24"/>
          <w:szCs w:val="24"/>
        </w:rPr>
        <w:t>Tabelul nr. 2</w:t>
      </w:r>
    </w:p>
    <w:tbl>
      <w:tblPr>
        <w:tblStyle w:val="TableGrid2"/>
        <w:tblW w:w="0" w:type="auto"/>
        <w:tblLook w:val="04A0" w:firstRow="1" w:lastRow="0" w:firstColumn="1" w:lastColumn="0" w:noHBand="0" w:noVBand="1"/>
      </w:tblPr>
      <w:tblGrid>
        <w:gridCol w:w="2024"/>
        <w:gridCol w:w="2025"/>
        <w:gridCol w:w="1446"/>
        <w:gridCol w:w="2410"/>
        <w:gridCol w:w="2219"/>
        <w:gridCol w:w="2025"/>
        <w:gridCol w:w="1284"/>
      </w:tblGrid>
      <w:tr w:rsidR="000B5026" w:rsidRPr="000B5026" w:rsidTr="00BB79E4">
        <w:tc>
          <w:tcPr>
            <w:tcW w:w="13433" w:type="dxa"/>
            <w:gridSpan w:val="7"/>
          </w:tcPr>
          <w:p w:rsidR="000B5026" w:rsidRPr="000B5026" w:rsidRDefault="000B5026" w:rsidP="000B5026">
            <w:pPr>
              <w:spacing w:after="200" w:line="360" w:lineRule="auto"/>
              <w:jc w:val="center"/>
              <w:rPr>
                <w:rFonts w:ascii="Times New Roman" w:hAnsi="Times New Roman" w:cs="Times New Roman"/>
                <w:sz w:val="24"/>
                <w:szCs w:val="24"/>
              </w:rPr>
            </w:pPr>
            <w:r w:rsidRPr="000B5026">
              <w:rPr>
                <w:rFonts w:ascii="Times New Roman" w:eastAsia="Times New Roman" w:hAnsi="Times New Roman" w:cs="Times New Roman"/>
                <w:b/>
                <w:bCs/>
                <w:sz w:val="24"/>
                <w:szCs w:val="24"/>
                <w:lang w:eastAsia="ro-RO"/>
              </w:rPr>
              <w:t>Drumuri pietruite (piatră cubică + balast) și/sau spaţii verzi</w:t>
            </w:r>
          </w:p>
        </w:tc>
      </w:tr>
      <w:tr w:rsidR="000B5026" w:rsidRPr="000B5026" w:rsidTr="00BB79E4">
        <w:tc>
          <w:tcPr>
            <w:tcW w:w="2024" w:type="dxa"/>
            <w:vMerge w:val="restart"/>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PE</w:t>
            </w: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OL</w:t>
            </w: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PE</w:t>
            </w: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OL</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PE</w:t>
            </w:r>
          </w:p>
        </w:tc>
        <w:tc>
          <w:tcPr>
            <w:tcW w:w="1284"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OL</w:t>
            </w:r>
          </w:p>
        </w:tc>
      </w:tr>
      <w:tr w:rsidR="000B5026" w:rsidRPr="000B5026" w:rsidTr="00BB79E4">
        <w:tc>
          <w:tcPr>
            <w:tcW w:w="2024" w:type="dxa"/>
            <w:vMerge/>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276" w:lineRule="auto"/>
              <w:rPr>
                <w:rFonts w:ascii="Times New Roman" w:eastAsia="Times New Roman" w:hAnsi="Times New Roman" w:cs="Times New Roman"/>
                <w:color w:val="000000"/>
                <w:sz w:val="24"/>
                <w:szCs w:val="24"/>
                <w:lang w:eastAsia="ro-RO"/>
              </w:rPr>
            </w:pPr>
            <w:r w:rsidRPr="000B5026">
              <w:rPr>
                <w:rFonts w:ascii="Times New Roman" w:eastAsia="Times New Roman" w:hAnsi="Times New Roman" w:cs="Times New Roman"/>
                <w:color w:val="000000"/>
                <w:sz w:val="24"/>
                <w:szCs w:val="24"/>
                <w:lang w:eastAsia="ro-RO"/>
              </w:rPr>
              <w:t>Dn≤ 63 mm</w:t>
            </w: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Ø ≤ 2 1/2"</w:t>
            </w: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63 ˂ Dn ≤ 180 mm</w:t>
            </w: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2 1/2" ˂ Ø ≤ 8"</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Dn &gt;180 mm</w:t>
            </w:r>
          </w:p>
        </w:tc>
        <w:tc>
          <w:tcPr>
            <w:tcW w:w="1284"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Ø &gt;8"</w:t>
            </w:r>
          </w:p>
        </w:tc>
      </w:tr>
      <w:tr w:rsidR="000B5026" w:rsidRPr="000B5026" w:rsidTr="00BB79E4">
        <w:tc>
          <w:tcPr>
            <w:tcW w:w="2024"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0 ˂ L</w:t>
            </w:r>
            <w:r w:rsidRPr="000B5026">
              <w:rPr>
                <w:rFonts w:ascii="Times New Roman" w:eastAsia="Times New Roman" w:hAnsi="Times New Roman" w:cs="Times New Roman"/>
                <w:color w:val="000000"/>
                <w:sz w:val="24"/>
                <w:szCs w:val="24"/>
                <w:vertAlign w:val="subscript"/>
                <w:lang w:eastAsia="ro-RO"/>
              </w:rPr>
              <w:t>r</w:t>
            </w:r>
            <w:r w:rsidRPr="000B5026">
              <w:rPr>
                <w:rFonts w:ascii="Times New Roman" w:eastAsia="Times New Roman" w:hAnsi="Times New Roman" w:cs="Times New Roman"/>
                <w:color w:val="000000"/>
                <w:sz w:val="24"/>
                <w:szCs w:val="24"/>
                <w:lang w:eastAsia="ro-RO"/>
              </w:rPr>
              <w:t xml:space="preserve"> ≤ 7 m</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284" w:type="dxa"/>
          </w:tcPr>
          <w:p w:rsidR="000B5026" w:rsidRPr="000B5026" w:rsidRDefault="000B5026" w:rsidP="000B5026">
            <w:pPr>
              <w:spacing w:after="200" w:line="360" w:lineRule="auto"/>
              <w:jc w:val="both"/>
              <w:rPr>
                <w:rFonts w:ascii="Times New Roman" w:hAnsi="Times New Roman" w:cs="Times New Roman"/>
                <w:sz w:val="24"/>
                <w:szCs w:val="24"/>
              </w:rPr>
            </w:pPr>
          </w:p>
        </w:tc>
      </w:tr>
      <w:tr w:rsidR="000B5026" w:rsidRPr="000B5026" w:rsidTr="00BB79E4">
        <w:tc>
          <w:tcPr>
            <w:tcW w:w="2024" w:type="dxa"/>
          </w:tcPr>
          <w:p w:rsidR="000B5026" w:rsidRPr="000B5026" w:rsidRDefault="000B5026" w:rsidP="000B5026">
            <w:pPr>
              <w:spacing w:after="200" w:line="360" w:lineRule="auto"/>
              <w:jc w:val="both"/>
              <w:rPr>
                <w:rFonts w:ascii="Times New Roman" w:hAnsi="Times New Roman" w:cs="Times New Roman"/>
                <w:sz w:val="24"/>
                <w:szCs w:val="24"/>
              </w:rPr>
            </w:pPr>
            <w:r w:rsidRPr="000B5026">
              <w:rPr>
                <w:rFonts w:ascii="Times New Roman" w:eastAsia="Times New Roman" w:hAnsi="Times New Roman" w:cs="Times New Roman"/>
                <w:color w:val="000000"/>
                <w:sz w:val="24"/>
                <w:szCs w:val="24"/>
                <w:lang w:eastAsia="ro-RO"/>
              </w:rPr>
              <w:t>7 ˂ L</w:t>
            </w:r>
            <w:r w:rsidRPr="000B5026">
              <w:rPr>
                <w:rFonts w:ascii="Times New Roman" w:eastAsia="Times New Roman" w:hAnsi="Times New Roman" w:cs="Times New Roman"/>
                <w:color w:val="000000"/>
                <w:sz w:val="24"/>
                <w:szCs w:val="24"/>
                <w:vertAlign w:val="subscript"/>
                <w:lang w:eastAsia="ro-RO"/>
              </w:rPr>
              <w:t>r</w:t>
            </w:r>
            <w:r w:rsidRPr="000B5026">
              <w:rPr>
                <w:rFonts w:ascii="Times New Roman" w:eastAsia="Times New Roman" w:hAnsi="Times New Roman" w:cs="Times New Roman"/>
                <w:color w:val="000000"/>
                <w:sz w:val="24"/>
                <w:szCs w:val="24"/>
                <w:lang w:eastAsia="ro-RO"/>
              </w:rPr>
              <w:t xml:space="preserve"> ≤ 10 m</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284" w:type="dxa"/>
          </w:tcPr>
          <w:p w:rsidR="000B5026" w:rsidRPr="000B5026" w:rsidRDefault="000B5026" w:rsidP="000B5026">
            <w:pPr>
              <w:spacing w:after="200" w:line="360" w:lineRule="auto"/>
              <w:jc w:val="both"/>
              <w:rPr>
                <w:rFonts w:ascii="Times New Roman" w:hAnsi="Times New Roman" w:cs="Times New Roman"/>
                <w:sz w:val="24"/>
                <w:szCs w:val="24"/>
              </w:rPr>
            </w:pPr>
          </w:p>
        </w:tc>
      </w:tr>
      <w:tr w:rsidR="000B5026" w:rsidRPr="000B5026" w:rsidTr="00BB79E4">
        <w:tc>
          <w:tcPr>
            <w:tcW w:w="2024" w:type="dxa"/>
          </w:tcPr>
          <w:p w:rsidR="000B5026" w:rsidRPr="000B5026" w:rsidRDefault="000B5026" w:rsidP="000B5026">
            <w:pPr>
              <w:spacing w:after="200" w:line="360" w:lineRule="auto"/>
              <w:jc w:val="both"/>
              <w:rPr>
                <w:rFonts w:ascii="Times New Roman" w:eastAsia="Times New Roman" w:hAnsi="Times New Roman" w:cs="Times New Roman"/>
                <w:color w:val="000000"/>
                <w:sz w:val="24"/>
                <w:szCs w:val="24"/>
                <w:lang w:eastAsia="ro-RO"/>
              </w:rPr>
            </w:pPr>
            <w:r w:rsidRPr="000B5026">
              <w:rPr>
                <w:rFonts w:ascii="Times New Roman" w:eastAsia="Times New Roman" w:hAnsi="Times New Roman" w:cs="Times New Roman"/>
                <w:color w:val="000000"/>
                <w:sz w:val="24"/>
                <w:szCs w:val="24"/>
                <w:lang w:eastAsia="ro-RO"/>
              </w:rPr>
              <w:t>10 ˂ L</w:t>
            </w:r>
            <w:r w:rsidRPr="000B5026">
              <w:rPr>
                <w:rFonts w:ascii="Times New Roman" w:eastAsia="Times New Roman" w:hAnsi="Times New Roman" w:cs="Times New Roman"/>
                <w:color w:val="000000"/>
                <w:sz w:val="24"/>
                <w:szCs w:val="24"/>
                <w:vertAlign w:val="subscript"/>
                <w:lang w:eastAsia="ro-RO"/>
              </w:rPr>
              <w:t>r</w:t>
            </w:r>
            <w:r w:rsidRPr="000B5026">
              <w:rPr>
                <w:rFonts w:ascii="Times New Roman" w:eastAsia="Times New Roman" w:hAnsi="Times New Roman" w:cs="Times New Roman"/>
                <w:color w:val="000000"/>
                <w:sz w:val="24"/>
                <w:szCs w:val="24"/>
                <w:lang w:eastAsia="ro-RO"/>
              </w:rPr>
              <w:t xml:space="preserve"> ≤15 m</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284" w:type="dxa"/>
          </w:tcPr>
          <w:p w:rsidR="000B5026" w:rsidRPr="000B5026" w:rsidRDefault="000B5026" w:rsidP="000B5026">
            <w:pPr>
              <w:spacing w:after="200" w:line="360" w:lineRule="auto"/>
              <w:jc w:val="both"/>
              <w:rPr>
                <w:rFonts w:ascii="Times New Roman" w:hAnsi="Times New Roman" w:cs="Times New Roman"/>
                <w:sz w:val="24"/>
                <w:szCs w:val="24"/>
              </w:rPr>
            </w:pPr>
          </w:p>
        </w:tc>
      </w:tr>
      <w:tr w:rsidR="000B5026" w:rsidRPr="000B5026" w:rsidTr="00BB79E4">
        <w:tc>
          <w:tcPr>
            <w:tcW w:w="2024" w:type="dxa"/>
          </w:tcPr>
          <w:p w:rsidR="000B5026" w:rsidRPr="000B5026" w:rsidRDefault="000B5026" w:rsidP="000B5026">
            <w:pPr>
              <w:spacing w:after="200" w:line="360" w:lineRule="auto"/>
              <w:jc w:val="both"/>
              <w:rPr>
                <w:rFonts w:ascii="Times New Roman" w:eastAsia="Times New Roman" w:hAnsi="Times New Roman" w:cs="Times New Roman"/>
                <w:color w:val="000000"/>
                <w:sz w:val="24"/>
                <w:szCs w:val="24"/>
                <w:lang w:eastAsia="ro-RO"/>
              </w:rPr>
            </w:pPr>
            <w:r w:rsidRPr="000B5026">
              <w:rPr>
                <w:rFonts w:ascii="Times New Roman" w:eastAsia="Times New Roman" w:hAnsi="Times New Roman" w:cs="Times New Roman"/>
                <w:color w:val="000000"/>
                <w:sz w:val="24"/>
                <w:szCs w:val="24"/>
                <w:lang w:eastAsia="ro-RO"/>
              </w:rPr>
              <w:t>15 ˂ L</w:t>
            </w:r>
            <w:r w:rsidRPr="000B5026">
              <w:rPr>
                <w:rFonts w:ascii="Times New Roman" w:eastAsia="Times New Roman" w:hAnsi="Times New Roman" w:cs="Times New Roman"/>
                <w:color w:val="000000"/>
                <w:sz w:val="24"/>
                <w:szCs w:val="24"/>
                <w:vertAlign w:val="subscript"/>
                <w:lang w:eastAsia="ro-RO"/>
              </w:rPr>
              <w:t>r</w:t>
            </w:r>
            <w:r w:rsidRPr="000B5026">
              <w:rPr>
                <w:rFonts w:ascii="Times New Roman" w:eastAsia="Times New Roman" w:hAnsi="Times New Roman" w:cs="Times New Roman"/>
                <w:color w:val="000000"/>
                <w:sz w:val="24"/>
                <w:szCs w:val="24"/>
                <w:lang w:eastAsia="ro-RO"/>
              </w:rPr>
              <w:t xml:space="preserve"> ≤20 m</w:t>
            </w: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446"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410"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219"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2025" w:type="dxa"/>
          </w:tcPr>
          <w:p w:rsidR="000B5026" w:rsidRPr="000B5026" w:rsidRDefault="000B5026" w:rsidP="000B5026">
            <w:pPr>
              <w:spacing w:after="200" w:line="360" w:lineRule="auto"/>
              <w:jc w:val="both"/>
              <w:rPr>
                <w:rFonts w:ascii="Times New Roman" w:hAnsi="Times New Roman" w:cs="Times New Roman"/>
                <w:sz w:val="24"/>
                <w:szCs w:val="24"/>
              </w:rPr>
            </w:pPr>
          </w:p>
        </w:tc>
        <w:tc>
          <w:tcPr>
            <w:tcW w:w="1284" w:type="dxa"/>
          </w:tcPr>
          <w:p w:rsidR="000B5026" w:rsidRPr="000B5026" w:rsidRDefault="000B5026" w:rsidP="000B5026">
            <w:pPr>
              <w:spacing w:after="200" w:line="360" w:lineRule="auto"/>
              <w:jc w:val="both"/>
              <w:rPr>
                <w:rFonts w:ascii="Times New Roman" w:hAnsi="Times New Roman" w:cs="Times New Roman"/>
                <w:sz w:val="24"/>
                <w:szCs w:val="24"/>
              </w:rPr>
            </w:pPr>
          </w:p>
        </w:tc>
      </w:tr>
    </w:tbl>
    <w:p w:rsidR="00D26493" w:rsidRDefault="00D26493" w:rsidP="00D26493">
      <w:pPr>
        <w:spacing w:after="0" w:line="360" w:lineRule="auto"/>
        <w:jc w:val="center"/>
        <w:rPr>
          <w:rFonts w:ascii="Times New Roman" w:eastAsia="Times New Roman" w:hAnsi="Times New Roman" w:cs="Times New Roman"/>
          <w:b/>
          <w:bCs/>
          <w:color w:val="000000"/>
          <w:sz w:val="24"/>
          <w:szCs w:val="24"/>
          <w:lang w:eastAsia="ro-RO"/>
        </w:rPr>
      </w:pPr>
    </w:p>
    <w:p w:rsidR="00C25A6B" w:rsidRPr="00816EFB" w:rsidRDefault="00C25A6B" w:rsidP="00C25A6B">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Reprezentant legal: …… (numele și prenumele) ……</w:t>
      </w:r>
    </w:p>
    <w:p w:rsidR="00C25A6B" w:rsidRDefault="00C25A6B" w:rsidP="00C25A6B">
      <w:pPr>
        <w:spacing w:after="0" w:line="259" w:lineRule="auto"/>
        <w:jc w:val="both"/>
        <w:rPr>
          <w:rFonts w:ascii="Times New Roman" w:hAnsi="Times New Roman" w:cs="Times New Roman"/>
          <w:b/>
          <w:sz w:val="24"/>
          <w:szCs w:val="24"/>
        </w:rPr>
      </w:pPr>
      <w:r>
        <w:rPr>
          <w:rFonts w:ascii="Times New Roman" w:eastAsia="Calibri" w:hAnsi="Times New Roman" w:cs="Times New Roman"/>
          <w:bCs/>
          <w:sz w:val="24"/>
          <w:szCs w:val="24"/>
        </w:rPr>
        <w:t>Funcția: ……..</w:t>
      </w:r>
    </w:p>
    <w:p w:rsidR="00D26493" w:rsidRDefault="00D26493" w:rsidP="00D26493">
      <w:pPr>
        <w:spacing w:after="0" w:line="360" w:lineRule="auto"/>
        <w:jc w:val="center"/>
        <w:rPr>
          <w:rFonts w:ascii="Times New Roman" w:eastAsia="Times New Roman" w:hAnsi="Times New Roman" w:cs="Times New Roman"/>
          <w:b/>
          <w:bCs/>
          <w:color w:val="000000"/>
          <w:sz w:val="24"/>
          <w:szCs w:val="24"/>
          <w:lang w:eastAsia="ro-RO"/>
        </w:rPr>
      </w:pPr>
    </w:p>
    <w:p w:rsidR="00F87D47" w:rsidRDefault="00F87D47" w:rsidP="00D26493">
      <w:pPr>
        <w:spacing w:after="0" w:line="360" w:lineRule="auto"/>
        <w:jc w:val="center"/>
        <w:rPr>
          <w:rFonts w:ascii="Times New Roman" w:eastAsia="Times New Roman" w:hAnsi="Times New Roman" w:cs="Times New Roman"/>
          <w:b/>
          <w:bCs/>
          <w:color w:val="000000"/>
          <w:sz w:val="24"/>
          <w:szCs w:val="24"/>
          <w:lang w:eastAsia="ro-RO"/>
        </w:rPr>
      </w:pPr>
    </w:p>
    <w:p w:rsidR="00F87D47" w:rsidRDefault="00C25A6B" w:rsidP="00C25A6B">
      <w:pPr>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br w:type="page"/>
      </w:r>
    </w:p>
    <w:p w:rsidR="00C25A6B" w:rsidRPr="000B5026" w:rsidRDefault="00C25A6B" w:rsidP="00C25A6B">
      <w:pPr>
        <w:spacing w:after="0" w:line="360" w:lineRule="auto"/>
        <w:jc w:val="right"/>
        <w:rPr>
          <w:rFonts w:ascii="Times New Roman" w:hAnsi="Times New Roman" w:cs="Times New Roman"/>
          <w:b/>
          <w:sz w:val="24"/>
          <w:szCs w:val="24"/>
        </w:rPr>
      </w:pPr>
      <w:r w:rsidRPr="000B5026">
        <w:rPr>
          <w:rFonts w:ascii="Times New Roman" w:hAnsi="Times New Roman" w:cs="Times New Roman"/>
          <w:b/>
          <w:sz w:val="24"/>
          <w:szCs w:val="24"/>
        </w:rPr>
        <w:t xml:space="preserve">Anexa nr. </w:t>
      </w:r>
      <w:r w:rsidR="00804E9D">
        <w:rPr>
          <w:rFonts w:ascii="Times New Roman" w:hAnsi="Times New Roman" w:cs="Times New Roman"/>
          <w:b/>
          <w:sz w:val="24"/>
          <w:szCs w:val="24"/>
        </w:rPr>
        <w:t>9</w:t>
      </w:r>
    </w:p>
    <w:p w:rsidR="00C25A6B" w:rsidRDefault="00C25A6B" w:rsidP="00C25A6B">
      <w:pPr>
        <w:spacing w:after="0" w:line="259" w:lineRule="auto"/>
        <w:jc w:val="right"/>
        <w:rPr>
          <w:rFonts w:ascii="Times New Roman" w:eastAsia="Calibri" w:hAnsi="Times New Roman" w:cs="Times New Roman"/>
          <w:bCs/>
          <w:sz w:val="24"/>
          <w:szCs w:val="24"/>
        </w:rPr>
      </w:pPr>
      <w:r w:rsidRPr="000B5026">
        <w:rPr>
          <w:rFonts w:ascii="Times New Roman" w:hAnsi="Times New Roman" w:cs="Times New Roman"/>
          <w:sz w:val="24"/>
          <w:szCs w:val="24"/>
        </w:rPr>
        <w:t>la regulament</w:t>
      </w:r>
    </w:p>
    <w:p w:rsidR="00C25A6B" w:rsidRDefault="00C25A6B" w:rsidP="00370068">
      <w:pPr>
        <w:spacing w:after="0" w:line="259" w:lineRule="auto"/>
        <w:jc w:val="both"/>
        <w:rPr>
          <w:rFonts w:ascii="Times New Roman" w:eastAsia="Calibri" w:hAnsi="Times New Roman" w:cs="Times New Roman"/>
          <w:bCs/>
          <w:sz w:val="24"/>
          <w:szCs w:val="24"/>
        </w:rPr>
      </w:pPr>
    </w:p>
    <w:p w:rsidR="00370068" w:rsidRPr="00816EFB" w:rsidRDefault="00370068" w:rsidP="00370068">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Operator</w:t>
      </w:r>
      <w:r>
        <w:rPr>
          <w:rFonts w:ascii="Times New Roman" w:eastAsia="Calibri" w:hAnsi="Times New Roman" w:cs="Times New Roman"/>
          <w:bCs/>
          <w:sz w:val="24"/>
          <w:szCs w:val="24"/>
        </w:rPr>
        <w:t>ul</w:t>
      </w:r>
      <w:r w:rsidRPr="00816EFB">
        <w:rPr>
          <w:rFonts w:ascii="Times New Roman" w:eastAsia="Calibri" w:hAnsi="Times New Roman" w:cs="Times New Roman"/>
          <w:bCs/>
          <w:sz w:val="24"/>
          <w:szCs w:val="24"/>
        </w:rPr>
        <w:t xml:space="preserve"> economic autorizat ANRE ……(denumire)…..</w:t>
      </w:r>
    </w:p>
    <w:p w:rsidR="00370068" w:rsidRPr="00816EFB" w:rsidRDefault="00370068" w:rsidP="00370068">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Autorizație ANRE nr. …. pentru …(tip</w:t>
      </w:r>
      <w:r>
        <w:rPr>
          <w:rFonts w:ascii="Times New Roman" w:eastAsia="Calibri" w:hAnsi="Times New Roman" w:cs="Times New Roman"/>
          <w:bCs/>
          <w:sz w:val="24"/>
          <w:szCs w:val="24"/>
        </w:rPr>
        <w:t>ul activității</w:t>
      </w:r>
      <w:r w:rsidRPr="00816EFB">
        <w:rPr>
          <w:rFonts w:ascii="Times New Roman" w:eastAsia="Calibri" w:hAnsi="Times New Roman" w:cs="Times New Roman"/>
          <w:bCs/>
          <w:sz w:val="24"/>
          <w:szCs w:val="24"/>
        </w:rPr>
        <w:t>)…</w:t>
      </w:r>
    </w:p>
    <w:p w:rsidR="00F87D47" w:rsidRDefault="00F87D47" w:rsidP="00BB79E4">
      <w:pPr>
        <w:spacing w:after="0" w:line="360" w:lineRule="auto"/>
        <w:jc w:val="both"/>
        <w:rPr>
          <w:rFonts w:ascii="Times New Roman" w:eastAsia="Times New Roman" w:hAnsi="Times New Roman" w:cs="Times New Roman"/>
          <w:b/>
          <w:bCs/>
          <w:color w:val="000000"/>
          <w:sz w:val="24"/>
          <w:szCs w:val="24"/>
          <w:lang w:eastAsia="ro-RO"/>
        </w:rPr>
      </w:pPr>
    </w:p>
    <w:p w:rsidR="00F87D47" w:rsidRDefault="00F87D47" w:rsidP="00D26493">
      <w:pPr>
        <w:spacing w:after="0" w:line="360" w:lineRule="auto"/>
        <w:jc w:val="center"/>
        <w:rPr>
          <w:rFonts w:ascii="Times New Roman" w:eastAsia="Times New Roman" w:hAnsi="Times New Roman" w:cs="Times New Roman"/>
          <w:b/>
          <w:bCs/>
          <w:color w:val="000000"/>
          <w:sz w:val="24"/>
          <w:szCs w:val="24"/>
          <w:lang w:eastAsia="ro-RO"/>
        </w:rPr>
      </w:pPr>
    </w:p>
    <w:p w:rsidR="00D26493" w:rsidRDefault="00D26493" w:rsidP="00D26493">
      <w:pPr>
        <w:spacing w:after="0" w:line="360" w:lineRule="auto"/>
        <w:jc w:val="center"/>
        <w:rPr>
          <w:rFonts w:ascii="Times New Roman" w:eastAsia="Times New Roman" w:hAnsi="Times New Roman" w:cs="Times New Roman"/>
          <w:b/>
          <w:bCs/>
          <w:color w:val="000000"/>
          <w:sz w:val="24"/>
          <w:szCs w:val="24"/>
          <w:lang w:eastAsia="ro-RO"/>
        </w:rPr>
      </w:pPr>
      <w:r>
        <w:rPr>
          <w:rFonts w:ascii="Times New Roman" w:eastAsia="Times New Roman" w:hAnsi="Times New Roman" w:cs="Times New Roman"/>
          <w:b/>
          <w:bCs/>
          <w:color w:val="000000"/>
          <w:sz w:val="24"/>
          <w:szCs w:val="24"/>
          <w:lang w:eastAsia="ro-RO"/>
        </w:rPr>
        <w:t xml:space="preserve">Valorile medii ale </w:t>
      </w:r>
      <w:r w:rsidR="00904172">
        <w:rPr>
          <w:rFonts w:ascii="Times New Roman" w:eastAsia="Times New Roman" w:hAnsi="Times New Roman" w:cs="Times New Roman"/>
          <w:b/>
          <w:bCs/>
          <w:color w:val="000000"/>
          <w:sz w:val="24"/>
          <w:szCs w:val="24"/>
          <w:lang w:eastAsia="ro-RO"/>
        </w:rPr>
        <w:t>t</w:t>
      </w:r>
      <w:r>
        <w:rPr>
          <w:rFonts w:ascii="Times New Roman" w:eastAsia="Times New Roman" w:hAnsi="Times New Roman" w:cs="Times New Roman"/>
          <w:b/>
          <w:bCs/>
          <w:color w:val="000000"/>
          <w:sz w:val="24"/>
          <w:szCs w:val="24"/>
          <w:lang w:eastAsia="ro-RO"/>
        </w:rPr>
        <w:t xml:space="preserve">arifelor </w:t>
      </w:r>
      <w:r w:rsidR="00904172">
        <w:rPr>
          <w:rFonts w:ascii="Times New Roman" w:eastAsia="Times New Roman" w:hAnsi="Times New Roman" w:cs="Times New Roman"/>
          <w:b/>
          <w:bCs/>
          <w:color w:val="000000"/>
          <w:sz w:val="24"/>
          <w:szCs w:val="24"/>
          <w:lang w:eastAsia="ro-RO"/>
        </w:rPr>
        <w:t>practicate</w:t>
      </w:r>
      <w:r w:rsidR="00370068" w:rsidRPr="00370068">
        <w:rPr>
          <w:rFonts w:ascii="Times New Roman" w:eastAsia="Calibri" w:hAnsi="Times New Roman" w:cs="Times New Roman"/>
          <w:sz w:val="24"/>
          <w:szCs w:val="24"/>
        </w:rPr>
        <w:t xml:space="preserve"> </w:t>
      </w:r>
      <w:r>
        <w:rPr>
          <w:rFonts w:ascii="Times New Roman" w:eastAsia="Times New Roman" w:hAnsi="Times New Roman" w:cs="Times New Roman"/>
          <w:b/>
          <w:bCs/>
          <w:color w:val="000000"/>
          <w:sz w:val="24"/>
          <w:szCs w:val="24"/>
          <w:lang w:eastAsia="ro-RO"/>
        </w:rPr>
        <w:t xml:space="preserve">și </w:t>
      </w:r>
      <w:r w:rsidR="00904172">
        <w:rPr>
          <w:rFonts w:ascii="Times New Roman" w:eastAsia="Times New Roman" w:hAnsi="Times New Roman" w:cs="Times New Roman"/>
          <w:b/>
          <w:bCs/>
          <w:color w:val="000000"/>
          <w:sz w:val="24"/>
          <w:szCs w:val="24"/>
          <w:lang w:eastAsia="ro-RO"/>
        </w:rPr>
        <w:t>d</w:t>
      </w:r>
      <w:r>
        <w:rPr>
          <w:rFonts w:ascii="Times New Roman" w:eastAsia="Times New Roman" w:hAnsi="Times New Roman" w:cs="Times New Roman"/>
          <w:b/>
          <w:bCs/>
          <w:color w:val="000000"/>
          <w:sz w:val="24"/>
          <w:szCs w:val="24"/>
          <w:lang w:eastAsia="ro-RO"/>
        </w:rPr>
        <w:t>uratele medii de realizare ale instalației de racordare pentru …./… (luna/an)</w:t>
      </w:r>
    </w:p>
    <w:p w:rsidR="00D26493" w:rsidRPr="003A1262" w:rsidRDefault="00D26493" w:rsidP="00D26493">
      <w:pPr>
        <w:spacing w:after="0" w:line="360" w:lineRule="auto"/>
        <w:jc w:val="right"/>
        <w:rPr>
          <w:rFonts w:ascii="Times New Roman" w:eastAsia="Times New Roman" w:hAnsi="Times New Roman" w:cs="Times New Roman"/>
          <w:bCs/>
          <w:color w:val="000000"/>
          <w:sz w:val="24"/>
          <w:szCs w:val="24"/>
          <w:lang w:eastAsia="ro-RO"/>
        </w:rPr>
      </w:pPr>
      <w:r w:rsidRPr="003A1262">
        <w:rPr>
          <w:rFonts w:ascii="Times New Roman" w:eastAsia="Times New Roman" w:hAnsi="Times New Roman" w:cs="Times New Roman"/>
          <w:bCs/>
          <w:color w:val="000000"/>
          <w:sz w:val="24"/>
          <w:szCs w:val="24"/>
          <w:lang w:eastAsia="ro-RO"/>
        </w:rPr>
        <w:t xml:space="preserve">Tabelul nr. </w:t>
      </w:r>
      <w:r w:rsidR="00904172">
        <w:rPr>
          <w:rFonts w:ascii="Times New Roman" w:eastAsia="Times New Roman" w:hAnsi="Times New Roman" w:cs="Times New Roman"/>
          <w:bCs/>
          <w:color w:val="000000"/>
          <w:sz w:val="24"/>
          <w:szCs w:val="24"/>
          <w:lang w:eastAsia="ro-RO"/>
        </w:rPr>
        <w:t>3</w:t>
      </w:r>
    </w:p>
    <w:tbl>
      <w:tblPr>
        <w:tblStyle w:val="TableGrid"/>
        <w:tblW w:w="13727" w:type="dxa"/>
        <w:tblInd w:w="-5" w:type="dxa"/>
        <w:tblLayout w:type="fixed"/>
        <w:tblLook w:val="04A0" w:firstRow="1" w:lastRow="0" w:firstColumn="1" w:lastColumn="0" w:noHBand="0" w:noVBand="1"/>
      </w:tblPr>
      <w:tblGrid>
        <w:gridCol w:w="6293"/>
        <w:gridCol w:w="499"/>
        <w:gridCol w:w="498"/>
        <w:gridCol w:w="498"/>
        <w:gridCol w:w="498"/>
        <w:gridCol w:w="498"/>
        <w:gridCol w:w="498"/>
        <w:gridCol w:w="498"/>
        <w:gridCol w:w="498"/>
        <w:gridCol w:w="498"/>
        <w:gridCol w:w="498"/>
        <w:gridCol w:w="498"/>
        <w:gridCol w:w="498"/>
        <w:gridCol w:w="498"/>
        <w:gridCol w:w="959"/>
      </w:tblGrid>
      <w:tr w:rsidR="00D26493" w:rsidTr="00BB79E4">
        <w:trPr>
          <w:trHeight w:val="1131"/>
        </w:trPr>
        <w:tc>
          <w:tcPr>
            <w:tcW w:w="6293" w:type="dxa"/>
            <w:tcBorders>
              <w:top w:val="single" w:sz="4" w:space="0" w:color="auto"/>
              <w:left w:val="single" w:sz="4" w:space="0" w:color="auto"/>
              <w:bottom w:val="single" w:sz="4" w:space="0" w:color="auto"/>
              <w:right w:val="single" w:sz="4" w:space="0" w:color="auto"/>
            </w:tcBorders>
          </w:tcPr>
          <w:p w:rsidR="00D26493" w:rsidRDefault="00D26493" w:rsidP="006700FB">
            <w:pPr>
              <w:ind w:left="457"/>
              <w:jc w:val="center"/>
              <w:rPr>
                <w:rFonts w:ascii="Times New Roman" w:hAnsi="Times New Roman" w:cs="Times New Roman"/>
                <w:sz w:val="24"/>
                <w:szCs w:val="24"/>
              </w:rPr>
            </w:pPr>
          </w:p>
        </w:tc>
        <w:tc>
          <w:tcPr>
            <w:tcW w:w="499"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Ianuarie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Februarie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Martie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Aprilie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Mai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Iunie</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Iulie</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Iulie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August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Septembrie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Octombrie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Noiembrie </w:t>
            </w:r>
          </w:p>
        </w:tc>
        <w:tc>
          <w:tcPr>
            <w:tcW w:w="498" w:type="dxa"/>
            <w:tcBorders>
              <w:top w:val="single" w:sz="4" w:space="0" w:color="auto"/>
              <w:left w:val="single" w:sz="4" w:space="0" w:color="auto"/>
              <w:bottom w:val="single" w:sz="4" w:space="0" w:color="auto"/>
              <w:right w:val="single" w:sz="4" w:space="0" w:color="auto"/>
            </w:tcBorders>
            <w:textDirection w:val="btLr"/>
            <w:hideMark/>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Decembrie </w:t>
            </w:r>
          </w:p>
        </w:tc>
        <w:tc>
          <w:tcPr>
            <w:tcW w:w="959" w:type="dxa"/>
            <w:tcBorders>
              <w:top w:val="single" w:sz="4" w:space="0" w:color="auto"/>
              <w:left w:val="single" w:sz="4" w:space="0" w:color="auto"/>
              <w:bottom w:val="single" w:sz="4" w:space="0" w:color="auto"/>
              <w:right w:val="single" w:sz="4" w:space="0" w:color="auto"/>
            </w:tcBorders>
            <w:hideMark/>
          </w:tcPr>
          <w:p w:rsidR="00D26493" w:rsidRDefault="00D26493" w:rsidP="006700FB">
            <w:pPr>
              <w:ind w:left="36"/>
              <w:rPr>
                <w:rFonts w:ascii="Times New Roman" w:hAnsi="Times New Roman" w:cs="Times New Roman"/>
                <w:sz w:val="24"/>
                <w:szCs w:val="24"/>
              </w:rPr>
            </w:pPr>
            <w:r>
              <w:rPr>
                <w:rFonts w:ascii="Times New Roman" w:hAnsi="Times New Roman" w:cs="Times New Roman"/>
                <w:sz w:val="24"/>
                <w:szCs w:val="24"/>
              </w:rPr>
              <w:t>Anual</w:t>
            </w:r>
          </w:p>
        </w:tc>
      </w:tr>
      <w:tr w:rsidR="00D26493" w:rsidTr="00C25A6B">
        <w:trPr>
          <w:trHeight w:val="728"/>
        </w:trPr>
        <w:tc>
          <w:tcPr>
            <w:tcW w:w="6293" w:type="dxa"/>
            <w:tcBorders>
              <w:top w:val="single" w:sz="4" w:space="0" w:color="auto"/>
              <w:left w:val="single" w:sz="4" w:space="0" w:color="auto"/>
              <w:bottom w:val="single" w:sz="4" w:space="0" w:color="auto"/>
              <w:right w:val="single" w:sz="4" w:space="0" w:color="auto"/>
            </w:tcBorders>
          </w:tcPr>
          <w:p w:rsidR="00D26493" w:rsidRPr="00C25A6B" w:rsidRDefault="00D26493" w:rsidP="006700FB">
            <w:pPr>
              <w:jc w:val="both"/>
              <w:rPr>
                <w:rFonts w:ascii="Times New Roman" w:eastAsia="Times New Roman" w:hAnsi="Times New Roman" w:cs="Times New Roman"/>
                <w:bCs/>
                <w:color w:val="000000"/>
                <w:sz w:val="24"/>
                <w:szCs w:val="24"/>
                <w:lang w:eastAsia="ro-RO"/>
              </w:rPr>
            </w:pPr>
            <w:r>
              <w:rPr>
                <w:rFonts w:ascii="Times New Roman" w:hAnsi="Times New Roman" w:cs="Times New Roman"/>
                <w:sz w:val="24"/>
                <w:szCs w:val="24"/>
              </w:rPr>
              <w:t xml:space="preserve">Valoarea medie a tarifelor </w:t>
            </w:r>
            <w:r w:rsidR="00C6399F">
              <w:rPr>
                <w:rFonts w:ascii="Times New Roman" w:hAnsi="Times New Roman" w:cs="Times New Roman"/>
                <w:sz w:val="24"/>
                <w:szCs w:val="24"/>
              </w:rPr>
              <w:t>practicate pentru execuția instalației de racordare</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o-RO"/>
              </w:rPr>
              <w:t xml:space="preserve">(lei/instalație de </w:t>
            </w:r>
            <w:r w:rsidR="00C25A6B">
              <w:rPr>
                <w:rFonts w:ascii="Times New Roman" w:eastAsia="Times New Roman" w:hAnsi="Times New Roman" w:cs="Times New Roman"/>
                <w:bCs/>
                <w:color w:val="000000"/>
                <w:sz w:val="24"/>
                <w:szCs w:val="24"/>
                <w:lang w:eastAsia="ro-RO"/>
              </w:rPr>
              <w:t>racordare)</w:t>
            </w:r>
          </w:p>
        </w:tc>
        <w:tc>
          <w:tcPr>
            <w:tcW w:w="499"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r>
      <w:tr w:rsidR="00D26493" w:rsidTr="00BB79E4">
        <w:tc>
          <w:tcPr>
            <w:tcW w:w="6293"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r>
              <w:rPr>
                <w:rFonts w:ascii="Times New Roman" w:hAnsi="Times New Roman" w:cs="Times New Roman"/>
                <w:sz w:val="24"/>
                <w:szCs w:val="24"/>
              </w:rPr>
              <w:t xml:space="preserve">Durata medie de realizare a instalației de racordare </w:t>
            </w:r>
            <w:r>
              <w:rPr>
                <w:rFonts w:ascii="Times New Roman" w:eastAsia="Times New Roman" w:hAnsi="Times New Roman" w:cs="Times New Roman"/>
                <w:bCs/>
                <w:color w:val="000000"/>
                <w:sz w:val="24"/>
                <w:szCs w:val="24"/>
                <w:lang w:eastAsia="ro-RO"/>
              </w:rPr>
              <w:t>(zile/instalație de racordare)</w:t>
            </w:r>
          </w:p>
        </w:tc>
        <w:tc>
          <w:tcPr>
            <w:tcW w:w="499"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498"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D26493" w:rsidRDefault="00D26493" w:rsidP="006700FB">
            <w:pPr>
              <w:jc w:val="both"/>
              <w:rPr>
                <w:rFonts w:ascii="Times New Roman" w:hAnsi="Times New Roman" w:cs="Times New Roman"/>
                <w:sz w:val="24"/>
                <w:szCs w:val="24"/>
              </w:rPr>
            </w:pPr>
          </w:p>
        </w:tc>
      </w:tr>
    </w:tbl>
    <w:p w:rsidR="000B5026" w:rsidRDefault="000B5026" w:rsidP="00D9540E">
      <w:pPr>
        <w:spacing w:line="240" w:lineRule="auto"/>
        <w:jc w:val="both"/>
        <w:rPr>
          <w:rFonts w:ascii="Times New Roman" w:hAnsi="Times New Roman" w:cs="Times New Roman"/>
          <w:sz w:val="24"/>
          <w:szCs w:val="24"/>
        </w:rPr>
      </w:pPr>
    </w:p>
    <w:p w:rsidR="006E0A85" w:rsidRPr="00816EFB" w:rsidRDefault="006E0A85" w:rsidP="006E0A85">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Reprezentant legal: …… (numele și prenumele) ……</w:t>
      </w:r>
    </w:p>
    <w:p w:rsidR="006E0A85" w:rsidRPr="00816EFB" w:rsidRDefault="006E0A85" w:rsidP="006E0A85">
      <w:pPr>
        <w:spacing w:after="0" w:line="259" w:lineRule="auto"/>
        <w:jc w:val="both"/>
        <w:rPr>
          <w:rFonts w:ascii="Times New Roman" w:eastAsia="Calibri" w:hAnsi="Times New Roman" w:cs="Times New Roman"/>
          <w:bCs/>
          <w:sz w:val="24"/>
          <w:szCs w:val="24"/>
        </w:rPr>
      </w:pPr>
      <w:r w:rsidRPr="00816EFB">
        <w:rPr>
          <w:rFonts w:ascii="Times New Roman" w:eastAsia="Calibri" w:hAnsi="Times New Roman" w:cs="Times New Roman"/>
          <w:bCs/>
          <w:sz w:val="24"/>
          <w:szCs w:val="24"/>
        </w:rPr>
        <w:t>Funcția: ……..</w:t>
      </w:r>
    </w:p>
    <w:p w:rsidR="006E0A85" w:rsidRPr="00FD4D4C" w:rsidRDefault="006E0A85" w:rsidP="00D9540E">
      <w:pPr>
        <w:spacing w:line="240" w:lineRule="auto"/>
        <w:jc w:val="both"/>
        <w:rPr>
          <w:rFonts w:ascii="Times New Roman" w:hAnsi="Times New Roman" w:cs="Times New Roman"/>
          <w:sz w:val="24"/>
          <w:szCs w:val="24"/>
        </w:rPr>
      </w:pPr>
    </w:p>
    <w:sectPr w:rsidR="006E0A85" w:rsidRPr="00FD4D4C" w:rsidSect="00BB79E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56" w:rsidRDefault="00B55C56" w:rsidP="008A451D">
      <w:pPr>
        <w:spacing w:after="0" w:line="240" w:lineRule="auto"/>
      </w:pPr>
      <w:r>
        <w:separator/>
      </w:r>
    </w:p>
  </w:endnote>
  <w:endnote w:type="continuationSeparator" w:id="0">
    <w:p w:rsidR="00B55C56" w:rsidRDefault="00B55C56" w:rsidP="008A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13245"/>
      <w:docPartObj>
        <w:docPartGallery w:val="Page Numbers (Bottom of Page)"/>
        <w:docPartUnique/>
      </w:docPartObj>
    </w:sdtPr>
    <w:sdtEndPr>
      <w:rPr>
        <w:noProof/>
      </w:rPr>
    </w:sdtEndPr>
    <w:sdtContent>
      <w:p w:rsidR="000F5837" w:rsidRDefault="000F5837">
        <w:pPr>
          <w:pStyle w:val="Footer"/>
          <w:jc w:val="center"/>
        </w:pPr>
        <w:r>
          <w:fldChar w:fldCharType="begin"/>
        </w:r>
        <w:r>
          <w:instrText xml:space="preserve"> PAGE   \* MERGEFORMAT </w:instrText>
        </w:r>
        <w:r>
          <w:fldChar w:fldCharType="separate"/>
        </w:r>
        <w:r w:rsidR="00E05A0A">
          <w:rPr>
            <w:noProof/>
          </w:rPr>
          <w:t>2</w:t>
        </w:r>
        <w:r>
          <w:rPr>
            <w:noProof/>
          </w:rPr>
          <w:fldChar w:fldCharType="end"/>
        </w:r>
      </w:p>
    </w:sdtContent>
  </w:sdt>
  <w:p w:rsidR="000F5837" w:rsidRDefault="000F5837" w:rsidP="004209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56" w:rsidRDefault="00B55C56" w:rsidP="008A451D">
      <w:pPr>
        <w:spacing w:after="0" w:line="240" w:lineRule="auto"/>
      </w:pPr>
      <w:r>
        <w:separator/>
      </w:r>
    </w:p>
  </w:footnote>
  <w:footnote w:type="continuationSeparator" w:id="0">
    <w:p w:rsidR="00B55C56" w:rsidRDefault="00B55C56" w:rsidP="008A4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2F5"/>
    <w:multiLevelType w:val="hybridMultilevel"/>
    <w:tmpl w:val="33468796"/>
    <w:lvl w:ilvl="0" w:tplc="15CA2D22">
      <w:start w:val="1"/>
      <w:numFmt w:val="decimal"/>
      <w:lvlText w:val="Art. %1."/>
      <w:lvlJc w:val="left"/>
      <w:pPr>
        <w:ind w:left="502" w:hanging="360"/>
      </w:pPr>
      <w:rPr>
        <w:rFonts w:ascii="Times New Roman" w:hAnsi="Times New Roman"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DA0E64"/>
    <w:multiLevelType w:val="hybridMultilevel"/>
    <w:tmpl w:val="03CAD476"/>
    <w:lvl w:ilvl="0" w:tplc="2D8A83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044C0C7F"/>
    <w:multiLevelType w:val="hybridMultilevel"/>
    <w:tmpl w:val="1370F1C0"/>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59E1FC4"/>
    <w:multiLevelType w:val="hybridMultilevel"/>
    <w:tmpl w:val="C1289844"/>
    <w:lvl w:ilvl="0" w:tplc="0809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nsid w:val="090541C0"/>
    <w:multiLevelType w:val="hybridMultilevel"/>
    <w:tmpl w:val="4F0E4108"/>
    <w:lvl w:ilvl="0" w:tplc="08090017">
      <w:start w:val="1"/>
      <w:numFmt w:val="lowerLetter"/>
      <w:lvlText w:val="%1)"/>
      <w:lvlJc w:val="left"/>
      <w:pPr>
        <w:ind w:left="783" w:hanging="360"/>
      </w:p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5">
    <w:nsid w:val="099F51B1"/>
    <w:multiLevelType w:val="hybridMultilevel"/>
    <w:tmpl w:val="03C63E8E"/>
    <w:lvl w:ilvl="0" w:tplc="08090017">
      <w:start w:val="1"/>
      <w:numFmt w:val="lowerLetter"/>
      <w:lvlText w:val="%1)"/>
      <w:lvlJc w:val="left"/>
      <w:pPr>
        <w:ind w:left="783" w:hanging="360"/>
      </w:p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6">
    <w:nsid w:val="0DE4190A"/>
    <w:multiLevelType w:val="hybridMultilevel"/>
    <w:tmpl w:val="4B740B8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394173"/>
    <w:multiLevelType w:val="hybridMultilevel"/>
    <w:tmpl w:val="B6BCE4C6"/>
    <w:lvl w:ilvl="0" w:tplc="370C5396">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19403E3"/>
    <w:multiLevelType w:val="hybridMultilevel"/>
    <w:tmpl w:val="B6BCE4C6"/>
    <w:lvl w:ilvl="0" w:tplc="370C5396">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2A2737D"/>
    <w:multiLevelType w:val="hybridMultilevel"/>
    <w:tmpl w:val="A2BA477E"/>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CF2496"/>
    <w:multiLevelType w:val="hybridMultilevel"/>
    <w:tmpl w:val="B57285CA"/>
    <w:lvl w:ilvl="0" w:tplc="0809000F">
      <w:start w:val="1"/>
      <w:numFmt w:val="decimal"/>
      <w:lvlText w:val="%1."/>
      <w:lvlJc w:val="left"/>
      <w:pPr>
        <w:ind w:left="720" w:hanging="360"/>
      </w:pPr>
    </w:lvl>
    <w:lvl w:ilvl="1" w:tplc="04E298FC">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3FE26E0"/>
    <w:multiLevelType w:val="hybridMultilevel"/>
    <w:tmpl w:val="C1289844"/>
    <w:lvl w:ilvl="0" w:tplc="08090017">
      <w:start w:val="1"/>
      <w:numFmt w:val="lowerLetter"/>
      <w:lvlText w:val="%1)"/>
      <w:lvlJc w:val="lef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nsid w:val="18A4131C"/>
    <w:multiLevelType w:val="hybridMultilevel"/>
    <w:tmpl w:val="AE2C81C6"/>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FD05BE"/>
    <w:multiLevelType w:val="hybridMultilevel"/>
    <w:tmpl w:val="122447DC"/>
    <w:lvl w:ilvl="0" w:tplc="08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B110582"/>
    <w:multiLevelType w:val="hybridMultilevel"/>
    <w:tmpl w:val="D60C2812"/>
    <w:lvl w:ilvl="0" w:tplc="2D8A8372">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BF07908"/>
    <w:multiLevelType w:val="hybridMultilevel"/>
    <w:tmpl w:val="084C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D6268EA"/>
    <w:multiLevelType w:val="hybridMultilevel"/>
    <w:tmpl w:val="5B1CD210"/>
    <w:lvl w:ilvl="0" w:tplc="0809000F">
      <w:start w:val="1"/>
      <w:numFmt w:val="decimal"/>
      <w:lvlText w:val="%1."/>
      <w:lvlJc w:val="left"/>
      <w:pPr>
        <w:ind w:left="2943" w:hanging="360"/>
      </w:pPr>
    </w:lvl>
    <w:lvl w:ilvl="1" w:tplc="04180019" w:tentative="1">
      <w:start w:val="1"/>
      <w:numFmt w:val="lowerLetter"/>
      <w:lvlText w:val="%2."/>
      <w:lvlJc w:val="left"/>
      <w:pPr>
        <w:ind w:left="3663" w:hanging="360"/>
      </w:pPr>
    </w:lvl>
    <w:lvl w:ilvl="2" w:tplc="0418001B" w:tentative="1">
      <w:start w:val="1"/>
      <w:numFmt w:val="lowerRoman"/>
      <w:lvlText w:val="%3."/>
      <w:lvlJc w:val="right"/>
      <w:pPr>
        <w:ind w:left="4383" w:hanging="180"/>
      </w:pPr>
    </w:lvl>
    <w:lvl w:ilvl="3" w:tplc="0418000F" w:tentative="1">
      <w:start w:val="1"/>
      <w:numFmt w:val="decimal"/>
      <w:lvlText w:val="%4."/>
      <w:lvlJc w:val="left"/>
      <w:pPr>
        <w:ind w:left="5103" w:hanging="360"/>
      </w:pPr>
    </w:lvl>
    <w:lvl w:ilvl="4" w:tplc="04180019" w:tentative="1">
      <w:start w:val="1"/>
      <w:numFmt w:val="lowerLetter"/>
      <w:lvlText w:val="%5."/>
      <w:lvlJc w:val="left"/>
      <w:pPr>
        <w:ind w:left="5823" w:hanging="360"/>
      </w:pPr>
    </w:lvl>
    <w:lvl w:ilvl="5" w:tplc="0418001B" w:tentative="1">
      <w:start w:val="1"/>
      <w:numFmt w:val="lowerRoman"/>
      <w:lvlText w:val="%6."/>
      <w:lvlJc w:val="right"/>
      <w:pPr>
        <w:ind w:left="6543" w:hanging="180"/>
      </w:pPr>
    </w:lvl>
    <w:lvl w:ilvl="6" w:tplc="0418000F" w:tentative="1">
      <w:start w:val="1"/>
      <w:numFmt w:val="decimal"/>
      <w:lvlText w:val="%7."/>
      <w:lvlJc w:val="left"/>
      <w:pPr>
        <w:ind w:left="7263" w:hanging="360"/>
      </w:pPr>
    </w:lvl>
    <w:lvl w:ilvl="7" w:tplc="04180019" w:tentative="1">
      <w:start w:val="1"/>
      <w:numFmt w:val="lowerLetter"/>
      <w:lvlText w:val="%8."/>
      <w:lvlJc w:val="left"/>
      <w:pPr>
        <w:ind w:left="7983" w:hanging="360"/>
      </w:pPr>
    </w:lvl>
    <w:lvl w:ilvl="8" w:tplc="0418001B" w:tentative="1">
      <w:start w:val="1"/>
      <w:numFmt w:val="lowerRoman"/>
      <w:lvlText w:val="%9."/>
      <w:lvlJc w:val="right"/>
      <w:pPr>
        <w:ind w:left="8703" w:hanging="180"/>
      </w:pPr>
    </w:lvl>
  </w:abstractNum>
  <w:abstractNum w:abstractNumId="17">
    <w:nsid w:val="1FBC2105"/>
    <w:multiLevelType w:val="hybridMultilevel"/>
    <w:tmpl w:val="E4B20190"/>
    <w:lvl w:ilvl="0" w:tplc="08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0F638B6"/>
    <w:multiLevelType w:val="hybridMultilevel"/>
    <w:tmpl w:val="EC0AE1C4"/>
    <w:lvl w:ilvl="0" w:tplc="04180001">
      <w:start w:val="1"/>
      <w:numFmt w:val="bullet"/>
      <w:lvlText w:val=""/>
      <w:lvlJc w:val="left"/>
      <w:pPr>
        <w:ind w:left="1043" w:hanging="360"/>
      </w:pPr>
      <w:rPr>
        <w:rFonts w:ascii="Symbol" w:hAnsi="Symbol" w:hint="default"/>
      </w:rPr>
    </w:lvl>
    <w:lvl w:ilvl="1" w:tplc="04180003" w:tentative="1">
      <w:start w:val="1"/>
      <w:numFmt w:val="bullet"/>
      <w:lvlText w:val="o"/>
      <w:lvlJc w:val="left"/>
      <w:pPr>
        <w:ind w:left="1763" w:hanging="360"/>
      </w:pPr>
      <w:rPr>
        <w:rFonts w:ascii="Courier New" w:hAnsi="Courier New" w:cs="Courier New" w:hint="default"/>
      </w:rPr>
    </w:lvl>
    <w:lvl w:ilvl="2" w:tplc="04180005" w:tentative="1">
      <w:start w:val="1"/>
      <w:numFmt w:val="bullet"/>
      <w:lvlText w:val=""/>
      <w:lvlJc w:val="left"/>
      <w:pPr>
        <w:ind w:left="2483" w:hanging="360"/>
      </w:pPr>
      <w:rPr>
        <w:rFonts w:ascii="Wingdings" w:hAnsi="Wingdings" w:hint="default"/>
      </w:rPr>
    </w:lvl>
    <w:lvl w:ilvl="3" w:tplc="04180001" w:tentative="1">
      <w:start w:val="1"/>
      <w:numFmt w:val="bullet"/>
      <w:lvlText w:val=""/>
      <w:lvlJc w:val="left"/>
      <w:pPr>
        <w:ind w:left="3203" w:hanging="360"/>
      </w:pPr>
      <w:rPr>
        <w:rFonts w:ascii="Symbol" w:hAnsi="Symbol" w:hint="default"/>
      </w:rPr>
    </w:lvl>
    <w:lvl w:ilvl="4" w:tplc="04180003" w:tentative="1">
      <w:start w:val="1"/>
      <w:numFmt w:val="bullet"/>
      <w:lvlText w:val="o"/>
      <w:lvlJc w:val="left"/>
      <w:pPr>
        <w:ind w:left="3923" w:hanging="360"/>
      </w:pPr>
      <w:rPr>
        <w:rFonts w:ascii="Courier New" w:hAnsi="Courier New" w:cs="Courier New" w:hint="default"/>
      </w:rPr>
    </w:lvl>
    <w:lvl w:ilvl="5" w:tplc="04180005" w:tentative="1">
      <w:start w:val="1"/>
      <w:numFmt w:val="bullet"/>
      <w:lvlText w:val=""/>
      <w:lvlJc w:val="left"/>
      <w:pPr>
        <w:ind w:left="4643" w:hanging="360"/>
      </w:pPr>
      <w:rPr>
        <w:rFonts w:ascii="Wingdings" w:hAnsi="Wingdings" w:hint="default"/>
      </w:rPr>
    </w:lvl>
    <w:lvl w:ilvl="6" w:tplc="04180001" w:tentative="1">
      <w:start w:val="1"/>
      <w:numFmt w:val="bullet"/>
      <w:lvlText w:val=""/>
      <w:lvlJc w:val="left"/>
      <w:pPr>
        <w:ind w:left="5363" w:hanging="360"/>
      </w:pPr>
      <w:rPr>
        <w:rFonts w:ascii="Symbol" w:hAnsi="Symbol" w:hint="default"/>
      </w:rPr>
    </w:lvl>
    <w:lvl w:ilvl="7" w:tplc="04180003" w:tentative="1">
      <w:start w:val="1"/>
      <w:numFmt w:val="bullet"/>
      <w:lvlText w:val="o"/>
      <w:lvlJc w:val="left"/>
      <w:pPr>
        <w:ind w:left="6083" w:hanging="360"/>
      </w:pPr>
      <w:rPr>
        <w:rFonts w:ascii="Courier New" w:hAnsi="Courier New" w:cs="Courier New" w:hint="default"/>
      </w:rPr>
    </w:lvl>
    <w:lvl w:ilvl="8" w:tplc="04180005" w:tentative="1">
      <w:start w:val="1"/>
      <w:numFmt w:val="bullet"/>
      <w:lvlText w:val=""/>
      <w:lvlJc w:val="left"/>
      <w:pPr>
        <w:ind w:left="6803" w:hanging="360"/>
      </w:pPr>
      <w:rPr>
        <w:rFonts w:ascii="Wingdings" w:hAnsi="Wingdings" w:hint="default"/>
      </w:rPr>
    </w:lvl>
  </w:abstractNum>
  <w:abstractNum w:abstractNumId="19">
    <w:nsid w:val="21B377F0"/>
    <w:multiLevelType w:val="hybridMultilevel"/>
    <w:tmpl w:val="52504852"/>
    <w:lvl w:ilvl="0" w:tplc="E0861378">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27D4A8F"/>
    <w:multiLevelType w:val="hybridMultilevel"/>
    <w:tmpl w:val="EAA0A77A"/>
    <w:lvl w:ilvl="0" w:tplc="08090017">
      <w:start w:val="1"/>
      <w:numFmt w:val="lowerLetter"/>
      <w:lvlText w:val="%1)"/>
      <w:lvlJc w:val="left"/>
      <w:pPr>
        <w:ind w:left="810" w:hanging="360"/>
      </w:pPr>
    </w:lvl>
    <w:lvl w:ilvl="1" w:tplc="04180019">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1">
    <w:nsid w:val="22FF4AD5"/>
    <w:multiLevelType w:val="hybridMultilevel"/>
    <w:tmpl w:val="EE3C2884"/>
    <w:lvl w:ilvl="0" w:tplc="0809001B">
      <w:start w:val="1"/>
      <w:numFmt w:val="lowerRoman"/>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0E737B"/>
    <w:multiLevelType w:val="hybridMultilevel"/>
    <w:tmpl w:val="C1289844"/>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59165D8"/>
    <w:multiLevelType w:val="hybridMultilevel"/>
    <w:tmpl w:val="C428A8A6"/>
    <w:lvl w:ilvl="0" w:tplc="CE08A208">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6CD4929"/>
    <w:multiLevelType w:val="hybridMultilevel"/>
    <w:tmpl w:val="BBC865F2"/>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2C794A39"/>
    <w:multiLevelType w:val="hybridMultilevel"/>
    <w:tmpl w:val="F1A60E02"/>
    <w:lvl w:ilvl="0" w:tplc="DC369144">
      <w:start w:val="1"/>
      <w:numFmt w:val="lowerLetter"/>
      <w:lvlText w:val="%1)"/>
      <w:lvlJc w:val="left"/>
      <w:pPr>
        <w:ind w:left="502"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0237DE7"/>
    <w:multiLevelType w:val="hybridMultilevel"/>
    <w:tmpl w:val="70A25B7E"/>
    <w:lvl w:ilvl="0" w:tplc="08090017">
      <w:start w:val="1"/>
      <w:numFmt w:val="lowerLetter"/>
      <w:lvlText w:val="%1)"/>
      <w:lvlJc w:val="left"/>
      <w:pPr>
        <w:ind w:left="783" w:hanging="360"/>
      </w:pPr>
    </w:lvl>
    <w:lvl w:ilvl="1" w:tplc="04180019">
      <w:start w:val="1"/>
      <w:numFmt w:val="lowerLetter"/>
      <w:lvlText w:val="%2."/>
      <w:lvlJc w:val="left"/>
      <w:pPr>
        <w:ind w:left="1503" w:hanging="360"/>
      </w:pPr>
    </w:lvl>
    <w:lvl w:ilvl="2" w:tplc="0418001B">
      <w:start w:val="1"/>
      <w:numFmt w:val="lowerRoman"/>
      <w:lvlText w:val="%3."/>
      <w:lvlJc w:val="right"/>
      <w:pPr>
        <w:ind w:left="2223" w:hanging="180"/>
      </w:pPr>
    </w:lvl>
    <w:lvl w:ilvl="3" w:tplc="0418000F">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27">
    <w:nsid w:val="30340858"/>
    <w:multiLevelType w:val="hybridMultilevel"/>
    <w:tmpl w:val="48380E7C"/>
    <w:lvl w:ilvl="0" w:tplc="08586A5A">
      <w:start w:val="1"/>
      <w:numFmt w:val="decimal"/>
      <w:lvlText w:val="Art. %1. -"/>
      <w:lvlJc w:val="left"/>
      <w:pPr>
        <w:ind w:left="928" w:hanging="360"/>
      </w:pPr>
      <w:rPr>
        <w:rFonts w:ascii="Times New Roman" w:hAnsi="Times New Roman" w:hint="default"/>
        <w:b/>
        <w:i w:val="0"/>
        <w:strike w:val="0"/>
        <w:sz w:val="24"/>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8">
    <w:nsid w:val="30EE5CFC"/>
    <w:multiLevelType w:val="hybridMultilevel"/>
    <w:tmpl w:val="4B740B8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13B6E1A"/>
    <w:multiLevelType w:val="hybridMultilevel"/>
    <w:tmpl w:val="DE029A36"/>
    <w:lvl w:ilvl="0" w:tplc="08090017">
      <w:start w:val="1"/>
      <w:numFmt w:val="lowerLetter"/>
      <w:lvlText w:val="%1)"/>
      <w:lvlJc w:val="left"/>
      <w:pPr>
        <w:ind w:left="783" w:hanging="360"/>
      </w:pPr>
    </w:lvl>
    <w:lvl w:ilvl="1" w:tplc="04180019">
      <w:start w:val="1"/>
      <w:numFmt w:val="lowerLetter"/>
      <w:lvlText w:val="%2."/>
      <w:lvlJc w:val="left"/>
      <w:pPr>
        <w:ind w:left="1503" w:hanging="360"/>
      </w:pPr>
    </w:lvl>
    <w:lvl w:ilvl="2" w:tplc="0418001B">
      <w:start w:val="1"/>
      <w:numFmt w:val="lowerRoman"/>
      <w:lvlText w:val="%3."/>
      <w:lvlJc w:val="right"/>
      <w:pPr>
        <w:ind w:left="2223" w:hanging="180"/>
      </w:pPr>
    </w:lvl>
    <w:lvl w:ilvl="3" w:tplc="0418000F">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30">
    <w:nsid w:val="327B6615"/>
    <w:multiLevelType w:val="hybridMultilevel"/>
    <w:tmpl w:val="820A2836"/>
    <w:lvl w:ilvl="0" w:tplc="226A9AA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32D02415"/>
    <w:multiLevelType w:val="hybridMultilevel"/>
    <w:tmpl w:val="A2BA477E"/>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36175E80"/>
    <w:multiLevelType w:val="hybridMultilevel"/>
    <w:tmpl w:val="E9FE34F0"/>
    <w:lvl w:ilvl="0" w:tplc="BBE6E960">
      <w:start w:val="1"/>
      <w:numFmt w:val="decimal"/>
      <w:lvlText w:val="Art. %1. - "/>
      <w:lvlJc w:val="left"/>
      <w:pPr>
        <w:ind w:left="1778" w:hanging="360"/>
      </w:pPr>
      <w:rPr>
        <w:rFonts w:ascii="Times New Roman" w:hAnsi="Times New Roman" w:hint="default"/>
        <w:b/>
        <w:i w:val="0"/>
        <w:sz w:val="24"/>
      </w:rPr>
    </w:lvl>
    <w:lvl w:ilvl="1" w:tplc="4C20B858">
      <w:start w:val="1"/>
      <w:numFmt w:val="lowerLetter"/>
      <w:lvlText w:val="%2)"/>
      <w:lvlJc w:val="left"/>
      <w:pPr>
        <w:ind w:left="786" w:hanging="360"/>
      </w:pPr>
      <w:rPr>
        <w:rFonts w:hint="default"/>
      </w:rPr>
    </w:lvl>
    <w:lvl w:ilvl="2" w:tplc="0418001B">
      <w:start w:val="1"/>
      <w:numFmt w:val="lowerRoman"/>
      <w:lvlText w:val="%3."/>
      <w:lvlJc w:val="right"/>
      <w:pPr>
        <w:ind w:left="2218" w:hanging="180"/>
      </w:pPr>
    </w:lvl>
    <w:lvl w:ilvl="3" w:tplc="0418000F" w:tentative="1">
      <w:start w:val="1"/>
      <w:numFmt w:val="decimal"/>
      <w:lvlText w:val="%4."/>
      <w:lvlJc w:val="left"/>
      <w:pPr>
        <w:ind w:left="2938" w:hanging="360"/>
      </w:pPr>
    </w:lvl>
    <w:lvl w:ilvl="4" w:tplc="04180019" w:tentative="1">
      <w:start w:val="1"/>
      <w:numFmt w:val="lowerLetter"/>
      <w:lvlText w:val="%5."/>
      <w:lvlJc w:val="left"/>
      <w:pPr>
        <w:ind w:left="3658" w:hanging="360"/>
      </w:pPr>
    </w:lvl>
    <w:lvl w:ilvl="5" w:tplc="0418001B" w:tentative="1">
      <w:start w:val="1"/>
      <w:numFmt w:val="lowerRoman"/>
      <w:lvlText w:val="%6."/>
      <w:lvlJc w:val="right"/>
      <w:pPr>
        <w:ind w:left="4378" w:hanging="180"/>
      </w:pPr>
    </w:lvl>
    <w:lvl w:ilvl="6" w:tplc="0418000F" w:tentative="1">
      <w:start w:val="1"/>
      <w:numFmt w:val="decimal"/>
      <w:lvlText w:val="%7."/>
      <w:lvlJc w:val="left"/>
      <w:pPr>
        <w:ind w:left="5098" w:hanging="360"/>
      </w:pPr>
    </w:lvl>
    <w:lvl w:ilvl="7" w:tplc="04180019" w:tentative="1">
      <w:start w:val="1"/>
      <w:numFmt w:val="lowerLetter"/>
      <w:lvlText w:val="%8."/>
      <w:lvlJc w:val="left"/>
      <w:pPr>
        <w:ind w:left="5818" w:hanging="360"/>
      </w:pPr>
    </w:lvl>
    <w:lvl w:ilvl="8" w:tplc="0418001B" w:tentative="1">
      <w:start w:val="1"/>
      <w:numFmt w:val="lowerRoman"/>
      <w:lvlText w:val="%9."/>
      <w:lvlJc w:val="right"/>
      <w:pPr>
        <w:ind w:left="6538" w:hanging="180"/>
      </w:pPr>
    </w:lvl>
  </w:abstractNum>
  <w:abstractNum w:abstractNumId="33">
    <w:nsid w:val="3684157A"/>
    <w:multiLevelType w:val="hybridMultilevel"/>
    <w:tmpl w:val="C1289844"/>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39FC341C"/>
    <w:multiLevelType w:val="hybridMultilevel"/>
    <w:tmpl w:val="C36ECA0A"/>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3E73001C"/>
    <w:multiLevelType w:val="hybridMultilevel"/>
    <w:tmpl w:val="52504852"/>
    <w:lvl w:ilvl="0" w:tplc="E0861378">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FDC292E"/>
    <w:multiLevelType w:val="hybridMultilevel"/>
    <w:tmpl w:val="0C683E36"/>
    <w:lvl w:ilvl="0" w:tplc="F8C2BEEC">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7">
    <w:nsid w:val="4085734B"/>
    <w:multiLevelType w:val="hybridMultilevel"/>
    <w:tmpl w:val="C1289844"/>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40B5129A"/>
    <w:multiLevelType w:val="hybridMultilevel"/>
    <w:tmpl w:val="A2BA477E"/>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44CA3B8C"/>
    <w:multiLevelType w:val="hybridMultilevel"/>
    <w:tmpl w:val="66461B20"/>
    <w:lvl w:ilvl="0" w:tplc="F5EC163C">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471C3FB6"/>
    <w:multiLevelType w:val="hybridMultilevel"/>
    <w:tmpl w:val="C5E0B9A8"/>
    <w:lvl w:ilvl="0" w:tplc="0418001B">
      <w:start w:val="1"/>
      <w:numFmt w:val="lowerRoman"/>
      <w:lvlText w:val="%1."/>
      <w:lvlJc w:val="right"/>
      <w:pPr>
        <w:ind w:left="2218" w:hanging="18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471D6B48"/>
    <w:multiLevelType w:val="hybridMultilevel"/>
    <w:tmpl w:val="52AE5D3C"/>
    <w:lvl w:ilvl="0" w:tplc="4BE636EA">
      <w:start w:val="1"/>
      <w:numFmt w:val="upperRoman"/>
      <w:lvlText w:val="CAPITOLUL %1."/>
      <w:lvlJc w:val="right"/>
      <w:pPr>
        <w:ind w:left="2484" w:hanging="360"/>
      </w:pPr>
      <w:rPr>
        <w:rFonts w:hint="default"/>
        <w:b/>
      </w:rPr>
    </w:lvl>
    <w:lvl w:ilvl="1" w:tplc="04180019" w:tentative="1">
      <w:start w:val="1"/>
      <w:numFmt w:val="lowerLetter"/>
      <w:lvlText w:val="%2."/>
      <w:lvlJc w:val="left"/>
      <w:pPr>
        <w:ind w:left="2484" w:hanging="360"/>
      </w:pPr>
    </w:lvl>
    <w:lvl w:ilvl="2" w:tplc="0418001B" w:tentative="1">
      <w:start w:val="1"/>
      <w:numFmt w:val="lowerRoman"/>
      <w:lvlText w:val="%3."/>
      <w:lvlJc w:val="right"/>
      <w:pPr>
        <w:ind w:left="3204" w:hanging="180"/>
      </w:pPr>
    </w:lvl>
    <w:lvl w:ilvl="3" w:tplc="0418000F" w:tentative="1">
      <w:start w:val="1"/>
      <w:numFmt w:val="decimal"/>
      <w:lvlText w:val="%4."/>
      <w:lvlJc w:val="left"/>
      <w:pPr>
        <w:ind w:left="3924" w:hanging="360"/>
      </w:pPr>
    </w:lvl>
    <w:lvl w:ilvl="4" w:tplc="04180019" w:tentative="1">
      <w:start w:val="1"/>
      <w:numFmt w:val="lowerLetter"/>
      <w:lvlText w:val="%5."/>
      <w:lvlJc w:val="left"/>
      <w:pPr>
        <w:ind w:left="4644" w:hanging="360"/>
      </w:pPr>
    </w:lvl>
    <w:lvl w:ilvl="5" w:tplc="0418001B" w:tentative="1">
      <w:start w:val="1"/>
      <w:numFmt w:val="lowerRoman"/>
      <w:lvlText w:val="%6."/>
      <w:lvlJc w:val="right"/>
      <w:pPr>
        <w:ind w:left="5364" w:hanging="180"/>
      </w:pPr>
    </w:lvl>
    <w:lvl w:ilvl="6" w:tplc="0418000F" w:tentative="1">
      <w:start w:val="1"/>
      <w:numFmt w:val="decimal"/>
      <w:lvlText w:val="%7."/>
      <w:lvlJc w:val="left"/>
      <w:pPr>
        <w:ind w:left="6084" w:hanging="360"/>
      </w:pPr>
    </w:lvl>
    <w:lvl w:ilvl="7" w:tplc="04180019" w:tentative="1">
      <w:start w:val="1"/>
      <w:numFmt w:val="lowerLetter"/>
      <w:lvlText w:val="%8."/>
      <w:lvlJc w:val="left"/>
      <w:pPr>
        <w:ind w:left="6804" w:hanging="360"/>
      </w:pPr>
    </w:lvl>
    <w:lvl w:ilvl="8" w:tplc="0418001B" w:tentative="1">
      <w:start w:val="1"/>
      <w:numFmt w:val="lowerRoman"/>
      <w:lvlText w:val="%9."/>
      <w:lvlJc w:val="right"/>
      <w:pPr>
        <w:ind w:left="7524" w:hanging="180"/>
      </w:pPr>
    </w:lvl>
  </w:abstractNum>
  <w:abstractNum w:abstractNumId="42">
    <w:nsid w:val="4FAC4169"/>
    <w:multiLevelType w:val="hybridMultilevel"/>
    <w:tmpl w:val="03C63E8E"/>
    <w:lvl w:ilvl="0" w:tplc="08090017">
      <w:start w:val="1"/>
      <w:numFmt w:val="lowerLetter"/>
      <w:lvlText w:val="%1)"/>
      <w:lvlJc w:val="left"/>
      <w:pPr>
        <w:ind w:left="783" w:hanging="360"/>
      </w:p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43">
    <w:nsid w:val="53C85C6B"/>
    <w:multiLevelType w:val="hybridMultilevel"/>
    <w:tmpl w:val="0B6EE100"/>
    <w:lvl w:ilvl="0" w:tplc="60CCDCF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53F0670C"/>
    <w:multiLevelType w:val="hybridMultilevel"/>
    <w:tmpl w:val="4B740B8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549F1444"/>
    <w:multiLevelType w:val="hybridMultilevel"/>
    <w:tmpl w:val="5AC0E5F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nsid w:val="59235232"/>
    <w:multiLevelType w:val="hybridMultilevel"/>
    <w:tmpl w:val="148C9F6C"/>
    <w:lvl w:ilvl="0" w:tplc="04180001">
      <w:start w:val="1"/>
      <w:numFmt w:val="bullet"/>
      <w:lvlText w:val=""/>
      <w:lvlJc w:val="left"/>
      <w:pPr>
        <w:ind w:left="720" w:hanging="360"/>
      </w:pPr>
      <w:rPr>
        <w:rFonts w:ascii="Symbol" w:hAnsi="Symbol" w:hint="default"/>
      </w:rPr>
    </w:lvl>
    <w:lvl w:ilvl="1" w:tplc="302209B4">
      <w:numFmt w:val="bullet"/>
      <w:lvlText w:val="-"/>
      <w:lvlJc w:val="left"/>
      <w:pPr>
        <w:ind w:left="1440" w:hanging="360"/>
      </w:pPr>
      <w:rPr>
        <w:rFonts w:ascii="Times New Roman" w:eastAsia="Calibr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5A007BFD"/>
    <w:multiLevelType w:val="hybridMultilevel"/>
    <w:tmpl w:val="C1289844"/>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5BF17D18"/>
    <w:multiLevelType w:val="hybridMultilevel"/>
    <w:tmpl w:val="C1289844"/>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5D41537F"/>
    <w:multiLevelType w:val="hybridMultilevel"/>
    <w:tmpl w:val="C1289844"/>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5DA84A4E"/>
    <w:multiLevelType w:val="hybridMultilevel"/>
    <w:tmpl w:val="4F0E4108"/>
    <w:lvl w:ilvl="0" w:tplc="08090017">
      <w:start w:val="1"/>
      <w:numFmt w:val="lowerLetter"/>
      <w:lvlText w:val="%1)"/>
      <w:lvlJc w:val="left"/>
      <w:pPr>
        <w:ind w:left="783" w:hanging="360"/>
      </w:p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51">
    <w:nsid w:val="5FE36252"/>
    <w:multiLevelType w:val="hybridMultilevel"/>
    <w:tmpl w:val="5D723ECA"/>
    <w:lvl w:ilvl="0" w:tplc="033C542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66A054B7"/>
    <w:multiLevelType w:val="hybridMultilevel"/>
    <w:tmpl w:val="C5E0B9A8"/>
    <w:lvl w:ilvl="0" w:tplc="0418001B">
      <w:start w:val="1"/>
      <w:numFmt w:val="lowerRoman"/>
      <w:lvlText w:val="%1."/>
      <w:lvlJc w:val="right"/>
      <w:pPr>
        <w:ind w:left="2218" w:hanging="18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672A7785"/>
    <w:multiLevelType w:val="hybridMultilevel"/>
    <w:tmpl w:val="1386458C"/>
    <w:lvl w:ilvl="0" w:tplc="95CC2D3C">
      <w:start w:val="1"/>
      <w:numFmt w:val="upperRoman"/>
      <w:lvlText w:val="%1."/>
      <w:lvlJc w:val="right"/>
      <w:pPr>
        <w:ind w:left="783" w:hanging="360"/>
      </w:pPr>
      <w:rPr>
        <w:b/>
      </w:rPr>
    </w:lvl>
    <w:lvl w:ilvl="1" w:tplc="04180019">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54">
    <w:nsid w:val="67672483"/>
    <w:multiLevelType w:val="hybridMultilevel"/>
    <w:tmpl w:val="5950B28A"/>
    <w:lvl w:ilvl="0" w:tplc="F4E0C8F8">
      <w:start w:val="1"/>
      <w:numFmt w:val="decimal"/>
      <w:lvlText w:val="Secțiunea %1. - "/>
      <w:lvlJc w:val="left"/>
      <w:pPr>
        <w:ind w:left="3204" w:hanging="360"/>
      </w:pPr>
      <w:rPr>
        <w:rFonts w:ascii="Times New Roman" w:hAnsi="Times New Roman" w:hint="default"/>
        <w:b/>
        <w:i w:val="0"/>
        <w:sz w:val="24"/>
      </w:rPr>
    </w:lvl>
    <w:lvl w:ilvl="1" w:tplc="04180019" w:tentative="1">
      <w:start w:val="1"/>
      <w:numFmt w:val="lowerLetter"/>
      <w:lvlText w:val="%2."/>
      <w:lvlJc w:val="left"/>
      <w:pPr>
        <w:ind w:left="3924" w:hanging="360"/>
      </w:pPr>
    </w:lvl>
    <w:lvl w:ilvl="2" w:tplc="0418001B" w:tentative="1">
      <w:start w:val="1"/>
      <w:numFmt w:val="lowerRoman"/>
      <w:lvlText w:val="%3."/>
      <w:lvlJc w:val="right"/>
      <w:pPr>
        <w:ind w:left="4644" w:hanging="180"/>
      </w:pPr>
    </w:lvl>
    <w:lvl w:ilvl="3" w:tplc="0418000F" w:tentative="1">
      <w:start w:val="1"/>
      <w:numFmt w:val="decimal"/>
      <w:lvlText w:val="%4."/>
      <w:lvlJc w:val="left"/>
      <w:pPr>
        <w:ind w:left="5364" w:hanging="360"/>
      </w:pPr>
    </w:lvl>
    <w:lvl w:ilvl="4" w:tplc="04180019" w:tentative="1">
      <w:start w:val="1"/>
      <w:numFmt w:val="lowerLetter"/>
      <w:lvlText w:val="%5."/>
      <w:lvlJc w:val="left"/>
      <w:pPr>
        <w:ind w:left="6084" w:hanging="360"/>
      </w:pPr>
    </w:lvl>
    <w:lvl w:ilvl="5" w:tplc="0418001B" w:tentative="1">
      <w:start w:val="1"/>
      <w:numFmt w:val="lowerRoman"/>
      <w:lvlText w:val="%6."/>
      <w:lvlJc w:val="right"/>
      <w:pPr>
        <w:ind w:left="6804" w:hanging="180"/>
      </w:pPr>
    </w:lvl>
    <w:lvl w:ilvl="6" w:tplc="0418000F" w:tentative="1">
      <w:start w:val="1"/>
      <w:numFmt w:val="decimal"/>
      <w:lvlText w:val="%7."/>
      <w:lvlJc w:val="left"/>
      <w:pPr>
        <w:ind w:left="7524" w:hanging="360"/>
      </w:pPr>
    </w:lvl>
    <w:lvl w:ilvl="7" w:tplc="04180019" w:tentative="1">
      <w:start w:val="1"/>
      <w:numFmt w:val="lowerLetter"/>
      <w:lvlText w:val="%8."/>
      <w:lvlJc w:val="left"/>
      <w:pPr>
        <w:ind w:left="8244" w:hanging="360"/>
      </w:pPr>
    </w:lvl>
    <w:lvl w:ilvl="8" w:tplc="0418001B" w:tentative="1">
      <w:start w:val="1"/>
      <w:numFmt w:val="lowerRoman"/>
      <w:lvlText w:val="%9."/>
      <w:lvlJc w:val="right"/>
      <w:pPr>
        <w:ind w:left="8964" w:hanging="180"/>
      </w:pPr>
    </w:lvl>
  </w:abstractNum>
  <w:abstractNum w:abstractNumId="55">
    <w:nsid w:val="696055AE"/>
    <w:multiLevelType w:val="hybridMultilevel"/>
    <w:tmpl w:val="4F0E4108"/>
    <w:lvl w:ilvl="0" w:tplc="08090017">
      <w:start w:val="1"/>
      <w:numFmt w:val="lowerLetter"/>
      <w:lvlText w:val="%1)"/>
      <w:lvlJc w:val="left"/>
      <w:pPr>
        <w:ind w:left="783" w:hanging="360"/>
      </w:pPr>
    </w:lvl>
    <w:lvl w:ilvl="1" w:tplc="04180019">
      <w:start w:val="1"/>
      <w:numFmt w:val="lowerLetter"/>
      <w:lvlText w:val="%2."/>
      <w:lvlJc w:val="left"/>
      <w:pPr>
        <w:ind w:left="1503" w:hanging="360"/>
      </w:pPr>
    </w:lvl>
    <w:lvl w:ilvl="2" w:tplc="0418001B">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56">
    <w:nsid w:val="6ECE1DCF"/>
    <w:multiLevelType w:val="hybridMultilevel"/>
    <w:tmpl w:val="5E32092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6EE16D14"/>
    <w:multiLevelType w:val="hybridMultilevel"/>
    <w:tmpl w:val="5CC6741E"/>
    <w:lvl w:ilvl="0" w:tplc="04180017">
      <w:start w:val="1"/>
      <w:numFmt w:val="lowerLetter"/>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701A5283"/>
    <w:multiLevelType w:val="hybridMultilevel"/>
    <w:tmpl w:val="66461B20"/>
    <w:lvl w:ilvl="0" w:tplc="F5EC163C">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719B14AC"/>
    <w:multiLevelType w:val="hybridMultilevel"/>
    <w:tmpl w:val="B6BCE4C6"/>
    <w:lvl w:ilvl="0" w:tplc="370C5396">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72CB167C"/>
    <w:multiLevelType w:val="hybridMultilevel"/>
    <w:tmpl w:val="0B6EE100"/>
    <w:lvl w:ilvl="0" w:tplc="60CCDCF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72FE52D1"/>
    <w:multiLevelType w:val="hybridMultilevel"/>
    <w:tmpl w:val="B048505C"/>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746D41D0"/>
    <w:multiLevelType w:val="hybridMultilevel"/>
    <w:tmpl w:val="0B563E36"/>
    <w:lvl w:ilvl="0" w:tplc="0418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75F75338"/>
    <w:multiLevelType w:val="hybridMultilevel"/>
    <w:tmpl w:val="B2EC8D28"/>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76AF695C"/>
    <w:multiLevelType w:val="hybridMultilevel"/>
    <w:tmpl w:val="4F0E4108"/>
    <w:lvl w:ilvl="0" w:tplc="08090017">
      <w:start w:val="1"/>
      <w:numFmt w:val="lowerLetter"/>
      <w:lvlText w:val="%1)"/>
      <w:lvlJc w:val="left"/>
      <w:pPr>
        <w:ind w:left="783" w:hanging="360"/>
      </w:pPr>
    </w:lvl>
    <w:lvl w:ilvl="1" w:tplc="04180019" w:tentative="1">
      <w:start w:val="1"/>
      <w:numFmt w:val="lowerLetter"/>
      <w:lvlText w:val="%2."/>
      <w:lvlJc w:val="left"/>
      <w:pPr>
        <w:ind w:left="1503" w:hanging="360"/>
      </w:p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65">
    <w:nsid w:val="79AC2058"/>
    <w:multiLevelType w:val="hybridMultilevel"/>
    <w:tmpl w:val="F14C6F10"/>
    <w:lvl w:ilvl="0" w:tplc="08090017">
      <w:start w:val="1"/>
      <w:numFmt w:val="lowerLetter"/>
      <w:lvlText w:val="%1)"/>
      <w:lvlJc w:val="left"/>
      <w:pPr>
        <w:ind w:left="720" w:hanging="360"/>
      </w:pPr>
    </w:lvl>
    <w:lvl w:ilvl="1" w:tplc="033C5420">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7B0E15E5"/>
    <w:multiLevelType w:val="hybridMultilevel"/>
    <w:tmpl w:val="3D486294"/>
    <w:lvl w:ilvl="0" w:tplc="08090017">
      <w:start w:val="1"/>
      <w:numFmt w:val="lowerLetter"/>
      <w:lvlText w:val="%1)"/>
      <w:lvlJc w:val="left"/>
      <w:pPr>
        <w:ind w:left="720" w:hanging="360"/>
      </w:pPr>
      <w:rPr>
        <w:rFonts w:hint="default"/>
      </w:rPr>
    </w:lvl>
    <w:lvl w:ilvl="1" w:tplc="41EC543C">
      <w:start w:val="1"/>
      <w:numFmt w:val="lowerRoman"/>
      <w:lvlText w:val="%2."/>
      <w:lvlJc w:val="right"/>
      <w:pPr>
        <w:ind w:left="1440" w:hanging="360"/>
      </w:pPr>
      <w:rPr>
        <w:rFonts w:hint="default"/>
        <w:b w:val="0"/>
        <w:i w:val="0"/>
        <w:sz w:val="24"/>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7ED923E5"/>
    <w:multiLevelType w:val="hybridMultilevel"/>
    <w:tmpl w:val="820A2836"/>
    <w:lvl w:ilvl="0" w:tplc="226A9AA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7FCC16D8"/>
    <w:multiLevelType w:val="hybridMultilevel"/>
    <w:tmpl w:val="24FC4BDA"/>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1"/>
  </w:num>
  <w:num w:numId="2">
    <w:abstractNumId w:val="32"/>
  </w:num>
  <w:num w:numId="3">
    <w:abstractNumId w:val="57"/>
  </w:num>
  <w:num w:numId="4">
    <w:abstractNumId w:val="62"/>
  </w:num>
  <w:num w:numId="5">
    <w:abstractNumId w:val="9"/>
  </w:num>
  <w:num w:numId="6">
    <w:abstractNumId w:val="12"/>
  </w:num>
  <w:num w:numId="7">
    <w:abstractNumId w:val="1"/>
  </w:num>
  <w:num w:numId="8">
    <w:abstractNumId w:val="60"/>
  </w:num>
  <w:num w:numId="9">
    <w:abstractNumId w:val="36"/>
  </w:num>
  <w:num w:numId="10">
    <w:abstractNumId w:val="17"/>
  </w:num>
  <w:num w:numId="11">
    <w:abstractNumId w:val="58"/>
  </w:num>
  <w:num w:numId="12">
    <w:abstractNumId w:val="19"/>
  </w:num>
  <w:num w:numId="13">
    <w:abstractNumId w:val="13"/>
  </w:num>
  <w:num w:numId="14">
    <w:abstractNumId w:val="68"/>
  </w:num>
  <w:num w:numId="15">
    <w:abstractNumId w:val="47"/>
  </w:num>
  <w:num w:numId="16">
    <w:abstractNumId w:val="56"/>
  </w:num>
  <w:num w:numId="17">
    <w:abstractNumId w:val="21"/>
  </w:num>
  <w:num w:numId="18">
    <w:abstractNumId w:val="20"/>
  </w:num>
  <w:num w:numId="19">
    <w:abstractNumId w:val="65"/>
  </w:num>
  <w:num w:numId="20">
    <w:abstractNumId w:val="29"/>
  </w:num>
  <w:num w:numId="21">
    <w:abstractNumId w:val="53"/>
  </w:num>
  <w:num w:numId="22">
    <w:abstractNumId w:val="0"/>
  </w:num>
  <w:num w:numId="23">
    <w:abstractNumId w:val="34"/>
  </w:num>
  <w:num w:numId="24">
    <w:abstractNumId w:val="2"/>
  </w:num>
  <w:num w:numId="25">
    <w:abstractNumId w:val="63"/>
  </w:num>
  <w:num w:numId="26">
    <w:abstractNumId w:val="25"/>
  </w:num>
  <w:num w:numId="27">
    <w:abstractNumId w:val="14"/>
  </w:num>
  <w:num w:numId="28">
    <w:abstractNumId w:val="16"/>
  </w:num>
  <w:num w:numId="29">
    <w:abstractNumId w:val="54"/>
  </w:num>
  <w:num w:numId="30">
    <w:abstractNumId w:val="37"/>
  </w:num>
  <w:num w:numId="31">
    <w:abstractNumId w:val="66"/>
  </w:num>
  <w:num w:numId="32">
    <w:abstractNumId w:val="7"/>
  </w:num>
  <w:num w:numId="33">
    <w:abstractNumId w:val="6"/>
  </w:num>
  <w:num w:numId="34">
    <w:abstractNumId w:val="46"/>
  </w:num>
  <w:num w:numId="35">
    <w:abstractNumId w:val="18"/>
  </w:num>
  <w:num w:numId="36">
    <w:abstractNumId w:val="30"/>
  </w:num>
  <w:num w:numId="37">
    <w:abstractNumId w:val="10"/>
  </w:num>
  <w:num w:numId="38">
    <w:abstractNumId w:val="27"/>
  </w:num>
  <w:num w:numId="39">
    <w:abstractNumId w:val="26"/>
  </w:num>
  <w:num w:numId="40">
    <w:abstractNumId w:val="31"/>
  </w:num>
  <w:num w:numId="41">
    <w:abstractNumId w:val="42"/>
  </w:num>
  <w:num w:numId="42">
    <w:abstractNumId w:val="51"/>
  </w:num>
  <w:num w:numId="43">
    <w:abstractNumId w:val="28"/>
  </w:num>
  <w:num w:numId="44">
    <w:abstractNumId w:val="61"/>
  </w:num>
  <w:num w:numId="45">
    <w:abstractNumId w:val="38"/>
  </w:num>
  <w:num w:numId="46">
    <w:abstractNumId w:val="55"/>
  </w:num>
  <w:num w:numId="47">
    <w:abstractNumId w:val="40"/>
  </w:num>
  <w:num w:numId="48">
    <w:abstractNumId w:val="8"/>
  </w:num>
  <w:num w:numId="49">
    <w:abstractNumId w:val="59"/>
  </w:num>
  <w:num w:numId="50">
    <w:abstractNumId w:val="23"/>
  </w:num>
  <w:num w:numId="51">
    <w:abstractNumId w:val="48"/>
  </w:num>
  <w:num w:numId="52">
    <w:abstractNumId w:val="49"/>
  </w:num>
  <w:num w:numId="53">
    <w:abstractNumId w:val="22"/>
  </w:num>
  <w:num w:numId="54">
    <w:abstractNumId w:val="3"/>
  </w:num>
  <w:num w:numId="55">
    <w:abstractNumId w:val="4"/>
  </w:num>
  <w:num w:numId="56">
    <w:abstractNumId w:val="52"/>
  </w:num>
  <w:num w:numId="57">
    <w:abstractNumId w:val="11"/>
  </w:num>
  <w:num w:numId="58">
    <w:abstractNumId w:val="24"/>
  </w:num>
  <w:num w:numId="59">
    <w:abstractNumId w:val="33"/>
  </w:num>
  <w:num w:numId="60">
    <w:abstractNumId w:val="5"/>
  </w:num>
  <w:num w:numId="61">
    <w:abstractNumId w:val="50"/>
  </w:num>
  <w:num w:numId="62">
    <w:abstractNumId w:val="64"/>
  </w:num>
  <w:num w:numId="63">
    <w:abstractNumId w:val="44"/>
  </w:num>
  <w:num w:numId="64">
    <w:abstractNumId w:val="67"/>
  </w:num>
  <w:num w:numId="65">
    <w:abstractNumId w:val="43"/>
  </w:num>
  <w:num w:numId="66">
    <w:abstractNumId w:val="39"/>
  </w:num>
  <w:num w:numId="67">
    <w:abstractNumId w:val="35"/>
  </w:num>
  <w:num w:numId="68">
    <w:abstractNumId w:val="15"/>
  </w:num>
  <w:num w:numId="69">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F4"/>
    <w:rsid w:val="000007CD"/>
    <w:rsid w:val="00001241"/>
    <w:rsid w:val="000015CE"/>
    <w:rsid w:val="00003A8D"/>
    <w:rsid w:val="00003A9B"/>
    <w:rsid w:val="0000455A"/>
    <w:rsid w:val="000055C2"/>
    <w:rsid w:val="00005BE0"/>
    <w:rsid w:val="00006911"/>
    <w:rsid w:val="00007B0C"/>
    <w:rsid w:val="000109C2"/>
    <w:rsid w:val="00010DC5"/>
    <w:rsid w:val="000111D0"/>
    <w:rsid w:val="0001288E"/>
    <w:rsid w:val="00012899"/>
    <w:rsid w:val="00014199"/>
    <w:rsid w:val="000142CF"/>
    <w:rsid w:val="00014B81"/>
    <w:rsid w:val="00015ED1"/>
    <w:rsid w:val="00017D1D"/>
    <w:rsid w:val="00017D29"/>
    <w:rsid w:val="00020694"/>
    <w:rsid w:val="00021FA7"/>
    <w:rsid w:val="000224B2"/>
    <w:rsid w:val="000227CA"/>
    <w:rsid w:val="00023132"/>
    <w:rsid w:val="000234D8"/>
    <w:rsid w:val="000235C3"/>
    <w:rsid w:val="00023B0A"/>
    <w:rsid w:val="000248EE"/>
    <w:rsid w:val="00026304"/>
    <w:rsid w:val="00026623"/>
    <w:rsid w:val="00026B64"/>
    <w:rsid w:val="0002752F"/>
    <w:rsid w:val="00030676"/>
    <w:rsid w:val="0003099E"/>
    <w:rsid w:val="00031026"/>
    <w:rsid w:val="00031296"/>
    <w:rsid w:val="000320B2"/>
    <w:rsid w:val="0003217A"/>
    <w:rsid w:val="00032691"/>
    <w:rsid w:val="00033EC1"/>
    <w:rsid w:val="0003406A"/>
    <w:rsid w:val="00034788"/>
    <w:rsid w:val="000353AA"/>
    <w:rsid w:val="000408AA"/>
    <w:rsid w:val="00040FE8"/>
    <w:rsid w:val="000421D9"/>
    <w:rsid w:val="00042AD3"/>
    <w:rsid w:val="00042C2A"/>
    <w:rsid w:val="00043625"/>
    <w:rsid w:val="0004401E"/>
    <w:rsid w:val="00044CA0"/>
    <w:rsid w:val="00045772"/>
    <w:rsid w:val="00045FFB"/>
    <w:rsid w:val="00046023"/>
    <w:rsid w:val="00046971"/>
    <w:rsid w:val="00047863"/>
    <w:rsid w:val="0005051A"/>
    <w:rsid w:val="000512E7"/>
    <w:rsid w:val="00052680"/>
    <w:rsid w:val="00052810"/>
    <w:rsid w:val="00052E31"/>
    <w:rsid w:val="000535EA"/>
    <w:rsid w:val="00053C37"/>
    <w:rsid w:val="00053E5B"/>
    <w:rsid w:val="00054046"/>
    <w:rsid w:val="00054102"/>
    <w:rsid w:val="00054A63"/>
    <w:rsid w:val="000555C3"/>
    <w:rsid w:val="00055A77"/>
    <w:rsid w:val="00055ADC"/>
    <w:rsid w:val="00055D07"/>
    <w:rsid w:val="00055D83"/>
    <w:rsid w:val="00055E6E"/>
    <w:rsid w:val="00055F29"/>
    <w:rsid w:val="00057474"/>
    <w:rsid w:val="000579BC"/>
    <w:rsid w:val="00057A65"/>
    <w:rsid w:val="00057D2B"/>
    <w:rsid w:val="00057FB7"/>
    <w:rsid w:val="000609CE"/>
    <w:rsid w:val="00060C31"/>
    <w:rsid w:val="00060C44"/>
    <w:rsid w:val="00060C5E"/>
    <w:rsid w:val="0006104A"/>
    <w:rsid w:val="00062719"/>
    <w:rsid w:val="0006322F"/>
    <w:rsid w:val="00063422"/>
    <w:rsid w:val="000634C1"/>
    <w:rsid w:val="00063EF4"/>
    <w:rsid w:val="0006629E"/>
    <w:rsid w:val="000667AE"/>
    <w:rsid w:val="00067677"/>
    <w:rsid w:val="00067799"/>
    <w:rsid w:val="000677D0"/>
    <w:rsid w:val="00070EBE"/>
    <w:rsid w:val="00071CDE"/>
    <w:rsid w:val="00072820"/>
    <w:rsid w:val="00073027"/>
    <w:rsid w:val="00073B03"/>
    <w:rsid w:val="00074358"/>
    <w:rsid w:val="000745CB"/>
    <w:rsid w:val="00074CA4"/>
    <w:rsid w:val="00074E84"/>
    <w:rsid w:val="00075B2D"/>
    <w:rsid w:val="00076FC4"/>
    <w:rsid w:val="00077022"/>
    <w:rsid w:val="00080143"/>
    <w:rsid w:val="00080A10"/>
    <w:rsid w:val="00080C8E"/>
    <w:rsid w:val="00081033"/>
    <w:rsid w:val="0008218A"/>
    <w:rsid w:val="0008273F"/>
    <w:rsid w:val="00084B03"/>
    <w:rsid w:val="00084DC7"/>
    <w:rsid w:val="00084E0A"/>
    <w:rsid w:val="00085818"/>
    <w:rsid w:val="00085D40"/>
    <w:rsid w:val="000906DF"/>
    <w:rsid w:val="0009167F"/>
    <w:rsid w:val="0009357C"/>
    <w:rsid w:val="00093B3B"/>
    <w:rsid w:val="00094624"/>
    <w:rsid w:val="000961E3"/>
    <w:rsid w:val="00096307"/>
    <w:rsid w:val="000979B2"/>
    <w:rsid w:val="000A1041"/>
    <w:rsid w:val="000A1089"/>
    <w:rsid w:val="000A1230"/>
    <w:rsid w:val="000A1A11"/>
    <w:rsid w:val="000A1E16"/>
    <w:rsid w:val="000A22A2"/>
    <w:rsid w:val="000A3403"/>
    <w:rsid w:val="000A3ADA"/>
    <w:rsid w:val="000A3C6D"/>
    <w:rsid w:val="000A3FC6"/>
    <w:rsid w:val="000A4098"/>
    <w:rsid w:val="000A5318"/>
    <w:rsid w:val="000A53F8"/>
    <w:rsid w:val="000A5B04"/>
    <w:rsid w:val="000A6938"/>
    <w:rsid w:val="000A6B17"/>
    <w:rsid w:val="000A7377"/>
    <w:rsid w:val="000B0A2A"/>
    <w:rsid w:val="000B147A"/>
    <w:rsid w:val="000B1DAB"/>
    <w:rsid w:val="000B2BAB"/>
    <w:rsid w:val="000B326C"/>
    <w:rsid w:val="000B33FD"/>
    <w:rsid w:val="000B38BD"/>
    <w:rsid w:val="000B3F5F"/>
    <w:rsid w:val="000B4359"/>
    <w:rsid w:val="000B47CE"/>
    <w:rsid w:val="000B5026"/>
    <w:rsid w:val="000B5890"/>
    <w:rsid w:val="000B5921"/>
    <w:rsid w:val="000C03FF"/>
    <w:rsid w:val="000C0701"/>
    <w:rsid w:val="000C076F"/>
    <w:rsid w:val="000C1160"/>
    <w:rsid w:val="000C142A"/>
    <w:rsid w:val="000C265D"/>
    <w:rsid w:val="000C501F"/>
    <w:rsid w:val="000C515D"/>
    <w:rsid w:val="000C5B9C"/>
    <w:rsid w:val="000C5BD0"/>
    <w:rsid w:val="000C6306"/>
    <w:rsid w:val="000C67F1"/>
    <w:rsid w:val="000C7F80"/>
    <w:rsid w:val="000D06A2"/>
    <w:rsid w:val="000D071F"/>
    <w:rsid w:val="000D0858"/>
    <w:rsid w:val="000D09FC"/>
    <w:rsid w:val="000D1114"/>
    <w:rsid w:val="000D18AD"/>
    <w:rsid w:val="000D1DAA"/>
    <w:rsid w:val="000D2180"/>
    <w:rsid w:val="000D2E33"/>
    <w:rsid w:val="000D2FAC"/>
    <w:rsid w:val="000D3342"/>
    <w:rsid w:val="000D3D07"/>
    <w:rsid w:val="000D4B74"/>
    <w:rsid w:val="000D5AFB"/>
    <w:rsid w:val="000D6244"/>
    <w:rsid w:val="000D6D61"/>
    <w:rsid w:val="000D7FE3"/>
    <w:rsid w:val="000E08C8"/>
    <w:rsid w:val="000E189C"/>
    <w:rsid w:val="000E38B8"/>
    <w:rsid w:val="000E40E1"/>
    <w:rsid w:val="000E4B55"/>
    <w:rsid w:val="000E5309"/>
    <w:rsid w:val="000E5373"/>
    <w:rsid w:val="000E55A5"/>
    <w:rsid w:val="000E56C5"/>
    <w:rsid w:val="000E57E0"/>
    <w:rsid w:val="000E777F"/>
    <w:rsid w:val="000F1212"/>
    <w:rsid w:val="000F351C"/>
    <w:rsid w:val="000F35D7"/>
    <w:rsid w:val="000F38BC"/>
    <w:rsid w:val="000F3DF1"/>
    <w:rsid w:val="000F54FA"/>
    <w:rsid w:val="000F5837"/>
    <w:rsid w:val="000F616C"/>
    <w:rsid w:val="000F6679"/>
    <w:rsid w:val="000F6EBB"/>
    <w:rsid w:val="00100186"/>
    <w:rsid w:val="00100EC7"/>
    <w:rsid w:val="00101770"/>
    <w:rsid w:val="00101F71"/>
    <w:rsid w:val="00102ADB"/>
    <w:rsid w:val="00102CF7"/>
    <w:rsid w:val="00102F27"/>
    <w:rsid w:val="001033C9"/>
    <w:rsid w:val="00103B0D"/>
    <w:rsid w:val="00103B8F"/>
    <w:rsid w:val="00103ECE"/>
    <w:rsid w:val="0010411C"/>
    <w:rsid w:val="00104CF8"/>
    <w:rsid w:val="00104E48"/>
    <w:rsid w:val="00105305"/>
    <w:rsid w:val="00105621"/>
    <w:rsid w:val="001076DF"/>
    <w:rsid w:val="00107827"/>
    <w:rsid w:val="00107B42"/>
    <w:rsid w:val="0011031A"/>
    <w:rsid w:val="00113CEF"/>
    <w:rsid w:val="00113E9C"/>
    <w:rsid w:val="00115D1E"/>
    <w:rsid w:val="0011695B"/>
    <w:rsid w:val="00117987"/>
    <w:rsid w:val="00120128"/>
    <w:rsid w:val="0012034C"/>
    <w:rsid w:val="001216B2"/>
    <w:rsid w:val="0012176F"/>
    <w:rsid w:val="00121DB5"/>
    <w:rsid w:val="00122058"/>
    <w:rsid w:val="001226C4"/>
    <w:rsid w:val="001226C9"/>
    <w:rsid w:val="00122A38"/>
    <w:rsid w:val="00122EE9"/>
    <w:rsid w:val="00123664"/>
    <w:rsid w:val="001240DD"/>
    <w:rsid w:val="00124AEA"/>
    <w:rsid w:val="00124DEB"/>
    <w:rsid w:val="00125454"/>
    <w:rsid w:val="00125781"/>
    <w:rsid w:val="00126138"/>
    <w:rsid w:val="001266F6"/>
    <w:rsid w:val="00127EEE"/>
    <w:rsid w:val="0013064E"/>
    <w:rsid w:val="00130B74"/>
    <w:rsid w:val="00130CD0"/>
    <w:rsid w:val="0013153D"/>
    <w:rsid w:val="00132978"/>
    <w:rsid w:val="00132C03"/>
    <w:rsid w:val="00132EFE"/>
    <w:rsid w:val="00134CA0"/>
    <w:rsid w:val="001359AE"/>
    <w:rsid w:val="00135B16"/>
    <w:rsid w:val="00136577"/>
    <w:rsid w:val="00136B8F"/>
    <w:rsid w:val="00137211"/>
    <w:rsid w:val="001377B3"/>
    <w:rsid w:val="00137C98"/>
    <w:rsid w:val="001413C2"/>
    <w:rsid w:val="001421C9"/>
    <w:rsid w:val="0014303D"/>
    <w:rsid w:val="001430DB"/>
    <w:rsid w:val="00143202"/>
    <w:rsid w:val="001441B8"/>
    <w:rsid w:val="001452F3"/>
    <w:rsid w:val="001458B4"/>
    <w:rsid w:val="0014705B"/>
    <w:rsid w:val="00147306"/>
    <w:rsid w:val="001475E5"/>
    <w:rsid w:val="00147953"/>
    <w:rsid w:val="0015021D"/>
    <w:rsid w:val="00151109"/>
    <w:rsid w:val="001525F6"/>
    <w:rsid w:val="00152F59"/>
    <w:rsid w:val="00153438"/>
    <w:rsid w:val="001566C0"/>
    <w:rsid w:val="0015738E"/>
    <w:rsid w:val="00157C34"/>
    <w:rsid w:val="00160DCD"/>
    <w:rsid w:val="0016252F"/>
    <w:rsid w:val="00162D24"/>
    <w:rsid w:val="00163801"/>
    <w:rsid w:val="00163CB7"/>
    <w:rsid w:val="001648E6"/>
    <w:rsid w:val="001656DA"/>
    <w:rsid w:val="00165902"/>
    <w:rsid w:val="0016611D"/>
    <w:rsid w:val="001664DA"/>
    <w:rsid w:val="00167098"/>
    <w:rsid w:val="0016766E"/>
    <w:rsid w:val="00170463"/>
    <w:rsid w:val="00170818"/>
    <w:rsid w:val="001724B3"/>
    <w:rsid w:val="001731A6"/>
    <w:rsid w:val="00173330"/>
    <w:rsid w:val="001737D1"/>
    <w:rsid w:val="001739A0"/>
    <w:rsid w:val="00173A33"/>
    <w:rsid w:val="00173DBA"/>
    <w:rsid w:val="00174A91"/>
    <w:rsid w:val="001759DD"/>
    <w:rsid w:val="0017635A"/>
    <w:rsid w:val="0017722A"/>
    <w:rsid w:val="00177A6D"/>
    <w:rsid w:val="00182BA9"/>
    <w:rsid w:val="00183CC6"/>
    <w:rsid w:val="00183F18"/>
    <w:rsid w:val="00184DC1"/>
    <w:rsid w:val="00186056"/>
    <w:rsid w:val="001862D7"/>
    <w:rsid w:val="0018677A"/>
    <w:rsid w:val="00186B6B"/>
    <w:rsid w:val="001872FA"/>
    <w:rsid w:val="00187507"/>
    <w:rsid w:val="0019217C"/>
    <w:rsid w:val="00193FA3"/>
    <w:rsid w:val="0019416F"/>
    <w:rsid w:val="0019464F"/>
    <w:rsid w:val="001947B8"/>
    <w:rsid w:val="00194F47"/>
    <w:rsid w:val="001958D9"/>
    <w:rsid w:val="001961A6"/>
    <w:rsid w:val="001961A9"/>
    <w:rsid w:val="00197809"/>
    <w:rsid w:val="001A01FC"/>
    <w:rsid w:val="001A08BB"/>
    <w:rsid w:val="001A15B1"/>
    <w:rsid w:val="001A22B5"/>
    <w:rsid w:val="001A3B94"/>
    <w:rsid w:val="001A40E8"/>
    <w:rsid w:val="001A4609"/>
    <w:rsid w:val="001A46BD"/>
    <w:rsid w:val="001A53FB"/>
    <w:rsid w:val="001A669D"/>
    <w:rsid w:val="001A6824"/>
    <w:rsid w:val="001A71E1"/>
    <w:rsid w:val="001A7E40"/>
    <w:rsid w:val="001A7F90"/>
    <w:rsid w:val="001B0806"/>
    <w:rsid w:val="001B08EA"/>
    <w:rsid w:val="001B21F5"/>
    <w:rsid w:val="001B2243"/>
    <w:rsid w:val="001B3D41"/>
    <w:rsid w:val="001B3D77"/>
    <w:rsid w:val="001B65CC"/>
    <w:rsid w:val="001B7E57"/>
    <w:rsid w:val="001C0C2C"/>
    <w:rsid w:val="001C0DB2"/>
    <w:rsid w:val="001C1664"/>
    <w:rsid w:val="001C1ABF"/>
    <w:rsid w:val="001C1C9D"/>
    <w:rsid w:val="001C2D61"/>
    <w:rsid w:val="001C32AF"/>
    <w:rsid w:val="001C45AD"/>
    <w:rsid w:val="001C472E"/>
    <w:rsid w:val="001C4AE8"/>
    <w:rsid w:val="001C4DCC"/>
    <w:rsid w:val="001C5C62"/>
    <w:rsid w:val="001C6027"/>
    <w:rsid w:val="001D08C3"/>
    <w:rsid w:val="001D0B26"/>
    <w:rsid w:val="001D0BF6"/>
    <w:rsid w:val="001D0DED"/>
    <w:rsid w:val="001D3B4D"/>
    <w:rsid w:val="001D3DDE"/>
    <w:rsid w:val="001D5FBF"/>
    <w:rsid w:val="001D67B2"/>
    <w:rsid w:val="001E08F4"/>
    <w:rsid w:val="001E0E4B"/>
    <w:rsid w:val="001E1161"/>
    <w:rsid w:val="001E229C"/>
    <w:rsid w:val="001E3985"/>
    <w:rsid w:val="001E5018"/>
    <w:rsid w:val="001E51B0"/>
    <w:rsid w:val="001E51C7"/>
    <w:rsid w:val="001E531A"/>
    <w:rsid w:val="001E54A1"/>
    <w:rsid w:val="001E682A"/>
    <w:rsid w:val="001F1165"/>
    <w:rsid w:val="001F1FE7"/>
    <w:rsid w:val="001F28AC"/>
    <w:rsid w:val="001F3512"/>
    <w:rsid w:val="001F52CC"/>
    <w:rsid w:val="001F535E"/>
    <w:rsid w:val="001F542D"/>
    <w:rsid w:val="001F630D"/>
    <w:rsid w:val="001F7D1A"/>
    <w:rsid w:val="0020035A"/>
    <w:rsid w:val="0020273E"/>
    <w:rsid w:val="00203DAA"/>
    <w:rsid w:val="00204289"/>
    <w:rsid w:val="00205C25"/>
    <w:rsid w:val="00205CBA"/>
    <w:rsid w:val="00206211"/>
    <w:rsid w:val="00207C7C"/>
    <w:rsid w:val="00212277"/>
    <w:rsid w:val="00214121"/>
    <w:rsid w:val="00214F03"/>
    <w:rsid w:val="002154AC"/>
    <w:rsid w:val="0021553C"/>
    <w:rsid w:val="002166D4"/>
    <w:rsid w:val="002217A4"/>
    <w:rsid w:val="002218A6"/>
    <w:rsid w:val="002233C6"/>
    <w:rsid w:val="00223596"/>
    <w:rsid w:val="002243B9"/>
    <w:rsid w:val="002244FD"/>
    <w:rsid w:val="0022482F"/>
    <w:rsid w:val="00224F6F"/>
    <w:rsid w:val="00226195"/>
    <w:rsid w:val="00226980"/>
    <w:rsid w:val="002269FF"/>
    <w:rsid w:val="00226F0E"/>
    <w:rsid w:val="002305FE"/>
    <w:rsid w:val="00231F2C"/>
    <w:rsid w:val="0023224F"/>
    <w:rsid w:val="00232C8C"/>
    <w:rsid w:val="0023398D"/>
    <w:rsid w:val="00233AE4"/>
    <w:rsid w:val="002348D0"/>
    <w:rsid w:val="00234CFB"/>
    <w:rsid w:val="0023534B"/>
    <w:rsid w:val="002356CC"/>
    <w:rsid w:val="00240D17"/>
    <w:rsid w:val="00240F6F"/>
    <w:rsid w:val="00241039"/>
    <w:rsid w:val="00242512"/>
    <w:rsid w:val="00242AFA"/>
    <w:rsid w:val="0024333C"/>
    <w:rsid w:val="00244C9B"/>
    <w:rsid w:val="00245648"/>
    <w:rsid w:val="00245938"/>
    <w:rsid w:val="00245F7F"/>
    <w:rsid w:val="00246262"/>
    <w:rsid w:val="002470C2"/>
    <w:rsid w:val="00247459"/>
    <w:rsid w:val="00247D37"/>
    <w:rsid w:val="00250B7F"/>
    <w:rsid w:val="00251694"/>
    <w:rsid w:val="00252516"/>
    <w:rsid w:val="00252E8D"/>
    <w:rsid w:val="0025596A"/>
    <w:rsid w:val="00255F2B"/>
    <w:rsid w:val="00257DDC"/>
    <w:rsid w:val="00257E74"/>
    <w:rsid w:val="0026012B"/>
    <w:rsid w:val="002601E8"/>
    <w:rsid w:val="002602A0"/>
    <w:rsid w:val="002602C3"/>
    <w:rsid w:val="002605D2"/>
    <w:rsid w:val="002607D8"/>
    <w:rsid w:val="002621AC"/>
    <w:rsid w:val="002621DA"/>
    <w:rsid w:val="0026444C"/>
    <w:rsid w:val="00266A22"/>
    <w:rsid w:val="00271E28"/>
    <w:rsid w:val="00273008"/>
    <w:rsid w:val="002736F9"/>
    <w:rsid w:val="00273F18"/>
    <w:rsid w:val="00275CB3"/>
    <w:rsid w:val="00275D45"/>
    <w:rsid w:val="002761BF"/>
    <w:rsid w:val="002767AF"/>
    <w:rsid w:val="00276C41"/>
    <w:rsid w:val="00276E0C"/>
    <w:rsid w:val="002770BC"/>
    <w:rsid w:val="00277110"/>
    <w:rsid w:val="0027726C"/>
    <w:rsid w:val="0028005F"/>
    <w:rsid w:val="00281B0E"/>
    <w:rsid w:val="0028202C"/>
    <w:rsid w:val="00282B2D"/>
    <w:rsid w:val="00284F31"/>
    <w:rsid w:val="00285C57"/>
    <w:rsid w:val="002868F8"/>
    <w:rsid w:val="00287076"/>
    <w:rsid w:val="00287172"/>
    <w:rsid w:val="002871D8"/>
    <w:rsid w:val="002873B7"/>
    <w:rsid w:val="002875C1"/>
    <w:rsid w:val="00287DF5"/>
    <w:rsid w:val="00290371"/>
    <w:rsid w:val="00290882"/>
    <w:rsid w:val="00290E21"/>
    <w:rsid w:val="0029119E"/>
    <w:rsid w:val="00291404"/>
    <w:rsid w:val="002916D9"/>
    <w:rsid w:val="00291876"/>
    <w:rsid w:val="00294D06"/>
    <w:rsid w:val="002950CE"/>
    <w:rsid w:val="002950F5"/>
    <w:rsid w:val="0029624C"/>
    <w:rsid w:val="00297CF3"/>
    <w:rsid w:val="002A0124"/>
    <w:rsid w:val="002A2863"/>
    <w:rsid w:val="002A2AC7"/>
    <w:rsid w:val="002A30DD"/>
    <w:rsid w:val="002A3E88"/>
    <w:rsid w:val="002A4C7E"/>
    <w:rsid w:val="002A6732"/>
    <w:rsid w:val="002A691F"/>
    <w:rsid w:val="002A6B18"/>
    <w:rsid w:val="002B057D"/>
    <w:rsid w:val="002B1415"/>
    <w:rsid w:val="002B2451"/>
    <w:rsid w:val="002B4445"/>
    <w:rsid w:val="002B446C"/>
    <w:rsid w:val="002B58A5"/>
    <w:rsid w:val="002B782B"/>
    <w:rsid w:val="002B7984"/>
    <w:rsid w:val="002B7D46"/>
    <w:rsid w:val="002C0619"/>
    <w:rsid w:val="002C28C4"/>
    <w:rsid w:val="002C29E7"/>
    <w:rsid w:val="002C3E4E"/>
    <w:rsid w:val="002C4F1D"/>
    <w:rsid w:val="002C6639"/>
    <w:rsid w:val="002C6C15"/>
    <w:rsid w:val="002D05A2"/>
    <w:rsid w:val="002D0D25"/>
    <w:rsid w:val="002D3B6F"/>
    <w:rsid w:val="002D522D"/>
    <w:rsid w:val="002D5245"/>
    <w:rsid w:val="002D5CDF"/>
    <w:rsid w:val="002D5D53"/>
    <w:rsid w:val="002D62FD"/>
    <w:rsid w:val="002D6A23"/>
    <w:rsid w:val="002D7BC5"/>
    <w:rsid w:val="002E05F5"/>
    <w:rsid w:val="002E08D4"/>
    <w:rsid w:val="002E0F0E"/>
    <w:rsid w:val="002E11B7"/>
    <w:rsid w:val="002E1710"/>
    <w:rsid w:val="002E204E"/>
    <w:rsid w:val="002E2737"/>
    <w:rsid w:val="002E29E6"/>
    <w:rsid w:val="002E3300"/>
    <w:rsid w:val="002E3375"/>
    <w:rsid w:val="002E351D"/>
    <w:rsid w:val="002E49D9"/>
    <w:rsid w:val="002E4E6B"/>
    <w:rsid w:val="002E59EC"/>
    <w:rsid w:val="002E64B5"/>
    <w:rsid w:val="002E6B1C"/>
    <w:rsid w:val="002E7680"/>
    <w:rsid w:val="002E76F4"/>
    <w:rsid w:val="002E7EA8"/>
    <w:rsid w:val="002F1856"/>
    <w:rsid w:val="002F2ED1"/>
    <w:rsid w:val="002F31ED"/>
    <w:rsid w:val="002F39DC"/>
    <w:rsid w:val="002F4E64"/>
    <w:rsid w:val="002F7B62"/>
    <w:rsid w:val="003013E1"/>
    <w:rsid w:val="0030248C"/>
    <w:rsid w:val="00303798"/>
    <w:rsid w:val="0030400C"/>
    <w:rsid w:val="00304AAF"/>
    <w:rsid w:val="00304ABD"/>
    <w:rsid w:val="003055CB"/>
    <w:rsid w:val="003060A3"/>
    <w:rsid w:val="00306F5B"/>
    <w:rsid w:val="00310D2B"/>
    <w:rsid w:val="003128D0"/>
    <w:rsid w:val="00315223"/>
    <w:rsid w:val="0031759B"/>
    <w:rsid w:val="00317776"/>
    <w:rsid w:val="00321C3E"/>
    <w:rsid w:val="00321CC3"/>
    <w:rsid w:val="00323CC2"/>
    <w:rsid w:val="0032479C"/>
    <w:rsid w:val="00324E99"/>
    <w:rsid w:val="00325E9E"/>
    <w:rsid w:val="003262A4"/>
    <w:rsid w:val="003300A0"/>
    <w:rsid w:val="00330297"/>
    <w:rsid w:val="00331412"/>
    <w:rsid w:val="00331BB9"/>
    <w:rsid w:val="00332818"/>
    <w:rsid w:val="00332E7F"/>
    <w:rsid w:val="00332F62"/>
    <w:rsid w:val="00333B67"/>
    <w:rsid w:val="0033400E"/>
    <w:rsid w:val="00335A6D"/>
    <w:rsid w:val="00336A86"/>
    <w:rsid w:val="00340830"/>
    <w:rsid w:val="003408A3"/>
    <w:rsid w:val="00340D71"/>
    <w:rsid w:val="00341D40"/>
    <w:rsid w:val="00342AD7"/>
    <w:rsid w:val="00343C58"/>
    <w:rsid w:val="003443CE"/>
    <w:rsid w:val="00345DCF"/>
    <w:rsid w:val="00346112"/>
    <w:rsid w:val="00347438"/>
    <w:rsid w:val="003507DF"/>
    <w:rsid w:val="00350BD2"/>
    <w:rsid w:val="00351C0D"/>
    <w:rsid w:val="00351DE2"/>
    <w:rsid w:val="00351ECC"/>
    <w:rsid w:val="0035285C"/>
    <w:rsid w:val="00352A01"/>
    <w:rsid w:val="00352AB5"/>
    <w:rsid w:val="00352B03"/>
    <w:rsid w:val="00353525"/>
    <w:rsid w:val="00353E13"/>
    <w:rsid w:val="00355F0B"/>
    <w:rsid w:val="0035612E"/>
    <w:rsid w:val="00356739"/>
    <w:rsid w:val="0036017B"/>
    <w:rsid w:val="00360524"/>
    <w:rsid w:val="003608FF"/>
    <w:rsid w:val="00361733"/>
    <w:rsid w:val="00361B57"/>
    <w:rsid w:val="00361E50"/>
    <w:rsid w:val="00362D97"/>
    <w:rsid w:val="00364D16"/>
    <w:rsid w:val="00370068"/>
    <w:rsid w:val="003701BB"/>
    <w:rsid w:val="00370C2B"/>
    <w:rsid w:val="0037145B"/>
    <w:rsid w:val="0037149B"/>
    <w:rsid w:val="00371515"/>
    <w:rsid w:val="00372941"/>
    <w:rsid w:val="00372FEC"/>
    <w:rsid w:val="0037381D"/>
    <w:rsid w:val="00373BD3"/>
    <w:rsid w:val="00374656"/>
    <w:rsid w:val="003749FB"/>
    <w:rsid w:val="0037626A"/>
    <w:rsid w:val="00376A2D"/>
    <w:rsid w:val="00376EE5"/>
    <w:rsid w:val="00377436"/>
    <w:rsid w:val="00377D5A"/>
    <w:rsid w:val="003807F0"/>
    <w:rsid w:val="00380A70"/>
    <w:rsid w:val="00380EC8"/>
    <w:rsid w:val="0038153A"/>
    <w:rsid w:val="00382277"/>
    <w:rsid w:val="00382D02"/>
    <w:rsid w:val="00382F97"/>
    <w:rsid w:val="003835CC"/>
    <w:rsid w:val="003837D3"/>
    <w:rsid w:val="00383AF1"/>
    <w:rsid w:val="0038405A"/>
    <w:rsid w:val="003848E7"/>
    <w:rsid w:val="00386484"/>
    <w:rsid w:val="0038665B"/>
    <w:rsid w:val="00386F31"/>
    <w:rsid w:val="003871A3"/>
    <w:rsid w:val="0039003E"/>
    <w:rsid w:val="00390AB8"/>
    <w:rsid w:val="00391CC3"/>
    <w:rsid w:val="0039236B"/>
    <w:rsid w:val="003939CA"/>
    <w:rsid w:val="00394052"/>
    <w:rsid w:val="00394D89"/>
    <w:rsid w:val="0039536D"/>
    <w:rsid w:val="00395990"/>
    <w:rsid w:val="00396F77"/>
    <w:rsid w:val="00397610"/>
    <w:rsid w:val="0039792A"/>
    <w:rsid w:val="00397CAC"/>
    <w:rsid w:val="003A0B6C"/>
    <w:rsid w:val="003A18E9"/>
    <w:rsid w:val="003A18F5"/>
    <w:rsid w:val="003A1D0D"/>
    <w:rsid w:val="003A233D"/>
    <w:rsid w:val="003A3A8A"/>
    <w:rsid w:val="003A4379"/>
    <w:rsid w:val="003A43B6"/>
    <w:rsid w:val="003A597B"/>
    <w:rsid w:val="003A5F31"/>
    <w:rsid w:val="003A603B"/>
    <w:rsid w:val="003A6D51"/>
    <w:rsid w:val="003A781C"/>
    <w:rsid w:val="003B0500"/>
    <w:rsid w:val="003B112F"/>
    <w:rsid w:val="003B16A2"/>
    <w:rsid w:val="003B24F5"/>
    <w:rsid w:val="003B2B11"/>
    <w:rsid w:val="003B44E2"/>
    <w:rsid w:val="003B4986"/>
    <w:rsid w:val="003B4BED"/>
    <w:rsid w:val="003B515B"/>
    <w:rsid w:val="003B6991"/>
    <w:rsid w:val="003B6B71"/>
    <w:rsid w:val="003B6EE5"/>
    <w:rsid w:val="003B7C36"/>
    <w:rsid w:val="003B7E25"/>
    <w:rsid w:val="003C0265"/>
    <w:rsid w:val="003C03EA"/>
    <w:rsid w:val="003C1128"/>
    <w:rsid w:val="003C1506"/>
    <w:rsid w:val="003C2CF9"/>
    <w:rsid w:val="003C33CD"/>
    <w:rsid w:val="003C354E"/>
    <w:rsid w:val="003C3C41"/>
    <w:rsid w:val="003C3C6E"/>
    <w:rsid w:val="003C6270"/>
    <w:rsid w:val="003C65D1"/>
    <w:rsid w:val="003D123A"/>
    <w:rsid w:val="003D1460"/>
    <w:rsid w:val="003D22EA"/>
    <w:rsid w:val="003D25FB"/>
    <w:rsid w:val="003D2E03"/>
    <w:rsid w:val="003D459B"/>
    <w:rsid w:val="003D630E"/>
    <w:rsid w:val="003D72B7"/>
    <w:rsid w:val="003D750A"/>
    <w:rsid w:val="003E0634"/>
    <w:rsid w:val="003E09CF"/>
    <w:rsid w:val="003E1A03"/>
    <w:rsid w:val="003E1DC5"/>
    <w:rsid w:val="003E2F3E"/>
    <w:rsid w:val="003E308F"/>
    <w:rsid w:val="003E3AC8"/>
    <w:rsid w:val="003E4352"/>
    <w:rsid w:val="003E56B6"/>
    <w:rsid w:val="003E603C"/>
    <w:rsid w:val="003E7037"/>
    <w:rsid w:val="003E752D"/>
    <w:rsid w:val="003F0843"/>
    <w:rsid w:val="003F126A"/>
    <w:rsid w:val="003F1AE9"/>
    <w:rsid w:val="003F1C4C"/>
    <w:rsid w:val="003F22D4"/>
    <w:rsid w:val="003F24AB"/>
    <w:rsid w:val="003F29F5"/>
    <w:rsid w:val="003F503B"/>
    <w:rsid w:val="003F5C6D"/>
    <w:rsid w:val="003F75C1"/>
    <w:rsid w:val="003F7649"/>
    <w:rsid w:val="003F7689"/>
    <w:rsid w:val="00400667"/>
    <w:rsid w:val="0040172E"/>
    <w:rsid w:val="00401884"/>
    <w:rsid w:val="00401ED9"/>
    <w:rsid w:val="00402AA3"/>
    <w:rsid w:val="00403130"/>
    <w:rsid w:val="0040334E"/>
    <w:rsid w:val="004036FB"/>
    <w:rsid w:val="00405EC3"/>
    <w:rsid w:val="004060A1"/>
    <w:rsid w:val="004064E1"/>
    <w:rsid w:val="004106A5"/>
    <w:rsid w:val="00413236"/>
    <w:rsid w:val="0041328D"/>
    <w:rsid w:val="004132A8"/>
    <w:rsid w:val="004147AD"/>
    <w:rsid w:val="004165E7"/>
    <w:rsid w:val="00416761"/>
    <w:rsid w:val="00420331"/>
    <w:rsid w:val="004209EE"/>
    <w:rsid w:val="004219DA"/>
    <w:rsid w:val="00421EF6"/>
    <w:rsid w:val="00422100"/>
    <w:rsid w:val="004222AE"/>
    <w:rsid w:val="00423773"/>
    <w:rsid w:val="00426C55"/>
    <w:rsid w:val="004273F1"/>
    <w:rsid w:val="004276BB"/>
    <w:rsid w:val="00430FCC"/>
    <w:rsid w:val="00431123"/>
    <w:rsid w:val="00431A37"/>
    <w:rsid w:val="00431E4D"/>
    <w:rsid w:val="00431F0F"/>
    <w:rsid w:val="00432456"/>
    <w:rsid w:val="00434411"/>
    <w:rsid w:val="004349AD"/>
    <w:rsid w:val="00434B00"/>
    <w:rsid w:val="00436812"/>
    <w:rsid w:val="00436D90"/>
    <w:rsid w:val="00440BA0"/>
    <w:rsid w:val="00442327"/>
    <w:rsid w:val="00444B28"/>
    <w:rsid w:val="00445090"/>
    <w:rsid w:val="004453D2"/>
    <w:rsid w:val="00445598"/>
    <w:rsid w:val="004462DE"/>
    <w:rsid w:val="0044666B"/>
    <w:rsid w:val="00446F2A"/>
    <w:rsid w:val="004501CD"/>
    <w:rsid w:val="00450B4A"/>
    <w:rsid w:val="00450E9F"/>
    <w:rsid w:val="004510FE"/>
    <w:rsid w:val="00451514"/>
    <w:rsid w:val="00452153"/>
    <w:rsid w:val="00452292"/>
    <w:rsid w:val="00452BE8"/>
    <w:rsid w:val="004538B3"/>
    <w:rsid w:val="00453D8F"/>
    <w:rsid w:val="0045515D"/>
    <w:rsid w:val="004555B2"/>
    <w:rsid w:val="00455FD6"/>
    <w:rsid w:val="0045600D"/>
    <w:rsid w:val="0045786A"/>
    <w:rsid w:val="00460C73"/>
    <w:rsid w:val="00460D73"/>
    <w:rsid w:val="00461496"/>
    <w:rsid w:val="004624F6"/>
    <w:rsid w:val="004625D8"/>
    <w:rsid w:val="00462DED"/>
    <w:rsid w:val="00463D50"/>
    <w:rsid w:val="004648F0"/>
    <w:rsid w:val="00465473"/>
    <w:rsid w:val="0046630A"/>
    <w:rsid w:val="004707B7"/>
    <w:rsid w:val="00470A93"/>
    <w:rsid w:val="00470C9F"/>
    <w:rsid w:val="00470D39"/>
    <w:rsid w:val="00471218"/>
    <w:rsid w:val="00471AAB"/>
    <w:rsid w:val="004731B8"/>
    <w:rsid w:val="00473B98"/>
    <w:rsid w:val="004765EC"/>
    <w:rsid w:val="00476BF5"/>
    <w:rsid w:val="00476E5B"/>
    <w:rsid w:val="00480025"/>
    <w:rsid w:val="00480381"/>
    <w:rsid w:val="00480C06"/>
    <w:rsid w:val="0048130E"/>
    <w:rsid w:val="004824A1"/>
    <w:rsid w:val="00483BCC"/>
    <w:rsid w:val="00484309"/>
    <w:rsid w:val="00484CCC"/>
    <w:rsid w:val="00485FE4"/>
    <w:rsid w:val="0048676D"/>
    <w:rsid w:val="00490D72"/>
    <w:rsid w:val="0049183F"/>
    <w:rsid w:val="004922B8"/>
    <w:rsid w:val="004924A6"/>
    <w:rsid w:val="00492A80"/>
    <w:rsid w:val="00492B48"/>
    <w:rsid w:val="00492B55"/>
    <w:rsid w:val="004932A7"/>
    <w:rsid w:val="0049472B"/>
    <w:rsid w:val="00495202"/>
    <w:rsid w:val="00495395"/>
    <w:rsid w:val="00495810"/>
    <w:rsid w:val="00495F18"/>
    <w:rsid w:val="0049775F"/>
    <w:rsid w:val="004A1B58"/>
    <w:rsid w:val="004A2162"/>
    <w:rsid w:val="004A21C9"/>
    <w:rsid w:val="004A35F0"/>
    <w:rsid w:val="004A56C0"/>
    <w:rsid w:val="004A6947"/>
    <w:rsid w:val="004A7C20"/>
    <w:rsid w:val="004A7E25"/>
    <w:rsid w:val="004B3CBD"/>
    <w:rsid w:val="004B53BB"/>
    <w:rsid w:val="004B5519"/>
    <w:rsid w:val="004B649C"/>
    <w:rsid w:val="004B76A0"/>
    <w:rsid w:val="004C0388"/>
    <w:rsid w:val="004C0D04"/>
    <w:rsid w:val="004C1170"/>
    <w:rsid w:val="004C3AB0"/>
    <w:rsid w:val="004C4853"/>
    <w:rsid w:val="004C4C07"/>
    <w:rsid w:val="004C5A76"/>
    <w:rsid w:val="004D06E8"/>
    <w:rsid w:val="004D0E6A"/>
    <w:rsid w:val="004D1E68"/>
    <w:rsid w:val="004D40D4"/>
    <w:rsid w:val="004D52EC"/>
    <w:rsid w:val="004D6C7C"/>
    <w:rsid w:val="004D6D85"/>
    <w:rsid w:val="004D7377"/>
    <w:rsid w:val="004D78D7"/>
    <w:rsid w:val="004D7CF8"/>
    <w:rsid w:val="004E107C"/>
    <w:rsid w:val="004E116A"/>
    <w:rsid w:val="004E392A"/>
    <w:rsid w:val="004E4602"/>
    <w:rsid w:val="004E4615"/>
    <w:rsid w:val="004E4BC3"/>
    <w:rsid w:val="004E5076"/>
    <w:rsid w:val="004E53F8"/>
    <w:rsid w:val="004E576B"/>
    <w:rsid w:val="004E5A27"/>
    <w:rsid w:val="004E6369"/>
    <w:rsid w:val="004E682F"/>
    <w:rsid w:val="004E78F6"/>
    <w:rsid w:val="004E7F0C"/>
    <w:rsid w:val="004F0118"/>
    <w:rsid w:val="004F0D3A"/>
    <w:rsid w:val="004F1CAA"/>
    <w:rsid w:val="004F3955"/>
    <w:rsid w:val="004F4521"/>
    <w:rsid w:val="004F486A"/>
    <w:rsid w:val="004F54CD"/>
    <w:rsid w:val="004F73A6"/>
    <w:rsid w:val="005000CC"/>
    <w:rsid w:val="005003A9"/>
    <w:rsid w:val="00501931"/>
    <w:rsid w:val="0050241A"/>
    <w:rsid w:val="00502D2D"/>
    <w:rsid w:val="00503882"/>
    <w:rsid w:val="00503A6E"/>
    <w:rsid w:val="00503BDA"/>
    <w:rsid w:val="00504C38"/>
    <w:rsid w:val="005051BF"/>
    <w:rsid w:val="00506E01"/>
    <w:rsid w:val="00507F79"/>
    <w:rsid w:val="00510C31"/>
    <w:rsid w:val="00511312"/>
    <w:rsid w:val="005128D6"/>
    <w:rsid w:val="005140C1"/>
    <w:rsid w:val="005146B2"/>
    <w:rsid w:val="00514EDB"/>
    <w:rsid w:val="00516178"/>
    <w:rsid w:val="00516F72"/>
    <w:rsid w:val="00517478"/>
    <w:rsid w:val="005176A4"/>
    <w:rsid w:val="00517ABF"/>
    <w:rsid w:val="0052106A"/>
    <w:rsid w:val="0052148A"/>
    <w:rsid w:val="005230F6"/>
    <w:rsid w:val="00524D4E"/>
    <w:rsid w:val="005250A5"/>
    <w:rsid w:val="005278FB"/>
    <w:rsid w:val="00527E72"/>
    <w:rsid w:val="00531163"/>
    <w:rsid w:val="005316D0"/>
    <w:rsid w:val="0053224C"/>
    <w:rsid w:val="00532554"/>
    <w:rsid w:val="005338E7"/>
    <w:rsid w:val="005340C8"/>
    <w:rsid w:val="00534C22"/>
    <w:rsid w:val="00535510"/>
    <w:rsid w:val="00536BB2"/>
    <w:rsid w:val="0053769D"/>
    <w:rsid w:val="00537EB3"/>
    <w:rsid w:val="00540C2F"/>
    <w:rsid w:val="00540D78"/>
    <w:rsid w:val="005411BD"/>
    <w:rsid w:val="00542B92"/>
    <w:rsid w:val="00543633"/>
    <w:rsid w:val="00543AD2"/>
    <w:rsid w:val="0054669F"/>
    <w:rsid w:val="00546AA2"/>
    <w:rsid w:val="00546D45"/>
    <w:rsid w:val="00547422"/>
    <w:rsid w:val="00550E7B"/>
    <w:rsid w:val="00551467"/>
    <w:rsid w:val="00552A1C"/>
    <w:rsid w:val="00553341"/>
    <w:rsid w:val="00553493"/>
    <w:rsid w:val="005543E5"/>
    <w:rsid w:val="00554E80"/>
    <w:rsid w:val="0055559B"/>
    <w:rsid w:val="00555E2F"/>
    <w:rsid w:val="00555E5A"/>
    <w:rsid w:val="00556B9D"/>
    <w:rsid w:val="00557110"/>
    <w:rsid w:val="0056000B"/>
    <w:rsid w:val="00560442"/>
    <w:rsid w:val="00560996"/>
    <w:rsid w:val="005630EB"/>
    <w:rsid w:val="00563905"/>
    <w:rsid w:val="00563A0E"/>
    <w:rsid w:val="005657AF"/>
    <w:rsid w:val="00565C15"/>
    <w:rsid w:val="00565C6A"/>
    <w:rsid w:val="00566F37"/>
    <w:rsid w:val="0056739A"/>
    <w:rsid w:val="0056761E"/>
    <w:rsid w:val="005701F5"/>
    <w:rsid w:val="00570D12"/>
    <w:rsid w:val="00572CF3"/>
    <w:rsid w:val="00572F72"/>
    <w:rsid w:val="00573060"/>
    <w:rsid w:val="00573406"/>
    <w:rsid w:val="00573485"/>
    <w:rsid w:val="00573662"/>
    <w:rsid w:val="0057450B"/>
    <w:rsid w:val="00575D9D"/>
    <w:rsid w:val="005822F8"/>
    <w:rsid w:val="00584687"/>
    <w:rsid w:val="0058581F"/>
    <w:rsid w:val="005861D8"/>
    <w:rsid w:val="00590CD4"/>
    <w:rsid w:val="00591318"/>
    <w:rsid w:val="0059146B"/>
    <w:rsid w:val="005914A4"/>
    <w:rsid w:val="00592B48"/>
    <w:rsid w:val="00592E4D"/>
    <w:rsid w:val="005940FA"/>
    <w:rsid w:val="005941B8"/>
    <w:rsid w:val="00594C98"/>
    <w:rsid w:val="0059519D"/>
    <w:rsid w:val="005969AA"/>
    <w:rsid w:val="00597145"/>
    <w:rsid w:val="005A015B"/>
    <w:rsid w:val="005A186E"/>
    <w:rsid w:val="005A25C7"/>
    <w:rsid w:val="005A344A"/>
    <w:rsid w:val="005A426D"/>
    <w:rsid w:val="005A454E"/>
    <w:rsid w:val="005A4982"/>
    <w:rsid w:val="005A4CFA"/>
    <w:rsid w:val="005A50E1"/>
    <w:rsid w:val="005A7D53"/>
    <w:rsid w:val="005B0AA8"/>
    <w:rsid w:val="005B1090"/>
    <w:rsid w:val="005B140C"/>
    <w:rsid w:val="005B2486"/>
    <w:rsid w:val="005B2866"/>
    <w:rsid w:val="005B336F"/>
    <w:rsid w:val="005B3977"/>
    <w:rsid w:val="005B542B"/>
    <w:rsid w:val="005B67EA"/>
    <w:rsid w:val="005B6AB7"/>
    <w:rsid w:val="005B7165"/>
    <w:rsid w:val="005B7F3A"/>
    <w:rsid w:val="005C1B9D"/>
    <w:rsid w:val="005C23C6"/>
    <w:rsid w:val="005C349A"/>
    <w:rsid w:val="005C3B8F"/>
    <w:rsid w:val="005C62E2"/>
    <w:rsid w:val="005C6589"/>
    <w:rsid w:val="005C6A4C"/>
    <w:rsid w:val="005C758B"/>
    <w:rsid w:val="005C7B95"/>
    <w:rsid w:val="005D01FD"/>
    <w:rsid w:val="005D0CF9"/>
    <w:rsid w:val="005D1264"/>
    <w:rsid w:val="005D1623"/>
    <w:rsid w:val="005D2E84"/>
    <w:rsid w:val="005D3026"/>
    <w:rsid w:val="005D31B3"/>
    <w:rsid w:val="005D381D"/>
    <w:rsid w:val="005D4739"/>
    <w:rsid w:val="005D5465"/>
    <w:rsid w:val="005D5548"/>
    <w:rsid w:val="005D56D0"/>
    <w:rsid w:val="005D6166"/>
    <w:rsid w:val="005D67CE"/>
    <w:rsid w:val="005D6C22"/>
    <w:rsid w:val="005D77E0"/>
    <w:rsid w:val="005D7D50"/>
    <w:rsid w:val="005E0FA8"/>
    <w:rsid w:val="005E1097"/>
    <w:rsid w:val="005E193B"/>
    <w:rsid w:val="005E1EF6"/>
    <w:rsid w:val="005E2058"/>
    <w:rsid w:val="005E21B2"/>
    <w:rsid w:val="005E2AA1"/>
    <w:rsid w:val="005E2D31"/>
    <w:rsid w:val="005E2FD0"/>
    <w:rsid w:val="005E3C57"/>
    <w:rsid w:val="005E3C75"/>
    <w:rsid w:val="005E4739"/>
    <w:rsid w:val="005E4BED"/>
    <w:rsid w:val="005E5140"/>
    <w:rsid w:val="005E5394"/>
    <w:rsid w:val="005E58D3"/>
    <w:rsid w:val="005E5B41"/>
    <w:rsid w:val="005E71A2"/>
    <w:rsid w:val="005E7C58"/>
    <w:rsid w:val="005F2509"/>
    <w:rsid w:val="005F32CB"/>
    <w:rsid w:val="005F34E8"/>
    <w:rsid w:val="005F4558"/>
    <w:rsid w:val="005F48D6"/>
    <w:rsid w:val="005F68A4"/>
    <w:rsid w:val="005F6B72"/>
    <w:rsid w:val="005F6F7F"/>
    <w:rsid w:val="005F7467"/>
    <w:rsid w:val="00601027"/>
    <w:rsid w:val="00601241"/>
    <w:rsid w:val="00601459"/>
    <w:rsid w:val="00601944"/>
    <w:rsid w:val="0060195B"/>
    <w:rsid w:val="00602D0A"/>
    <w:rsid w:val="006037D4"/>
    <w:rsid w:val="006038F5"/>
    <w:rsid w:val="00603CAF"/>
    <w:rsid w:val="00603EF2"/>
    <w:rsid w:val="0060423F"/>
    <w:rsid w:val="00605BA7"/>
    <w:rsid w:val="006061EE"/>
    <w:rsid w:val="00606602"/>
    <w:rsid w:val="00607E8D"/>
    <w:rsid w:val="006100BF"/>
    <w:rsid w:val="006100DE"/>
    <w:rsid w:val="00610496"/>
    <w:rsid w:val="00611359"/>
    <w:rsid w:val="00612841"/>
    <w:rsid w:val="006137BC"/>
    <w:rsid w:val="00613829"/>
    <w:rsid w:val="0061455B"/>
    <w:rsid w:val="006145BE"/>
    <w:rsid w:val="00614E56"/>
    <w:rsid w:val="00615A64"/>
    <w:rsid w:val="00615E3C"/>
    <w:rsid w:val="00617A02"/>
    <w:rsid w:val="006205FB"/>
    <w:rsid w:val="00620608"/>
    <w:rsid w:val="00620C2F"/>
    <w:rsid w:val="00624324"/>
    <w:rsid w:val="006245BF"/>
    <w:rsid w:val="00624E03"/>
    <w:rsid w:val="00625A89"/>
    <w:rsid w:val="00626159"/>
    <w:rsid w:val="006263E1"/>
    <w:rsid w:val="0062656A"/>
    <w:rsid w:val="00626588"/>
    <w:rsid w:val="00626CA4"/>
    <w:rsid w:val="006270ED"/>
    <w:rsid w:val="00627EF7"/>
    <w:rsid w:val="00630562"/>
    <w:rsid w:val="00630801"/>
    <w:rsid w:val="0063092B"/>
    <w:rsid w:val="00630AC4"/>
    <w:rsid w:val="00631AE5"/>
    <w:rsid w:val="00632258"/>
    <w:rsid w:val="00633013"/>
    <w:rsid w:val="006338EF"/>
    <w:rsid w:val="00633BEA"/>
    <w:rsid w:val="006344C1"/>
    <w:rsid w:val="006351E1"/>
    <w:rsid w:val="00635F9E"/>
    <w:rsid w:val="00636085"/>
    <w:rsid w:val="00640561"/>
    <w:rsid w:val="0064097B"/>
    <w:rsid w:val="006409C8"/>
    <w:rsid w:val="00640CA7"/>
    <w:rsid w:val="00642C00"/>
    <w:rsid w:val="00643D7F"/>
    <w:rsid w:val="006448A9"/>
    <w:rsid w:val="00644F02"/>
    <w:rsid w:val="0064559A"/>
    <w:rsid w:val="006467A3"/>
    <w:rsid w:val="00646D55"/>
    <w:rsid w:val="006477E3"/>
    <w:rsid w:val="0064785B"/>
    <w:rsid w:val="00650895"/>
    <w:rsid w:val="00650F54"/>
    <w:rsid w:val="006525B3"/>
    <w:rsid w:val="00652801"/>
    <w:rsid w:val="00653A37"/>
    <w:rsid w:val="006543C7"/>
    <w:rsid w:val="00654737"/>
    <w:rsid w:val="0065488A"/>
    <w:rsid w:val="006555FC"/>
    <w:rsid w:val="006557C0"/>
    <w:rsid w:val="00656397"/>
    <w:rsid w:val="00656409"/>
    <w:rsid w:val="00660D07"/>
    <w:rsid w:val="00661185"/>
    <w:rsid w:val="00662705"/>
    <w:rsid w:val="00662AA4"/>
    <w:rsid w:val="00662F2F"/>
    <w:rsid w:val="00663447"/>
    <w:rsid w:val="00663D59"/>
    <w:rsid w:val="006642A8"/>
    <w:rsid w:val="00664A44"/>
    <w:rsid w:val="00664D8B"/>
    <w:rsid w:val="00665DF6"/>
    <w:rsid w:val="006674B5"/>
    <w:rsid w:val="00667A72"/>
    <w:rsid w:val="006700FB"/>
    <w:rsid w:val="006706B1"/>
    <w:rsid w:val="00670F9C"/>
    <w:rsid w:val="006714BA"/>
    <w:rsid w:val="00671EBC"/>
    <w:rsid w:val="0067230B"/>
    <w:rsid w:val="006723E4"/>
    <w:rsid w:val="00672AAD"/>
    <w:rsid w:val="00672E47"/>
    <w:rsid w:val="00672F09"/>
    <w:rsid w:val="006731E1"/>
    <w:rsid w:val="006740A8"/>
    <w:rsid w:val="00674E28"/>
    <w:rsid w:val="00675585"/>
    <w:rsid w:val="00676C69"/>
    <w:rsid w:val="00676FDD"/>
    <w:rsid w:val="00677707"/>
    <w:rsid w:val="00680436"/>
    <w:rsid w:val="00682A66"/>
    <w:rsid w:val="00682BD7"/>
    <w:rsid w:val="00683CCB"/>
    <w:rsid w:val="006842B1"/>
    <w:rsid w:val="00684318"/>
    <w:rsid w:val="006846F5"/>
    <w:rsid w:val="006849BE"/>
    <w:rsid w:val="0068557A"/>
    <w:rsid w:val="00685830"/>
    <w:rsid w:val="006864CB"/>
    <w:rsid w:val="00687D2E"/>
    <w:rsid w:val="00690091"/>
    <w:rsid w:val="006910EB"/>
    <w:rsid w:val="0069139C"/>
    <w:rsid w:val="006916DC"/>
    <w:rsid w:val="00692320"/>
    <w:rsid w:val="00692FB5"/>
    <w:rsid w:val="006935A9"/>
    <w:rsid w:val="00693B2C"/>
    <w:rsid w:val="00693BF2"/>
    <w:rsid w:val="0069438B"/>
    <w:rsid w:val="00694D6F"/>
    <w:rsid w:val="006957C0"/>
    <w:rsid w:val="00695D07"/>
    <w:rsid w:val="006973A1"/>
    <w:rsid w:val="00697963"/>
    <w:rsid w:val="006A00B3"/>
    <w:rsid w:val="006A223C"/>
    <w:rsid w:val="006A28B9"/>
    <w:rsid w:val="006A28F9"/>
    <w:rsid w:val="006A2C0D"/>
    <w:rsid w:val="006A3251"/>
    <w:rsid w:val="006A407B"/>
    <w:rsid w:val="006A4DBC"/>
    <w:rsid w:val="006A5099"/>
    <w:rsid w:val="006A616B"/>
    <w:rsid w:val="006A7274"/>
    <w:rsid w:val="006A76C8"/>
    <w:rsid w:val="006A7E4B"/>
    <w:rsid w:val="006A7EDF"/>
    <w:rsid w:val="006B013F"/>
    <w:rsid w:val="006B01B6"/>
    <w:rsid w:val="006B0357"/>
    <w:rsid w:val="006B1704"/>
    <w:rsid w:val="006B31F6"/>
    <w:rsid w:val="006B52C3"/>
    <w:rsid w:val="006B56D1"/>
    <w:rsid w:val="006B5E12"/>
    <w:rsid w:val="006B66A9"/>
    <w:rsid w:val="006B6781"/>
    <w:rsid w:val="006B7240"/>
    <w:rsid w:val="006B737F"/>
    <w:rsid w:val="006B7A2E"/>
    <w:rsid w:val="006C11E0"/>
    <w:rsid w:val="006C1270"/>
    <w:rsid w:val="006C15DE"/>
    <w:rsid w:val="006C183C"/>
    <w:rsid w:val="006C1F91"/>
    <w:rsid w:val="006C2774"/>
    <w:rsid w:val="006C2C3B"/>
    <w:rsid w:val="006C6B14"/>
    <w:rsid w:val="006C6CC2"/>
    <w:rsid w:val="006D088B"/>
    <w:rsid w:val="006D17B4"/>
    <w:rsid w:val="006D1B4D"/>
    <w:rsid w:val="006D29A5"/>
    <w:rsid w:val="006D2F4F"/>
    <w:rsid w:val="006D33B0"/>
    <w:rsid w:val="006D3B6F"/>
    <w:rsid w:val="006D4F18"/>
    <w:rsid w:val="006D573D"/>
    <w:rsid w:val="006D68C7"/>
    <w:rsid w:val="006D7FFD"/>
    <w:rsid w:val="006E0A85"/>
    <w:rsid w:val="006E0E2C"/>
    <w:rsid w:val="006E25C5"/>
    <w:rsid w:val="006E3A4F"/>
    <w:rsid w:val="006E4082"/>
    <w:rsid w:val="006E5DF7"/>
    <w:rsid w:val="006E74A6"/>
    <w:rsid w:val="006F01B9"/>
    <w:rsid w:val="006F0ED0"/>
    <w:rsid w:val="006F135E"/>
    <w:rsid w:val="006F14AE"/>
    <w:rsid w:val="006F19BB"/>
    <w:rsid w:val="006F1C2A"/>
    <w:rsid w:val="006F1EE2"/>
    <w:rsid w:val="006F2E45"/>
    <w:rsid w:val="006F42DD"/>
    <w:rsid w:val="006F4ABB"/>
    <w:rsid w:val="006F4CD0"/>
    <w:rsid w:val="006F6BCB"/>
    <w:rsid w:val="00700218"/>
    <w:rsid w:val="00700373"/>
    <w:rsid w:val="007010CF"/>
    <w:rsid w:val="0070476D"/>
    <w:rsid w:val="007051E8"/>
    <w:rsid w:val="00705A2D"/>
    <w:rsid w:val="00706F56"/>
    <w:rsid w:val="007072CF"/>
    <w:rsid w:val="00707A6E"/>
    <w:rsid w:val="007103E0"/>
    <w:rsid w:val="00711090"/>
    <w:rsid w:val="00711E00"/>
    <w:rsid w:val="00711E54"/>
    <w:rsid w:val="00714FBB"/>
    <w:rsid w:val="007150C8"/>
    <w:rsid w:val="0071515F"/>
    <w:rsid w:val="00715AD9"/>
    <w:rsid w:val="007161F1"/>
    <w:rsid w:val="0071622F"/>
    <w:rsid w:val="007165CA"/>
    <w:rsid w:val="007179E2"/>
    <w:rsid w:val="007209A9"/>
    <w:rsid w:val="00721AC6"/>
    <w:rsid w:val="00723C8F"/>
    <w:rsid w:val="007244BD"/>
    <w:rsid w:val="00724573"/>
    <w:rsid w:val="00725484"/>
    <w:rsid w:val="00726944"/>
    <w:rsid w:val="00727B38"/>
    <w:rsid w:val="00727ED5"/>
    <w:rsid w:val="0073111A"/>
    <w:rsid w:val="0073123F"/>
    <w:rsid w:val="00731E2B"/>
    <w:rsid w:val="0073293F"/>
    <w:rsid w:val="007332FE"/>
    <w:rsid w:val="007334A9"/>
    <w:rsid w:val="007347EC"/>
    <w:rsid w:val="00734CC1"/>
    <w:rsid w:val="00734FC1"/>
    <w:rsid w:val="00736C3D"/>
    <w:rsid w:val="00736E33"/>
    <w:rsid w:val="00736F9F"/>
    <w:rsid w:val="0073794F"/>
    <w:rsid w:val="00737989"/>
    <w:rsid w:val="0074030B"/>
    <w:rsid w:val="0074068E"/>
    <w:rsid w:val="0074260C"/>
    <w:rsid w:val="0074325A"/>
    <w:rsid w:val="007444EC"/>
    <w:rsid w:val="0074471D"/>
    <w:rsid w:val="00744883"/>
    <w:rsid w:val="00745081"/>
    <w:rsid w:val="00745B5D"/>
    <w:rsid w:val="00745EAB"/>
    <w:rsid w:val="0074604D"/>
    <w:rsid w:val="00746345"/>
    <w:rsid w:val="007502AE"/>
    <w:rsid w:val="00751BFD"/>
    <w:rsid w:val="00752975"/>
    <w:rsid w:val="00753360"/>
    <w:rsid w:val="00753ECC"/>
    <w:rsid w:val="00754805"/>
    <w:rsid w:val="00754F5F"/>
    <w:rsid w:val="0075708A"/>
    <w:rsid w:val="007600D3"/>
    <w:rsid w:val="0076011C"/>
    <w:rsid w:val="00761221"/>
    <w:rsid w:val="007628AC"/>
    <w:rsid w:val="00762CE8"/>
    <w:rsid w:val="00763008"/>
    <w:rsid w:val="007636EB"/>
    <w:rsid w:val="00763FC2"/>
    <w:rsid w:val="00764B13"/>
    <w:rsid w:val="00764B43"/>
    <w:rsid w:val="0076565B"/>
    <w:rsid w:val="0076690B"/>
    <w:rsid w:val="00766E73"/>
    <w:rsid w:val="00767233"/>
    <w:rsid w:val="00767317"/>
    <w:rsid w:val="00767BEF"/>
    <w:rsid w:val="007706F6"/>
    <w:rsid w:val="007710E1"/>
    <w:rsid w:val="007712AF"/>
    <w:rsid w:val="007716CF"/>
    <w:rsid w:val="00771A57"/>
    <w:rsid w:val="00771D6F"/>
    <w:rsid w:val="007732D6"/>
    <w:rsid w:val="00773386"/>
    <w:rsid w:val="007734E5"/>
    <w:rsid w:val="00773B5F"/>
    <w:rsid w:val="00773B68"/>
    <w:rsid w:val="00773D50"/>
    <w:rsid w:val="00774005"/>
    <w:rsid w:val="00774F0D"/>
    <w:rsid w:val="00776A95"/>
    <w:rsid w:val="00780512"/>
    <w:rsid w:val="0078133F"/>
    <w:rsid w:val="007817C3"/>
    <w:rsid w:val="0078183A"/>
    <w:rsid w:val="00781AD3"/>
    <w:rsid w:val="007826CC"/>
    <w:rsid w:val="00782A0A"/>
    <w:rsid w:val="00782E63"/>
    <w:rsid w:val="00783E8E"/>
    <w:rsid w:val="007863A3"/>
    <w:rsid w:val="00786A9E"/>
    <w:rsid w:val="00790641"/>
    <w:rsid w:val="00790CA1"/>
    <w:rsid w:val="00790F3F"/>
    <w:rsid w:val="00791AC5"/>
    <w:rsid w:val="00791F55"/>
    <w:rsid w:val="00792166"/>
    <w:rsid w:val="00792DC3"/>
    <w:rsid w:val="00793191"/>
    <w:rsid w:val="00793CD2"/>
    <w:rsid w:val="00795502"/>
    <w:rsid w:val="00795819"/>
    <w:rsid w:val="007958B4"/>
    <w:rsid w:val="0079791C"/>
    <w:rsid w:val="00797C29"/>
    <w:rsid w:val="007A2E7F"/>
    <w:rsid w:val="007A30D1"/>
    <w:rsid w:val="007A3B93"/>
    <w:rsid w:val="007A4231"/>
    <w:rsid w:val="007A4E89"/>
    <w:rsid w:val="007A5913"/>
    <w:rsid w:val="007A5EDA"/>
    <w:rsid w:val="007A68EB"/>
    <w:rsid w:val="007A6AC0"/>
    <w:rsid w:val="007A737A"/>
    <w:rsid w:val="007A73C8"/>
    <w:rsid w:val="007B032E"/>
    <w:rsid w:val="007B1063"/>
    <w:rsid w:val="007B119D"/>
    <w:rsid w:val="007B2B4B"/>
    <w:rsid w:val="007B2FE6"/>
    <w:rsid w:val="007B32CD"/>
    <w:rsid w:val="007B3C13"/>
    <w:rsid w:val="007B3E4D"/>
    <w:rsid w:val="007B3ECF"/>
    <w:rsid w:val="007B423F"/>
    <w:rsid w:val="007B49CD"/>
    <w:rsid w:val="007B5565"/>
    <w:rsid w:val="007B6A3C"/>
    <w:rsid w:val="007B74A4"/>
    <w:rsid w:val="007B762D"/>
    <w:rsid w:val="007B7D86"/>
    <w:rsid w:val="007C1B0A"/>
    <w:rsid w:val="007C23E1"/>
    <w:rsid w:val="007C29CD"/>
    <w:rsid w:val="007C3244"/>
    <w:rsid w:val="007C33D9"/>
    <w:rsid w:val="007C34F5"/>
    <w:rsid w:val="007C42D2"/>
    <w:rsid w:val="007C6E37"/>
    <w:rsid w:val="007C7357"/>
    <w:rsid w:val="007C77DA"/>
    <w:rsid w:val="007C7AE4"/>
    <w:rsid w:val="007D1E00"/>
    <w:rsid w:val="007D1F26"/>
    <w:rsid w:val="007D20EA"/>
    <w:rsid w:val="007D3353"/>
    <w:rsid w:val="007D3A1B"/>
    <w:rsid w:val="007D4638"/>
    <w:rsid w:val="007D4F87"/>
    <w:rsid w:val="007D5039"/>
    <w:rsid w:val="007D6710"/>
    <w:rsid w:val="007D769F"/>
    <w:rsid w:val="007E08FF"/>
    <w:rsid w:val="007E0CC3"/>
    <w:rsid w:val="007E3248"/>
    <w:rsid w:val="007E416F"/>
    <w:rsid w:val="007E4386"/>
    <w:rsid w:val="007E49B1"/>
    <w:rsid w:val="007E4C79"/>
    <w:rsid w:val="007E50D6"/>
    <w:rsid w:val="007E53A9"/>
    <w:rsid w:val="007E5B14"/>
    <w:rsid w:val="007F15D8"/>
    <w:rsid w:val="007F17FE"/>
    <w:rsid w:val="007F1D25"/>
    <w:rsid w:val="007F2098"/>
    <w:rsid w:val="007F3043"/>
    <w:rsid w:val="007F399E"/>
    <w:rsid w:val="007F438B"/>
    <w:rsid w:val="007F4F54"/>
    <w:rsid w:val="007F592E"/>
    <w:rsid w:val="007F6E73"/>
    <w:rsid w:val="007F6FC8"/>
    <w:rsid w:val="00800292"/>
    <w:rsid w:val="00800AF0"/>
    <w:rsid w:val="00801AE3"/>
    <w:rsid w:val="00801CE7"/>
    <w:rsid w:val="008034B5"/>
    <w:rsid w:val="00804E9D"/>
    <w:rsid w:val="008058C3"/>
    <w:rsid w:val="008062F8"/>
    <w:rsid w:val="0080675D"/>
    <w:rsid w:val="008069DB"/>
    <w:rsid w:val="00806B54"/>
    <w:rsid w:val="00806E53"/>
    <w:rsid w:val="008076DE"/>
    <w:rsid w:val="00807A5B"/>
    <w:rsid w:val="00810EA4"/>
    <w:rsid w:val="008117B8"/>
    <w:rsid w:val="00812233"/>
    <w:rsid w:val="00812A5E"/>
    <w:rsid w:val="008134B1"/>
    <w:rsid w:val="008137D1"/>
    <w:rsid w:val="00814447"/>
    <w:rsid w:val="00814877"/>
    <w:rsid w:val="00814EF6"/>
    <w:rsid w:val="00816FA1"/>
    <w:rsid w:val="00820598"/>
    <w:rsid w:val="008234E1"/>
    <w:rsid w:val="008250CB"/>
    <w:rsid w:val="00825768"/>
    <w:rsid w:val="00825F4E"/>
    <w:rsid w:val="008271A6"/>
    <w:rsid w:val="0082746D"/>
    <w:rsid w:val="00827DE1"/>
    <w:rsid w:val="00830687"/>
    <w:rsid w:val="00830CAD"/>
    <w:rsid w:val="00831163"/>
    <w:rsid w:val="00831663"/>
    <w:rsid w:val="0083187E"/>
    <w:rsid w:val="0083257C"/>
    <w:rsid w:val="0083331D"/>
    <w:rsid w:val="00833D96"/>
    <w:rsid w:val="008349F6"/>
    <w:rsid w:val="008352C8"/>
    <w:rsid w:val="008353E0"/>
    <w:rsid w:val="0083676A"/>
    <w:rsid w:val="00837064"/>
    <w:rsid w:val="0083758B"/>
    <w:rsid w:val="00840A08"/>
    <w:rsid w:val="00840DC6"/>
    <w:rsid w:val="00841BD1"/>
    <w:rsid w:val="00842954"/>
    <w:rsid w:val="00843BA9"/>
    <w:rsid w:val="00843C4F"/>
    <w:rsid w:val="00845BD9"/>
    <w:rsid w:val="00846193"/>
    <w:rsid w:val="008478B8"/>
    <w:rsid w:val="008479DA"/>
    <w:rsid w:val="00847E87"/>
    <w:rsid w:val="0085066E"/>
    <w:rsid w:val="00851389"/>
    <w:rsid w:val="008514BC"/>
    <w:rsid w:val="008516CE"/>
    <w:rsid w:val="00855A64"/>
    <w:rsid w:val="00855D5B"/>
    <w:rsid w:val="00855FF7"/>
    <w:rsid w:val="00857679"/>
    <w:rsid w:val="00857E16"/>
    <w:rsid w:val="008603A3"/>
    <w:rsid w:val="00860782"/>
    <w:rsid w:val="00861F9E"/>
    <w:rsid w:val="00862664"/>
    <w:rsid w:val="008631D2"/>
    <w:rsid w:val="008634E0"/>
    <w:rsid w:val="008634EF"/>
    <w:rsid w:val="00864266"/>
    <w:rsid w:val="008642DD"/>
    <w:rsid w:val="008645C1"/>
    <w:rsid w:val="0086575C"/>
    <w:rsid w:val="00866DE4"/>
    <w:rsid w:val="0086709D"/>
    <w:rsid w:val="00870B8D"/>
    <w:rsid w:val="0087132B"/>
    <w:rsid w:val="00871D29"/>
    <w:rsid w:val="00871D53"/>
    <w:rsid w:val="0087217A"/>
    <w:rsid w:val="008721E0"/>
    <w:rsid w:val="008727AA"/>
    <w:rsid w:val="00872CFF"/>
    <w:rsid w:val="00873074"/>
    <w:rsid w:val="00873B7E"/>
    <w:rsid w:val="008745BD"/>
    <w:rsid w:val="00874AE5"/>
    <w:rsid w:val="00874CFA"/>
    <w:rsid w:val="00877C78"/>
    <w:rsid w:val="00877D1E"/>
    <w:rsid w:val="0088137B"/>
    <w:rsid w:val="008857E3"/>
    <w:rsid w:val="008920CB"/>
    <w:rsid w:val="00893D4C"/>
    <w:rsid w:val="00894C0D"/>
    <w:rsid w:val="00896A62"/>
    <w:rsid w:val="00897171"/>
    <w:rsid w:val="00897A44"/>
    <w:rsid w:val="008A00D3"/>
    <w:rsid w:val="008A0768"/>
    <w:rsid w:val="008A0AF1"/>
    <w:rsid w:val="008A0C5E"/>
    <w:rsid w:val="008A2F0F"/>
    <w:rsid w:val="008A3E56"/>
    <w:rsid w:val="008A451D"/>
    <w:rsid w:val="008A4EF2"/>
    <w:rsid w:val="008A6666"/>
    <w:rsid w:val="008A6CF8"/>
    <w:rsid w:val="008A6EF3"/>
    <w:rsid w:val="008A795C"/>
    <w:rsid w:val="008B02E1"/>
    <w:rsid w:val="008B0CBB"/>
    <w:rsid w:val="008B25A2"/>
    <w:rsid w:val="008B2A13"/>
    <w:rsid w:val="008B382D"/>
    <w:rsid w:val="008B3895"/>
    <w:rsid w:val="008B4A7B"/>
    <w:rsid w:val="008C1375"/>
    <w:rsid w:val="008C1378"/>
    <w:rsid w:val="008C1E58"/>
    <w:rsid w:val="008C21B6"/>
    <w:rsid w:val="008C255E"/>
    <w:rsid w:val="008C2AC8"/>
    <w:rsid w:val="008C3052"/>
    <w:rsid w:val="008C3436"/>
    <w:rsid w:val="008C5022"/>
    <w:rsid w:val="008C5812"/>
    <w:rsid w:val="008C5853"/>
    <w:rsid w:val="008C5C89"/>
    <w:rsid w:val="008C6428"/>
    <w:rsid w:val="008C6632"/>
    <w:rsid w:val="008C7164"/>
    <w:rsid w:val="008D1F35"/>
    <w:rsid w:val="008D1FE1"/>
    <w:rsid w:val="008D2DB3"/>
    <w:rsid w:val="008D5CE4"/>
    <w:rsid w:val="008D5DB1"/>
    <w:rsid w:val="008D609F"/>
    <w:rsid w:val="008D648C"/>
    <w:rsid w:val="008D7C0D"/>
    <w:rsid w:val="008E078C"/>
    <w:rsid w:val="008E2734"/>
    <w:rsid w:val="008E3151"/>
    <w:rsid w:val="008E37DE"/>
    <w:rsid w:val="008E41C7"/>
    <w:rsid w:val="008E4EB3"/>
    <w:rsid w:val="008E5599"/>
    <w:rsid w:val="008E55E8"/>
    <w:rsid w:val="008E5994"/>
    <w:rsid w:val="008E615B"/>
    <w:rsid w:val="008E78D5"/>
    <w:rsid w:val="008E7EC5"/>
    <w:rsid w:val="008F1238"/>
    <w:rsid w:val="008F19E9"/>
    <w:rsid w:val="008F2A05"/>
    <w:rsid w:val="008F3A89"/>
    <w:rsid w:val="008F5048"/>
    <w:rsid w:val="008F6290"/>
    <w:rsid w:val="008F6AE9"/>
    <w:rsid w:val="008F6BD4"/>
    <w:rsid w:val="008F6F91"/>
    <w:rsid w:val="008F7025"/>
    <w:rsid w:val="008F7FB3"/>
    <w:rsid w:val="00900392"/>
    <w:rsid w:val="00900518"/>
    <w:rsid w:val="00901AE7"/>
    <w:rsid w:val="00904172"/>
    <w:rsid w:val="009056BD"/>
    <w:rsid w:val="009076F0"/>
    <w:rsid w:val="00907A63"/>
    <w:rsid w:val="0091116A"/>
    <w:rsid w:val="00912843"/>
    <w:rsid w:val="009129E1"/>
    <w:rsid w:val="00912E71"/>
    <w:rsid w:val="009131B5"/>
    <w:rsid w:val="00914A52"/>
    <w:rsid w:val="00915187"/>
    <w:rsid w:val="0091551F"/>
    <w:rsid w:val="00915BD6"/>
    <w:rsid w:val="0091614A"/>
    <w:rsid w:val="00916858"/>
    <w:rsid w:val="009171DD"/>
    <w:rsid w:val="00917841"/>
    <w:rsid w:val="0092024E"/>
    <w:rsid w:val="009203D0"/>
    <w:rsid w:val="009211D4"/>
    <w:rsid w:val="0092129C"/>
    <w:rsid w:val="009214E0"/>
    <w:rsid w:val="009215E4"/>
    <w:rsid w:val="00921B31"/>
    <w:rsid w:val="009221A6"/>
    <w:rsid w:val="00922780"/>
    <w:rsid w:val="009227B9"/>
    <w:rsid w:val="00923002"/>
    <w:rsid w:val="0092331A"/>
    <w:rsid w:val="00923429"/>
    <w:rsid w:val="00923AE3"/>
    <w:rsid w:val="00923C12"/>
    <w:rsid w:val="00924F5B"/>
    <w:rsid w:val="0092582D"/>
    <w:rsid w:val="0092587C"/>
    <w:rsid w:val="00926408"/>
    <w:rsid w:val="00926615"/>
    <w:rsid w:val="00926825"/>
    <w:rsid w:val="009278C6"/>
    <w:rsid w:val="009304C4"/>
    <w:rsid w:val="00931386"/>
    <w:rsid w:val="009315AF"/>
    <w:rsid w:val="0093218D"/>
    <w:rsid w:val="00932542"/>
    <w:rsid w:val="00933051"/>
    <w:rsid w:val="0093344E"/>
    <w:rsid w:val="00935067"/>
    <w:rsid w:val="00935181"/>
    <w:rsid w:val="00940590"/>
    <w:rsid w:val="00940D66"/>
    <w:rsid w:val="00941724"/>
    <w:rsid w:val="009421A3"/>
    <w:rsid w:val="00942545"/>
    <w:rsid w:val="0094256E"/>
    <w:rsid w:val="00943507"/>
    <w:rsid w:val="0094390C"/>
    <w:rsid w:val="00943948"/>
    <w:rsid w:val="00943B6C"/>
    <w:rsid w:val="00944D4E"/>
    <w:rsid w:val="00946D65"/>
    <w:rsid w:val="00947B00"/>
    <w:rsid w:val="00947E6C"/>
    <w:rsid w:val="009506A1"/>
    <w:rsid w:val="00950B99"/>
    <w:rsid w:val="00950E72"/>
    <w:rsid w:val="00951063"/>
    <w:rsid w:val="009514CF"/>
    <w:rsid w:val="009520A4"/>
    <w:rsid w:val="00952D3D"/>
    <w:rsid w:val="00954EEB"/>
    <w:rsid w:val="0095515D"/>
    <w:rsid w:val="00955E9A"/>
    <w:rsid w:val="0095611D"/>
    <w:rsid w:val="00956679"/>
    <w:rsid w:val="00956946"/>
    <w:rsid w:val="009573C8"/>
    <w:rsid w:val="00957624"/>
    <w:rsid w:val="00957BAD"/>
    <w:rsid w:val="00960D6E"/>
    <w:rsid w:val="0096228C"/>
    <w:rsid w:val="009624DC"/>
    <w:rsid w:val="009645C8"/>
    <w:rsid w:val="00965F80"/>
    <w:rsid w:val="00966AF0"/>
    <w:rsid w:val="00967439"/>
    <w:rsid w:val="00967F98"/>
    <w:rsid w:val="00970BC1"/>
    <w:rsid w:val="00970CFA"/>
    <w:rsid w:val="00971188"/>
    <w:rsid w:val="009719DB"/>
    <w:rsid w:val="009725A5"/>
    <w:rsid w:val="00973CCD"/>
    <w:rsid w:val="00974E1D"/>
    <w:rsid w:val="00975038"/>
    <w:rsid w:val="00975182"/>
    <w:rsid w:val="00975AD7"/>
    <w:rsid w:val="00976760"/>
    <w:rsid w:val="0098000D"/>
    <w:rsid w:val="00980694"/>
    <w:rsid w:val="0098081D"/>
    <w:rsid w:val="009820CA"/>
    <w:rsid w:val="00982B40"/>
    <w:rsid w:val="0098327E"/>
    <w:rsid w:val="00983327"/>
    <w:rsid w:val="009845AA"/>
    <w:rsid w:val="009850BB"/>
    <w:rsid w:val="00985536"/>
    <w:rsid w:val="009861C3"/>
    <w:rsid w:val="009867DD"/>
    <w:rsid w:val="00986EE7"/>
    <w:rsid w:val="009907A2"/>
    <w:rsid w:val="009919DB"/>
    <w:rsid w:val="00992A21"/>
    <w:rsid w:val="0099369E"/>
    <w:rsid w:val="0099402E"/>
    <w:rsid w:val="009949D8"/>
    <w:rsid w:val="00994C78"/>
    <w:rsid w:val="009956E0"/>
    <w:rsid w:val="0099570E"/>
    <w:rsid w:val="009A0E0A"/>
    <w:rsid w:val="009A3D0A"/>
    <w:rsid w:val="009A5114"/>
    <w:rsid w:val="009A5251"/>
    <w:rsid w:val="009A5406"/>
    <w:rsid w:val="009A58CA"/>
    <w:rsid w:val="009A5BF1"/>
    <w:rsid w:val="009A749C"/>
    <w:rsid w:val="009B0CC2"/>
    <w:rsid w:val="009B2E2F"/>
    <w:rsid w:val="009B395A"/>
    <w:rsid w:val="009B4E33"/>
    <w:rsid w:val="009B5565"/>
    <w:rsid w:val="009B5E46"/>
    <w:rsid w:val="009B60F7"/>
    <w:rsid w:val="009B622A"/>
    <w:rsid w:val="009B6BF6"/>
    <w:rsid w:val="009B6D9E"/>
    <w:rsid w:val="009B7750"/>
    <w:rsid w:val="009C082E"/>
    <w:rsid w:val="009C1064"/>
    <w:rsid w:val="009C15F6"/>
    <w:rsid w:val="009C27EA"/>
    <w:rsid w:val="009C31F7"/>
    <w:rsid w:val="009C386B"/>
    <w:rsid w:val="009C440D"/>
    <w:rsid w:val="009C4886"/>
    <w:rsid w:val="009C49ED"/>
    <w:rsid w:val="009C56BB"/>
    <w:rsid w:val="009C5B53"/>
    <w:rsid w:val="009C6610"/>
    <w:rsid w:val="009C7B21"/>
    <w:rsid w:val="009D0425"/>
    <w:rsid w:val="009D059A"/>
    <w:rsid w:val="009D0A4E"/>
    <w:rsid w:val="009D0D9B"/>
    <w:rsid w:val="009D0E1E"/>
    <w:rsid w:val="009D0FB9"/>
    <w:rsid w:val="009D1528"/>
    <w:rsid w:val="009D37D2"/>
    <w:rsid w:val="009D4983"/>
    <w:rsid w:val="009D4BE1"/>
    <w:rsid w:val="009D519B"/>
    <w:rsid w:val="009D5DD1"/>
    <w:rsid w:val="009D64C2"/>
    <w:rsid w:val="009D7521"/>
    <w:rsid w:val="009D779E"/>
    <w:rsid w:val="009D7BEB"/>
    <w:rsid w:val="009E0391"/>
    <w:rsid w:val="009E0633"/>
    <w:rsid w:val="009E0816"/>
    <w:rsid w:val="009E0BA6"/>
    <w:rsid w:val="009E1029"/>
    <w:rsid w:val="009E12A4"/>
    <w:rsid w:val="009E15E3"/>
    <w:rsid w:val="009E1E9D"/>
    <w:rsid w:val="009E254E"/>
    <w:rsid w:val="009E3688"/>
    <w:rsid w:val="009E3B58"/>
    <w:rsid w:val="009E40B2"/>
    <w:rsid w:val="009E4A53"/>
    <w:rsid w:val="009E4A7B"/>
    <w:rsid w:val="009E4C1D"/>
    <w:rsid w:val="009E53BC"/>
    <w:rsid w:val="009E676E"/>
    <w:rsid w:val="009E6BEE"/>
    <w:rsid w:val="009E6D97"/>
    <w:rsid w:val="009E70B9"/>
    <w:rsid w:val="009E76A0"/>
    <w:rsid w:val="009E7E81"/>
    <w:rsid w:val="009F05A0"/>
    <w:rsid w:val="009F16F5"/>
    <w:rsid w:val="009F1ACF"/>
    <w:rsid w:val="009F22BF"/>
    <w:rsid w:val="009F2E50"/>
    <w:rsid w:val="009F35B5"/>
    <w:rsid w:val="009F3FA8"/>
    <w:rsid w:val="009F4341"/>
    <w:rsid w:val="009F452F"/>
    <w:rsid w:val="009F4563"/>
    <w:rsid w:val="009F4991"/>
    <w:rsid w:val="009F5075"/>
    <w:rsid w:val="009F5432"/>
    <w:rsid w:val="009F5A2B"/>
    <w:rsid w:val="009F60CA"/>
    <w:rsid w:val="009F67E2"/>
    <w:rsid w:val="009F6867"/>
    <w:rsid w:val="009F782A"/>
    <w:rsid w:val="009F7989"/>
    <w:rsid w:val="00A00FF4"/>
    <w:rsid w:val="00A0145C"/>
    <w:rsid w:val="00A01898"/>
    <w:rsid w:val="00A04BD6"/>
    <w:rsid w:val="00A05304"/>
    <w:rsid w:val="00A053B6"/>
    <w:rsid w:val="00A055B7"/>
    <w:rsid w:val="00A05E4F"/>
    <w:rsid w:val="00A06E46"/>
    <w:rsid w:val="00A0750A"/>
    <w:rsid w:val="00A07839"/>
    <w:rsid w:val="00A10545"/>
    <w:rsid w:val="00A10C00"/>
    <w:rsid w:val="00A10E2A"/>
    <w:rsid w:val="00A13739"/>
    <w:rsid w:val="00A13C85"/>
    <w:rsid w:val="00A14487"/>
    <w:rsid w:val="00A14DD5"/>
    <w:rsid w:val="00A150D6"/>
    <w:rsid w:val="00A150E2"/>
    <w:rsid w:val="00A15872"/>
    <w:rsid w:val="00A16F33"/>
    <w:rsid w:val="00A1784B"/>
    <w:rsid w:val="00A201A1"/>
    <w:rsid w:val="00A20534"/>
    <w:rsid w:val="00A20FA2"/>
    <w:rsid w:val="00A22E5C"/>
    <w:rsid w:val="00A22EE9"/>
    <w:rsid w:val="00A24655"/>
    <w:rsid w:val="00A24F9B"/>
    <w:rsid w:val="00A256F7"/>
    <w:rsid w:val="00A268E9"/>
    <w:rsid w:val="00A27E13"/>
    <w:rsid w:val="00A3090B"/>
    <w:rsid w:val="00A31B6B"/>
    <w:rsid w:val="00A31EFC"/>
    <w:rsid w:val="00A32208"/>
    <w:rsid w:val="00A32DCA"/>
    <w:rsid w:val="00A3466A"/>
    <w:rsid w:val="00A36321"/>
    <w:rsid w:val="00A379F6"/>
    <w:rsid w:val="00A401AF"/>
    <w:rsid w:val="00A40431"/>
    <w:rsid w:val="00A40D99"/>
    <w:rsid w:val="00A42536"/>
    <w:rsid w:val="00A42CB6"/>
    <w:rsid w:val="00A43384"/>
    <w:rsid w:val="00A44F6D"/>
    <w:rsid w:val="00A46841"/>
    <w:rsid w:val="00A46CD2"/>
    <w:rsid w:val="00A47D83"/>
    <w:rsid w:val="00A51721"/>
    <w:rsid w:val="00A51C32"/>
    <w:rsid w:val="00A5280E"/>
    <w:rsid w:val="00A52C73"/>
    <w:rsid w:val="00A5383D"/>
    <w:rsid w:val="00A53922"/>
    <w:rsid w:val="00A542F3"/>
    <w:rsid w:val="00A54407"/>
    <w:rsid w:val="00A54B95"/>
    <w:rsid w:val="00A55CAE"/>
    <w:rsid w:val="00A567D4"/>
    <w:rsid w:val="00A57B90"/>
    <w:rsid w:val="00A6028B"/>
    <w:rsid w:val="00A603C8"/>
    <w:rsid w:val="00A60C0C"/>
    <w:rsid w:val="00A61CB4"/>
    <w:rsid w:val="00A62225"/>
    <w:rsid w:val="00A63A82"/>
    <w:rsid w:val="00A64606"/>
    <w:rsid w:val="00A646C3"/>
    <w:rsid w:val="00A646E5"/>
    <w:rsid w:val="00A6513C"/>
    <w:rsid w:val="00A65648"/>
    <w:rsid w:val="00A65CC6"/>
    <w:rsid w:val="00A673A7"/>
    <w:rsid w:val="00A7039A"/>
    <w:rsid w:val="00A71017"/>
    <w:rsid w:val="00A711C9"/>
    <w:rsid w:val="00A71AC1"/>
    <w:rsid w:val="00A72E17"/>
    <w:rsid w:val="00A737AC"/>
    <w:rsid w:val="00A73900"/>
    <w:rsid w:val="00A73E2F"/>
    <w:rsid w:val="00A74EDA"/>
    <w:rsid w:val="00A759D0"/>
    <w:rsid w:val="00A762ED"/>
    <w:rsid w:val="00A771BC"/>
    <w:rsid w:val="00A778DA"/>
    <w:rsid w:val="00A80028"/>
    <w:rsid w:val="00A802D1"/>
    <w:rsid w:val="00A80643"/>
    <w:rsid w:val="00A808D8"/>
    <w:rsid w:val="00A80BF5"/>
    <w:rsid w:val="00A80D41"/>
    <w:rsid w:val="00A8279A"/>
    <w:rsid w:val="00A846EB"/>
    <w:rsid w:val="00A85043"/>
    <w:rsid w:val="00A85EF4"/>
    <w:rsid w:val="00A862B8"/>
    <w:rsid w:val="00A8633C"/>
    <w:rsid w:val="00A8661E"/>
    <w:rsid w:val="00A86C33"/>
    <w:rsid w:val="00A87721"/>
    <w:rsid w:val="00A87B57"/>
    <w:rsid w:val="00A90888"/>
    <w:rsid w:val="00A908E7"/>
    <w:rsid w:val="00A90968"/>
    <w:rsid w:val="00A912ED"/>
    <w:rsid w:val="00A91959"/>
    <w:rsid w:val="00A925D4"/>
    <w:rsid w:val="00A93386"/>
    <w:rsid w:val="00A9467A"/>
    <w:rsid w:val="00A9538E"/>
    <w:rsid w:val="00A95E8C"/>
    <w:rsid w:val="00A97F1A"/>
    <w:rsid w:val="00AA0E20"/>
    <w:rsid w:val="00AA15B4"/>
    <w:rsid w:val="00AA1755"/>
    <w:rsid w:val="00AA19FB"/>
    <w:rsid w:val="00AA239D"/>
    <w:rsid w:val="00AA2519"/>
    <w:rsid w:val="00AA2980"/>
    <w:rsid w:val="00AA2BE2"/>
    <w:rsid w:val="00AA3700"/>
    <w:rsid w:val="00AA3904"/>
    <w:rsid w:val="00AA469C"/>
    <w:rsid w:val="00AA6112"/>
    <w:rsid w:val="00AA66E8"/>
    <w:rsid w:val="00AA79CA"/>
    <w:rsid w:val="00AB0128"/>
    <w:rsid w:val="00AB10D8"/>
    <w:rsid w:val="00AB11EC"/>
    <w:rsid w:val="00AB1286"/>
    <w:rsid w:val="00AB147A"/>
    <w:rsid w:val="00AB181C"/>
    <w:rsid w:val="00AB213B"/>
    <w:rsid w:val="00AB250B"/>
    <w:rsid w:val="00AB3067"/>
    <w:rsid w:val="00AB470C"/>
    <w:rsid w:val="00AB4DB6"/>
    <w:rsid w:val="00AB56C2"/>
    <w:rsid w:val="00AB5F21"/>
    <w:rsid w:val="00AB61D4"/>
    <w:rsid w:val="00AB6DE8"/>
    <w:rsid w:val="00AC063A"/>
    <w:rsid w:val="00AC1014"/>
    <w:rsid w:val="00AC1CB4"/>
    <w:rsid w:val="00AC3584"/>
    <w:rsid w:val="00AC3638"/>
    <w:rsid w:val="00AC458B"/>
    <w:rsid w:val="00AC620D"/>
    <w:rsid w:val="00AC7F34"/>
    <w:rsid w:val="00AD13F7"/>
    <w:rsid w:val="00AD1F52"/>
    <w:rsid w:val="00AD2733"/>
    <w:rsid w:val="00AD30F4"/>
    <w:rsid w:val="00AD3726"/>
    <w:rsid w:val="00AD3A51"/>
    <w:rsid w:val="00AD3ED1"/>
    <w:rsid w:val="00AD43E8"/>
    <w:rsid w:val="00AD4C9B"/>
    <w:rsid w:val="00AD5638"/>
    <w:rsid w:val="00AD5C18"/>
    <w:rsid w:val="00AD5CA2"/>
    <w:rsid w:val="00AD6416"/>
    <w:rsid w:val="00AD66A0"/>
    <w:rsid w:val="00AD6B06"/>
    <w:rsid w:val="00AD7F1A"/>
    <w:rsid w:val="00AE1194"/>
    <w:rsid w:val="00AE2156"/>
    <w:rsid w:val="00AE303A"/>
    <w:rsid w:val="00AE4BE5"/>
    <w:rsid w:val="00AE51DB"/>
    <w:rsid w:val="00AE55B6"/>
    <w:rsid w:val="00AE5824"/>
    <w:rsid w:val="00AE5BF4"/>
    <w:rsid w:val="00AE5F0B"/>
    <w:rsid w:val="00AE7AE6"/>
    <w:rsid w:val="00AF03A6"/>
    <w:rsid w:val="00AF0FFE"/>
    <w:rsid w:val="00AF14E1"/>
    <w:rsid w:val="00AF1DF9"/>
    <w:rsid w:val="00AF1FD4"/>
    <w:rsid w:val="00AF2EC7"/>
    <w:rsid w:val="00AF3921"/>
    <w:rsid w:val="00AF3E26"/>
    <w:rsid w:val="00AF4192"/>
    <w:rsid w:val="00AF5C01"/>
    <w:rsid w:val="00AF5D8F"/>
    <w:rsid w:val="00AF6696"/>
    <w:rsid w:val="00AF7CBC"/>
    <w:rsid w:val="00B0044F"/>
    <w:rsid w:val="00B0047D"/>
    <w:rsid w:val="00B00B1D"/>
    <w:rsid w:val="00B01F05"/>
    <w:rsid w:val="00B01FEF"/>
    <w:rsid w:val="00B02002"/>
    <w:rsid w:val="00B020CE"/>
    <w:rsid w:val="00B021B6"/>
    <w:rsid w:val="00B022A3"/>
    <w:rsid w:val="00B02A26"/>
    <w:rsid w:val="00B02CF2"/>
    <w:rsid w:val="00B03205"/>
    <w:rsid w:val="00B03E67"/>
    <w:rsid w:val="00B04346"/>
    <w:rsid w:val="00B048C7"/>
    <w:rsid w:val="00B04B90"/>
    <w:rsid w:val="00B05172"/>
    <w:rsid w:val="00B059E7"/>
    <w:rsid w:val="00B07B94"/>
    <w:rsid w:val="00B07DBD"/>
    <w:rsid w:val="00B10109"/>
    <w:rsid w:val="00B11B5E"/>
    <w:rsid w:val="00B12AF9"/>
    <w:rsid w:val="00B13219"/>
    <w:rsid w:val="00B13888"/>
    <w:rsid w:val="00B147D7"/>
    <w:rsid w:val="00B1522C"/>
    <w:rsid w:val="00B1541D"/>
    <w:rsid w:val="00B157D2"/>
    <w:rsid w:val="00B16605"/>
    <w:rsid w:val="00B16C95"/>
    <w:rsid w:val="00B17EA5"/>
    <w:rsid w:val="00B204E8"/>
    <w:rsid w:val="00B20C85"/>
    <w:rsid w:val="00B2169F"/>
    <w:rsid w:val="00B219EB"/>
    <w:rsid w:val="00B21AD8"/>
    <w:rsid w:val="00B220FD"/>
    <w:rsid w:val="00B229A3"/>
    <w:rsid w:val="00B22BF0"/>
    <w:rsid w:val="00B230AE"/>
    <w:rsid w:val="00B23A1A"/>
    <w:rsid w:val="00B2414B"/>
    <w:rsid w:val="00B24730"/>
    <w:rsid w:val="00B248AB"/>
    <w:rsid w:val="00B25766"/>
    <w:rsid w:val="00B25F7F"/>
    <w:rsid w:val="00B264E2"/>
    <w:rsid w:val="00B26B99"/>
    <w:rsid w:val="00B27E42"/>
    <w:rsid w:val="00B30094"/>
    <w:rsid w:val="00B30294"/>
    <w:rsid w:val="00B30A6D"/>
    <w:rsid w:val="00B30BE9"/>
    <w:rsid w:val="00B30E63"/>
    <w:rsid w:val="00B30EF2"/>
    <w:rsid w:val="00B3164A"/>
    <w:rsid w:val="00B31D0D"/>
    <w:rsid w:val="00B31E0A"/>
    <w:rsid w:val="00B322AE"/>
    <w:rsid w:val="00B32471"/>
    <w:rsid w:val="00B32BAC"/>
    <w:rsid w:val="00B351E7"/>
    <w:rsid w:val="00B35330"/>
    <w:rsid w:val="00B35AA8"/>
    <w:rsid w:val="00B35FE1"/>
    <w:rsid w:val="00B3635F"/>
    <w:rsid w:val="00B37063"/>
    <w:rsid w:val="00B3787B"/>
    <w:rsid w:val="00B40D09"/>
    <w:rsid w:val="00B40DED"/>
    <w:rsid w:val="00B42628"/>
    <w:rsid w:val="00B42ED5"/>
    <w:rsid w:val="00B43F04"/>
    <w:rsid w:val="00B43FA2"/>
    <w:rsid w:val="00B4468B"/>
    <w:rsid w:val="00B44782"/>
    <w:rsid w:val="00B44B28"/>
    <w:rsid w:val="00B44CE6"/>
    <w:rsid w:val="00B44E2B"/>
    <w:rsid w:val="00B45561"/>
    <w:rsid w:val="00B456A5"/>
    <w:rsid w:val="00B4570A"/>
    <w:rsid w:val="00B45EAC"/>
    <w:rsid w:val="00B464DA"/>
    <w:rsid w:val="00B466E8"/>
    <w:rsid w:val="00B46D9E"/>
    <w:rsid w:val="00B4776A"/>
    <w:rsid w:val="00B50C1B"/>
    <w:rsid w:val="00B51324"/>
    <w:rsid w:val="00B51E2C"/>
    <w:rsid w:val="00B55C56"/>
    <w:rsid w:val="00B56415"/>
    <w:rsid w:val="00B57396"/>
    <w:rsid w:val="00B575B6"/>
    <w:rsid w:val="00B614BC"/>
    <w:rsid w:val="00B61A97"/>
    <w:rsid w:val="00B61F50"/>
    <w:rsid w:val="00B6238C"/>
    <w:rsid w:val="00B62BFA"/>
    <w:rsid w:val="00B63325"/>
    <w:rsid w:val="00B63370"/>
    <w:rsid w:val="00B637EE"/>
    <w:rsid w:val="00B63C87"/>
    <w:rsid w:val="00B6547F"/>
    <w:rsid w:val="00B654A1"/>
    <w:rsid w:val="00B65616"/>
    <w:rsid w:val="00B6587D"/>
    <w:rsid w:val="00B662F8"/>
    <w:rsid w:val="00B664FD"/>
    <w:rsid w:val="00B71231"/>
    <w:rsid w:val="00B72C29"/>
    <w:rsid w:val="00B7321C"/>
    <w:rsid w:val="00B73FFE"/>
    <w:rsid w:val="00B74A45"/>
    <w:rsid w:val="00B74FA3"/>
    <w:rsid w:val="00B7544D"/>
    <w:rsid w:val="00B75592"/>
    <w:rsid w:val="00B75C84"/>
    <w:rsid w:val="00B75D0A"/>
    <w:rsid w:val="00B76A42"/>
    <w:rsid w:val="00B76B00"/>
    <w:rsid w:val="00B76D83"/>
    <w:rsid w:val="00B7708D"/>
    <w:rsid w:val="00B77A09"/>
    <w:rsid w:val="00B80903"/>
    <w:rsid w:val="00B82983"/>
    <w:rsid w:val="00B82CEC"/>
    <w:rsid w:val="00B83935"/>
    <w:rsid w:val="00B84279"/>
    <w:rsid w:val="00B84674"/>
    <w:rsid w:val="00B85F65"/>
    <w:rsid w:val="00B86DD6"/>
    <w:rsid w:val="00B87897"/>
    <w:rsid w:val="00B87A13"/>
    <w:rsid w:val="00B909BA"/>
    <w:rsid w:val="00B90F13"/>
    <w:rsid w:val="00B91143"/>
    <w:rsid w:val="00B91831"/>
    <w:rsid w:val="00B92156"/>
    <w:rsid w:val="00B92464"/>
    <w:rsid w:val="00B944EE"/>
    <w:rsid w:val="00B94FBF"/>
    <w:rsid w:val="00B95378"/>
    <w:rsid w:val="00B9584E"/>
    <w:rsid w:val="00B95B0D"/>
    <w:rsid w:val="00B97C2A"/>
    <w:rsid w:val="00B97D82"/>
    <w:rsid w:val="00BA008A"/>
    <w:rsid w:val="00BA09DA"/>
    <w:rsid w:val="00BA0A8B"/>
    <w:rsid w:val="00BA1A56"/>
    <w:rsid w:val="00BA3263"/>
    <w:rsid w:val="00BA35B5"/>
    <w:rsid w:val="00BA3A45"/>
    <w:rsid w:val="00BA5133"/>
    <w:rsid w:val="00BA5411"/>
    <w:rsid w:val="00BA5714"/>
    <w:rsid w:val="00BA71CC"/>
    <w:rsid w:val="00BA792D"/>
    <w:rsid w:val="00BB0573"/>
    <w:rsid w:val="00BB089B"/>
    <w:rsid w:val="00BB0A33"/>
    <w:rsid w:val="00BB2B9B"/>
    <w:rsid w:val="00BB4070"/>
    <w:rsid w:val="00BB52E7"/>
    <w:rsid w:val="00BB6A51"/>
    <w:rsid w:val="00BB749B"/>
    <w:rsid w:val="00BB75E0"/>
    <w:rsid w:val="00BB79E4"/>
    <w:rsid w:val="00BC0D07"/>
    <w:rsid w:val="00BC0F24"/>
    <w:rsid w:val="00BC2F07"/>
    <w:rsid w:val="00BC3616"/>
    <w:rsid w:val="00BC3910"/>
    <w:rsid w:val="00BC4561"/>
    <w:rsid w:val="00BC5098"/>
    <w:rsid w:val="00BC51DF"/>
    <w:rsid w:val="00BC55C5"/>
    <w:rsid w:val="00BC6E0F"/>
    <w:rsid w:val="00BC6F4B"/>
    <w:rsid w:val="00BC72DD"/>
    <w:rsid w:val="00BC7300"/>
    <w:rsid w:val="00BC7DE0"/>
    <w:rsid w:val="00BD09F3"/>
    <w:rsid w:val="00BD1B2A"/>
    <w:rsid w:val="00BD2836"/>
    <w:rsid w:val="00BD28D8"/>
    <w:rsid w:val="00BD3122"/>
    <w:rsid w:val="00BD3F8C"/>
    <w:rsid w:val="00BD54C9"/>
    <w:rsid w:val="00BD676C"/>
    <w:rsid w:val="00BD70B1"/>
    <w:rsid w:val="00BD7CF2"/>
    <w:rsid w:val="00BE1068"/>
    <w:rsid w:val="00BE2806"/>
    <w:rsid w:val="00BE2B6B"/>
    <w:rsid w:val="00BE2BCA"/>
    <w:rsid w:val="00BE2BFF"/>
    <w:rsid w:val="00BE33C1"/>
    <w:rsid w:val="00BE48E2"/>
    <w:rsid w:val="00BE4C5B"/>
    <w:rsid w:val="00BE4F76"/>
    <w:rsid w:val="00BE507F"/>
    <w:rsid w:val="00BE54CE"/>
    <w:rsid w:val="00BE56EF"/>
    <w:rsid w:val="00BE57E1"/>
    <w:rsid w:val="00BE7C8D"/>
    <w:rsid w:val="00BF01CA"/>
    <w:rsid w:val="00BF0AF5"/>
    <w:rsid w:val="00BF2D49"/>
    <w:rsid w:val="00BF2F91"/>
    <w:rsid w:val="00BF341C"/>
    <w:rsid w:val="00BF3C7B"/>
    <w:rsid w:val="00BF44C2"/>
    <w:rsid w:val="00BF4E77"/>
    <w:rsid w:val="00BF51EB"/>
    <w:rsid w:val="00BF66BB"/>
    <w:rsid w:val="00BF783C"/>
    <w:rsid w:val="00C00300"/>
    <w:rsid w:val="00C004E1"/>
    <w:rsid w:val="00C00510"/>
    <w:rsid w:val="00C005DD"/>
    <w:rsid w:val="00C01FC0"/>
    <w:rsid w:val="00C0231F"/>
    <w:rsid w:val="00C02693"/>
    <w:rsid w:val="00C02B72"/>
    <w:rsid w:val="00C02BF6"/>
    <w:rsid w:val="00C03646"/>
    <w:rsid w:val="00C0398A"/>
    <w:rsid w:val="00C05306"/>
    <w:rsid w:val="00C05443"/>
    <w:rsid w:val="00C055B3"/>
    <w:rsid w:val="00C05973"/>
    <w:rsid w:val="00C065C8"/>
    <w:rsid w:val="00C073FF"/>
    <w:rsid w:val="00C076E3"/>
    <w:rsid w:val="00C07EC5"/>
    <w:rsid w:val="00C107A0"/>
    <w:rsid w:val="00C10864"/>
    <w:rsid w:val="00C1111B"/>
    <w:rsid w:val="00C1242C"/>
    <w:rsid w:val="00C14340"/>
    <w:rsid w:val="00C1556B"/>
    <w:rsid w:val="00C16CE6"/>
    <w:rsid w:val="00C16DF8"/>
    <w:rsid w:val="00C17A1C"/>
    <w:rsid w:val="00C21191"/>
    <w:rsid w:val="00C21C44"/>
    <w:rsid w:val="00C22A0E"/>
    <w:rsid w:val="00C2313F"/>
    <w:rsid w:val="00C234B9"/>
    <w:rsid w:val="00C24E07"/>
    <w:rsid w:val="00C2537A"/>
    <w:rsid w:val="00C25798"/>
    <w:rsid w:val="00C25A6B"/>
    <w:rsid w:val="00C25D10"/>
    <w:rsid w:val="00C25F88"/>
    <w:rsid w:val="00C2659F"/>
    <w:rsid w:val="00C30169"/>
    <w:rsid w:val="00C3030A"/>
    <w:rsid w:val="00C30AC0"/>
    <w:rsid w:val="00C31875"/>
    <w:rsid w:val="00C318B9"/>
    <w:rsid w:val="00C31FDC"/>
    <w:rsid w:val="00C325D2"/>
    <w:rsid w:val="00C32E91"/>
    <w:rsid w:val="00C334FE"/>
    <w:rsid w:val="00C36820"/>
    <w:rsid w:val="00C403BF"/>
    <w:rsid w:val="00C406C9"/>
    <w:rsid w:val="00C40AB5"/>
    <w:rsid w:val="00C40D4E"/>
    <w:rsid w:val="00C40E94"/>
    <w:rsid w:val="00C41639"/>
    <w:rsid w:val="00C41D2C"/>
    <w:rsid w:val="00C4239E"/>
    <w:rsid w:val="00C43FD6"/>
    <w:rsid w:val="00C4510A"/>
    <w:rsid w:val="00C45181"/>
    <w:rsid w:val="00C45BA7"/>
    <w:rsid w:val="00C4626D"/>
    <w:rsid w:val="00C503CE"/>
    <w:rsid w:val="00C511B0"/>
    <w:rsid w:val="00C51478"/>
    <w:rsid w:val="00C52ED3"/>
    <w:rsid w:val="00C5365B"/>
    <w:rsid w:val="00C55BEC"/>
    <w:rsid w:val="00C56270"/>
    <w:rsid w:val="00C56E89"/>
    <w:rsid w:val="00C57CB2"/>
    <w:rsid w:val="00C57D9A"/>
    <w:rsid w:val="00C606E4"/>
    <w:rsid w:val="00C6091E"/>
    <w:rsid w:val="00C60C80"/>
    <w:rsid w:val="00C60D1B"/>
    <w:rsid w:val="00C61257"/>
    <w:rsid w:val="00C61BE6"/>
    <w:rsid w:val="00C61D1B"/>
    <w:rsid w:val="00C61FFA"/>
    <w:rsid w:val="00C62EEC"/>
    <w:rsid w:val="00C63518"/>
    <w:rsid w:val="00C63563"/>
    <w:rsid w:val="00C637B6"/>
    <w:rsid w:val="00C6399F"/>
    <w:rsid w:val="00C64523"/>
    <w:rsid w:val="00C6496F"/>
    <w:rsid w:val="00C6499F"/>
    <w:rsid w:val="00C657F1"/>
    <w:rsid w:val="00C65DFE"/>
    <w:rsid w:val="00C65EF4"/>
    <w:rsid w:val="00C65F66"/>
    <w:rsid w:val="00C6633C"/>
    <w:rsid w:val="00C6647B"/>
    <w:rsid w:val="00C67396"/>
    <w:rsid w:val="00C707F7"/>
    <w:rsid w:val="00C70E9A"/>
    <w:rsid w:val="00C71197"/>
    <w:rsid w:val="00C72FD7"/>
    <w:rsid w:val="00C738E4"/>
    <w:rsid w:val="00C73A62"/>
    <w:rsid w:val="00C73E16"/>
    <w:rsid w:val="00C74C25"/>
    <w:rsid w:val="00C76499"/>
    <w:rsid w:val="00C76EF7"/>
    <w:rsid w:val="00C770A1"/>
    <w:rsid w:val="00C8092F"/>
    <w:rsid w:val="00C80BC2"/>
    <w:rsid w:val="00C80D60"/>
    <w:rsid w:val="00C81054"/>
    <w:rsid w:val="00C818D2"/>
    <w:rsid w:val="00C81C6A"/>
    <w:rsid w:val="00C81D28"/>
    <w:rsid w:val="00C830D3"/>
    <w:rsid w:val="00C83349"/>
    <w:rsid w:val="00C83BAB"/>
    <w:rsid w:val="00C83EB4"/>
    <w:rsid w:val="00C86B94"/>
    <w:rsid w:val="00C9037E"/>
    <w:rsid w:val="00C903A9"/>
    <w:rsid w:val="00C9068F"/>
    <w:rsid w:val="00C90854"/>
    <w:rsid w:val="00C90C09"/>
    <w:rsid w:val="00C9173D"/>
    <w:rsid w:val="00C91760"/>
    <w:rsid w:val="00C9270B"/>
    <w:rsid w:val="00C9343B"/>
    <w:rsid w:val="00C94731"/>
    <w:rsid w:val="00C95BDA"/>
    <w:rsid w:val="00C95D75"/>
    <w:rsid w:val="00C95DB5"/>
    <w:rsid w:val="00C95DE0"/>
    <w:rsid w:val="00C969FD"/>
    <w:rsid w:val="00C96D96"/>
    <w:rsid w:val="00CA111C"/>
    <w:rsid w:val="00CA34F5"/>
    <w:rsid w:val="00CA4EA4"/>
    <w:rsid w:val="00CA5D11"/>
    <w:rsid w:val="00CA5DF0"/>
    <w:rsid w:val="00CA6282"/>
    <w:rsid w:val="00CA6458"/>
    <w:rsid w:val="00CA79AC"/>
    <w:rsid w:val="00CB1915"/>
    <w:rsid w:val="00CB24DA"/>
    <w:rsid w:val="00CB3B58"/>
    <w:rsid w:val="00CB3E23"/>
    <w:rsid w:val="00CB4652"/>
    <w:rsid w:val="00CB69DD"/>
    <w:rsid w:val="00CB7362"/>
    <w:rsid w:val="00CC11D3"/>
    <w:rsid w:val="00CC215E"/>
    <w:rsid w:val="00CC24AF"/>
    <w:rsid w:val="00CC3860"/>
    <w:rsid w:val="00CC3D3C"/>
    <w:rsid w:val="00CC3E4B"/>
    <w:rsid w:val="00CC4BE6"/>
    <w:rsid w:val="00CC4D3F"/>
    <w:rsid w:val="00CC5382"/>
    <w:rsid w:val="00CC58BC"/>
    <w:rsid w:val="00CC6CF4"/>
    <w:rsid w:val="00CD0906"/>
    <w:rsid w:val="00CD19ED"/>
    <w:rsid w:val="00CD373E"/>
    <w:rsid w:val="00CD4457"/>
    <w:rsid w:val="00CD481F"/>
    <w:rsid w:val="00CD5538"/>
    <w:rsid w:val="00CE1091"/>
    <w:rsid w:val="00CE2035"/>
    <w:rsid w:val="00CE2579"/>
    <w:rsid w:val="00CE3090"/>
    <w:rsid w:val="00CE34AC"/>
    <w:rsid w:val="00CE3567"/>
    <w:rsid w:val="00CE386A"/>
    <w:rsid w:val="00CE38A8"/>
    <w:rsid w:val="00CE38E1"/>
    <w:rsid w:val="00CE61ED"/>
    <w:rsid w:val="00CE6E48"/>
    <w:rsid w:val="00CE799D"/>
    <w:rsid w:val="00CF1295"/>
    <w:rsid w:val="00CF190B"/>
    <w:rsid w:val="00CF1AD9"/>
    <w:rsid w:val="00CF27EF"/>
    <w:rsid w:val="00CF29B0"/>
    <w:rsid w:val="00CF2F16"/>
    <w:rsid w:val="00CF3BAF"/>
    <w:rsid w:val="00CF4335"/>
    <w:rsid w:val="00CF43BD"/>
    <w:rsid w:val="00CF540A"/>
    <w:rsid w:val="00CF5473"/>
    <w:rsid w:val="00CF5530"/>
    <w:rsid w:val="00CF5E5A"/>
    <w:rsid w:val="00CF6578"/>
    <w:rsid w:val="00CF7A29"/>
    <w:rsid w:val="00D02BD9"/>
    <w:rsid w:val="00D02F35"/>
    <w:rsid w:val="00D03177"/>
    <w:rsid w:val="00D04ADE"/>
    <w:rsid w:val="00D07335"/>
    <w:rsid w:val="00D07DA9"/>
    <w:rsid w:val="00D07E30"/>
    <w:rsid w:val="00D103FC"/>
    <w:rsid w:val="00D1065B"/>
    <w:rsid w:val="00D10E38"/>
    <w:rsid w:val="00D11399"/>
    <w:rsid w:val="00D11679"/>
    <w:rsid w:val="00D12AF5"/>
    <w:rsid w:val="00D12CF5"/>
    <w:rsid w:val="00D13011"/>
    <w:rsid w:val="00D13F64"/>
    <w:rsid w:val="00D143F1"/>
    <w:rsid w:val="00D14B59"/>
    <w:rsid w:val="00D14F2D"/>
    <w:rsid w:val="00D15051"/>
    <w:rsid w:val="00D15675"/>
    <w:rsid w:val="00D16D90"/>
    <w:rsid w:val="00D16EBD"/>
    <w:rsid w:val="00D17EE4"/>
    <w:rsid w:val="00D208FD"/>
    <w:rsid w:val="00D26493"/>
    <w:rsid w:val="00D26613"/>
    <w:rsid w:val="00D267D7"/>
    <w:rsid w:val="00D26D9F"/>
    <w:rsid w:val="00D2792D"/>
    <w:rsid w:val="00D27F08"/>
    <w:rsid w:val="00D27F1C"/>
    <w:rsid w:val="00D302CE"/>
    <w:rsid w:val="00D30BE6"/>
    <w:rsid w:val="00D3101C"/>
    <w:rsid w:val="00D3153F"/>
    <w:rsid w:val="00D31D92"/>
    <w:rsid w:val="00D32877"/>
    <w:rsid w:val="00D32FB5"/>
    <w:rsid w:val="00D33CA2"/>
    <w:rsid w:val="00D3594A"/>
    <w:rsid w:val="00D36C6B"/>
    <w:rsid w:val="00D36F9E"/>
    <w:rsid w:val="00D3723E"/>
    <w:rsid w:val="00D40C59"/>
    <w:rsid w:val="00D41288"/>
    <w:rsid w:val="00D417F1"/>
    <w:rsid w:val="00D42741"/>
    <w:rsid w:val="00D42D2C"/>
    <w:rsid w:val="00D42F21"/>
    <w:rsid w:val="00D43371"/>
    <w:rsid w:val="00D44158"/>
    <w:rsid w:val="00D450D4"/>
    <w:rsid w:val="00D464EA"/>
    <w:rsid w:val="00D466CE"/>
    <w:rsid w:val="00D46D67"/>
    <w:rsid w:val="00D50D15"/>
    <w:rsid w:val="00D50DEC"/>
    <w:rsid w:val="00D516FF"/>
    <w:rsid w:val="00D51B73"/>
    <w:rsid w:val="00D52A2B"/>
    <w:rsid w:val="00D52E1A"/>
    <w:rsid w:val="00D532F0"/>
    <w:rsid w:val="00D535D1"/>
    <w:rsid w:val="00D539B2"/>
    <w:rsid w:val="00D53B6B"/>
    <w:rsid w:val="00D54B19"/>
    <w:rsid w:val="00D54DA9"/>
    <w:rsid w:val="00D55622"/>
    <w:rsid w:val="00D55D26"/>
    <w:rsid w:val="00D561A5"/>
    <w:rsid w:val="00D56476"/>
    <w:rsid w:val="00D5694B"/>
    <w:rsid w:val="00D57205"/>
    <w:rsid w:val="00D57274"/>
    <w:rsid w:val="00D57F26"/>
    <w:rsid w:val="00D609BF"/>
    <w:rsid w:val="00D609EE"/>
    <w:rsid w:val="00D616F2"/>
    <w:rsid w:val="00D62B28"/>
    <w:rsid w:val="00D63442"/>
    <w:rsid w:val="00D642F5"/>
    <w:rsid w:val="00D64BBB"/>
    <w:rsid w:val="00D658D4"/>
    <w:rsid w:val="00D66334"/>
    <w:rsid w:val="00D67017"/>
    <w:rsid w:val="00D6736D"/>
    <w:rsid w:val="00D67605"/>
    <w:rsid w:val="00D67DAB"/>
    <w:rsid w:val="00D67F63"/>
    <w:rsid w:val="00D71BBB"/>
    <w:rsid w:val="00D71CBE"/>
    <w:rsid w:val="00D72117"/>
    <w:rsid w:val="00D72509"/>
    <w:rsid w:val="00D727AE"/>
    <w:rsid w:val="00D72E25"/>
    <w:rsid w:val="00D73DFB"/>
    <w:rsid w:val="00D74510"/>
    <w:rsid w:val="00D750B7"/>
    <w:rsid w:val="00D7552D"/>
    <w:rsid w:val="00D75B6D"/>
    <w:rsid w:val="00D7698A"/>
    <w:rsid w:val="00D76B8D"/>
    <w:rsid w:val="00D77D55"/>
    <w:rsid w:val="00D8075E"/>
    <w:rsid w:val="00D811AD"/>
    <w:rsid w:val="00D82E2F"/>
    <w:rsid w:val="00D838F2"/>
    <w:rsid w:val="00D845E5"/>
    <w:rsid w:val="00D85CB5"/>
    <w:rsid w:val="00D8603B"/>
    <w:rsid w:val="00D864C1"/>
    <w:rsid w:val="00D902E7"/>
    <w:rsid w:val="00D91A8E"/>
    <w:rsid w:val="00D91D13"/>
    <w:rsid w:val="00D921E7"/>
    <w:rsid w:val="00D92756"/>
    <w:rsid w:val="00D92F64"/>
    <w:rsid w:val="00D9327C"/>
    <w:rsid w:val="00D93878"/>
    <w:rsid w:val="00D94A41"/>
    <w:rsid w:val="00D9540E"/>
    <w:rsid w:val="00D9571A"/>
    <w:rsid w:val="00D95B0C"/>
    <w:rsid w:val="00D95EF4"/>
    <w:rsid w:val="00D961F2"/>
    <w:rsid w:val="00D96EB7"/>
    <w:rsid w:val="00D96EF8"/>
    <w:rsid w:val="00D979D6"/>
    <w:rsid w:val="00D97E36"/>
    <w:rsid w:val="00DA0152"/>
    <w:rsid w:val="00DA025B"/>
    <w:rsid w:val="00DA0480"/>
    <w:rsid w:val="00DA0A55"/>
    <w:rsid w:val="00DA0CC8"/>
    <w:rsid w:val="00DA0DB3"/>
    <w:rsid w:val="00DA10F0"/>
    <w:rsid w:val="00DA1F6F"/>
    <w:rsid w:val="00DA29BE"/>
    <w:rsid w:val="00DA2F9B"/>
    <w:rsid w:val="00DA3662"/>
    <w:rsid w:val="00DA39C5"/>
    <w:rsid w:val="00DA4405"/>
    <w:rsid w:val="00DA5232"/>
    <w:rsid w:val="00DA5E0F"/>
    <w:rsid w:val="00DA5E14"/>
    <w:rsid w:val="00DA7550"/>
    <w:rsid w:val="00DA7E1A"/>
    <w:rsid w:val="00DA7EF7"/>
    <w:rsid w:val="00DB006E"/>
    <w:rsid w:val="00DB0242"/>
    <w:rsid w:val="00DB0A7C"/>
    <w:rsid w:val="00DB0BCA"/>
    <w:rsid w:val="00DB1443"/>
    <w:rsid w:val="00DB150B"/>
    <w:rsid w:val="00DB1EC5"/>
    <w:rsid w:val="00DB24EC"/>
    <w:rsid w:val="00DB267F"/>
    <w:rsid w:val="00DB2807"/>
    <w:rsid w:val="00DB3564"/>
    <w:rsid w:val="00DB3789"/>
    <w:rsid w:val="00DB3E23"/>
    <w:rsid w:val="00DB418C"/>
    <w:rsid w:val="00DB4226"/>
    <w:rsid w:val="00DB4243"/>
    <w:rsid w:val="00DB432F"/>
    <w:rsid w:val="00DB49B7"/>
    <w:rsid w:val="00DB7642"/>
    <w:rsid w:val="00DB7EE1"/>
    <w:rsid w:val="00DC014D"/>
    <w:rsid w:val="00DC026B"/>
    <w:rsid w:val="00DC0A1B"/>
    <w:rsid w:val="00DC1EEE"/>
    <w:rsid w:val="00DC2984"/>
    <w:rsid w:val="00DC2FCB"/>
    <w:rsid w:val="00DC348E"/>
    <w:rsid w:val="00DC4293"/>
    <w:rsid w:val="00DC57A1"/>
    <w:rsid w:val="00DC5938"/>
    <w:rsid w:val="00DC6B93"/>
    <w:rsid w:val="00DD0FC4"/>
    <w:rsid w:val="00DD24F6"/>
    <w:rsid w:val="00DD2C2E"/>
    <w:rsid w:val="00DD2E16"/>
    <w:rsid w:val="00DD37B9"/>
    <w:rsid w:val="00DD3BAC"/>
    <w:rsid w:val="00DD5264"/>
    <w:rsid w:val="00DD5D66"/>
    <w:rsid w:val="00DD72CF"/>
    <w:rsid w:val="00DD73DD"/>
    <w:rsid w:val="00DE07D8"/>
    <w:rsid w:val="00DE0DC1"/>
    <w:rsid w:val="00DE2749"/>
    <w:rsid w:val="00DE29D6"/>
    <w:rsid w:val="00DE362C"/>
    <w:rsid w:val="00DE3704"/>
    <w:rsid w:val="00DE4C7E"/>
    <w:rsid w:val="00DE51ED"/>
    <w:rsid w:val="00DE5AC3"/>
    <w:rsid w:val="00DE5FA3"/>
    <w:rsid w:val="00DE6207"/>
    <w:rsid w:val="00DE7F2F"/>
    <w:rsid w:val="00DF0A46"/>
    <w:rsid w:val="00DF0BA8"/>
    <w:rsid w:val="00DF18DB"/>
    <w:rsid w:val="00DF1933"/>
    <w:rsid w:val="00DF193A"/>
    <w:rsid w:val="00DF22E8"/>
    <w:rsid w:val="00DF2411"/>
    <w:rsid w:val="00DF2632"/>
    <w:rsid w:val="00DF30EE"/>
    <w:rsid w:val="00DF35A0"/>
    <w:rsid w:val="00DF3725"/>
    <w:rsid w:val="00DF39A2"/>
    <w:rsid w:val="00DF4221"/>
    <w:rsid w:val="00DF4B4E"/>
    <w:rsid w:val="00DF708A"/>
    <w:rsid w:val="00DF74C0"/>
    <w:rsid w:val="00DF7EE3"/>
    <w:rsid w:val="00E00511"/>
    <w:rsid w:val="00E00831"/>
    <w:rsid w:val="00E0154E"/>
    <w:rsid w:val="00E02CCB"/>
    <w:rsid w:val="00E03435"/>
    <w:rsid w:val="00E034BB"/>
    <w:rsid w:val="00E048A1"/>
    <w:rsid w:val="00E050A1"/>
    <w:rsid w:val="00E0519E"/>
    <w:rsid w:val="00E05782"/>
    <w:rsid w:val="00E05A0A"/>
    <w:rsid w:val="00E05B1A"/>
    <w:rsid w:val="00E0618E"/>
    <w:rsid w:val="00E07383"/>
    <w:rsid w:val="00E07E2A"/>
    <w:rsid w:val="00E1090E"/>
    <w:rsid w:val="00E12097"/>
    <w:rsid w:val="00E121D9"/>
    <w:rsid w:val="00E13043"/>
    <w:rsid w:val="00E13543"/>
    <w:rsid w:val="00E14158"/>
    <w:rsid w:val="00E162AC"/>
    <w:rsid w:val="00E162F4"/>
    <w:rsid w:val="00E168AD"/>
    <w:rsid w:val="00E16A48"/>
    <w:rsid w:val="00E17B8D"/>
    <w:rsid w:val="00E2093F"/>
    <w:rsid w:val="00E22343"/>
    <w:rsid w:val="00E2238A"/>
    <w:rsid w:val="00E2259F"/>
    <w:rsid w:val="00E25CFC"/>
    <w:rsid w:val="00E27355"/>
    <w:rsid w:val="00E30196"/>
    <w:rsid w:val="00E31848"/>
    <w:rsid w:val="00E32DFB"/>
    <w:rsid w:val="00E3375D"/>
    <w:rsid w:val="00E33D32"/>
    <w:rsid w:val="00E3657E"/>
    <w:rsid w:val="00E36B19"/>
    <w:rsid w:val="00E36DB4"/>
    <w:rsid w:val="00E3720F"/>
    <w:rsid w:val="00E3775F"/>
    <w:rsid w:val="00E40B1E"/>
    <w:rsid w:val="00E413D4"/>
    <w:rsid w:val="00E41CB0"/>
    <w:rsid w:val="00E41CB5"/>
    <w:rsid w:val="00E42264"/>
    <w:rsid w:val="00E4368F"/>
    <w:rsid w:val="00E44320"/>
    <w:rsid w:val="00E458D3"/>
    <w:rsid w:val="00E469D4"/>
    <w:rsid w:val="00E46C62"/>
    <w:rsid w:val="00E46FC2"/>
    <w:rsid w:val="00E506FA"/>
    <w:rsid w:val="00E514A4"/>
    <w:rsid w:val="00E52318"/>
    <w:rsid w:val="00E531EF"/>
    <w:rsid w:val="00E55797"/>
    <w:rsid w:val="00E559AC"/>
    <w:rsid w:val="00E56862"/>
    <w:rsid w:val="00E5746B"/>
    <w:rsid w:val="00E57CA4"/>
    <w:rsid w:val="00E6113F"/>
    <w:rsid w:val="00E61B4F"/>
    <w:rsid w:val="00E6201E"/>
    <w:rsid w:val="00E6228D"/>
    <w:rsid w:val="00E62882"/>
    <w:rsid w:val="00E641AE"/>
    <w:rsid w:val="00E64F3D"/>
    <w:rsid w:val="00E652E2"/>
    <w:rsid w:val="00E66780"/>
    <w:rsid w:val="00E66E6E"/>
    <w:rsid w:val="00E6762B"/>
    <w:rsid w:val="00E71630"/>
    <w:rsid w:val="00E7244F"/>
    <w:rsid w:val="00E72D37"/>
    <w:rsid w:val="00E73360"/>
    <w:rsid w:val="00E745E9"/>
    <w:rsid w:val="00E7470A"/>
    <w:rsid w:val="00E75424"/>
    <w:rsid w:val="00E75A0D"/>
    <w:rsid w:val="00E75D75"/>
    <w:rsid w:val="00E767BC"/>
    <w:rsid w:val="00E77412"/>
    <w:rsid w:val="00E7759F"/>
    <w:rsid w:val="00E77F14"/>
    <w:rsid w:val="00E8051E"/>
    <w:rsid w:val="00E80730"/>
    <w:rsid w:val="00E80CD2"/>
    <w:rsid w:val="00E81BA2"/>
    <w:rsid w:val="00E8204E"/>
    <w:rsid w:val="00E82131"/>
    <w:rsid w:val="00E82C04"/>
    <w:rsid w:val="00E830BC"/>
    <w:rsid w:val="00E83393"/>
    <w:rsid w:val="00E85C97"/>
    <w:rsid w:val="00E8699F"/>
    <w:rsid w:val="00E86FBA"/>
    <w:rsid w:val="00E8732B"/>
    <w:rsid w:val="00E90836"/>
    <w:rsid w:val="00E90853"/>
    <w:rsid w:val="00E908D0"/>
    <w:rsid w:val="00E912DB"/>
    <w:rsid w:val="00E92AC3"/>
    <w:rsid w:val="00E936B2"/>
    <w:rsid w:val="00E94C85"/>
    <w:rsid w:val="00E95AA0"/>
    <w:rsid w:val="00E966E2"/>
    <w:rsid w:val="00E969B6"/>
    <w:rsid w:val="00E96CF4"/>
    <w:rsid w:val="00EA04D1"/>
    <w:rsid w:val="00EA115F"/>
    <w:rsid w:val="00EA1284"/>
    <w:rsid w:val="00EA2A8D"/>
    <w:rsid w:val="00EA2E3F"/>
    <w:rsid w:val="00EA3916"/>
    <w:rsid w:val="00EA4BDB"/>
    <w:rsid w:val="00EA54D6"/>
    <w:rsid w:val="00EA6E9B"/>
    <w:rsid w:val="00EA79AE"/>
    <w:rsid w:val="00EA7B22"/>
    <w:rsid w:val="00EA7DFF"/>
    <w:rsid w:val="00EA7E5A"/>
    <w:rsid w:val="00EB3BEF"/>
    <w:rsid w:val="00EB4C83"/>
    <w:rsid w:val="00EB52A8"/>
    <w:rsid w:val="00EB66C2"/>
    <w:rsid w:val="00EB7018"/>
    <w:rsid w:val="00EB7606"/>
    <w:rsid w:val="00EC086B"/>
    <w:rsid w:val="00EC0883"/>
    <w:rsid w:val="00EC0A47"/>
    <w:rsid w:val="00EC26FB"/>
    <w:rsid w:val="00EC3087"/>
    <w:rsid w:val="00EC359D"/>
    <w:rsid w:val="00EC3942"/>
    <w:rsid w:val="00EC3ABE"/>
    <w:rsid w:val="00EC40A4"/>
    <w:rsid w:val="00EC48F4"/>
    <w:rsid w:val="00EC4EFE"/>
    <w:rsid w:val="00EC5573"/>
    <w:rsid w:val="00EC608B"/>
    <w:rsid w:val="00EC696C"/>
    <w:rsid w:val="00EC757E"/>
    <w:rsid w:val="00ED059D"/>
    <w:rsid w:val="00ED0BE1"/>
    <w:rsid w:val="00ED156D"/>
    <w:rsid w:val="00ED1C6D"/>
    <w:rsid w:val="00ED462C"/>
    <w:rsid w:val="00ED4ACF"/>
    <w:rsid w:val="00ED4E0B"/>
    <w:rsid w:val="00ED5D5C"/>
    <w:rsid w:val="00ED63DE"/>
    <w:rsid w:val="00EE1621"/>
    <w:rsid w:val="00EE176C"/>
    <w:rsid w:val="00EE1D7F"/>
    <w:rsid w:val="00EE24CB"/>
    <w:rsid w:val="00EE27A7"/>
    <w:rsid w:val="00EE3B8B"/>
    <w:rsid w:val="00EE3F50"/>
    <w:rsid w:val="00EE4DEC"/>
    <w:rsid w:val="00EE5141"/>
    <w:rsid w:val="00EE71DC"/>
    <w:rsid w:val="00EE799D"/>
    <w:rsid w:val="00EF10EF"/>
    <w:rsid w:val="00EF134E"/>
    <w:rsid w:val="00EF26CA"/>
    <w:rsid w:val="00EF53BB"/>
    <w:rsid w:val="00EF5EEF"/>
    <w:rsid w:val="00EF6767"/>
    <w:rsid w:val="00EF69A9"/>
    <w:rsid w:val="00F01121"/>
    <w:rsid w:val="00F015AB"/>
    <w:rsid w:val="00F01FB9"/>
    <w:rsid w:val="00F02166"/>
    <w:rsid w:val="00F022EF"/>
    <w:rsid w:val="00F0233B"/>
    <w:rsid w:val="00F02ABB"/>
    <w:rsid w:val="00F03D10"/>
    <w:rsid w:val="00F04AB3"/>
    <w:rsid w:val="00F04B09"/>
    <w:rsid w:val="00F04BB4"/>
    <w:rsid w:val="00F04D8E"/>
    <w:rsid w:val="00F05E6E"/>
    <w:rsid w:val="00F06038"/>
    <w:rsid w:val="00F062D3"/>
    <w:rsid w:val="00F063CD"/>
    <w:rsid w:val="00F07A3A"/>
    <w:rsid w:val="00F07E52"/>
    <w:rsid w:val="00F101DA"/>
    <w:rsid w:val="00F119CB"/>
    <w:rsid w:val="00F12C29"/>
    <w:rsid w:val="00F133F9"/>
    <w:rsid w:val="00F13422"/>
    <w:rsid w:val="00F1355E"/>
    <w:rsid w:val="00F138A7"/>
    <w:rsid w:val="00F13CCB"/>
    <w:rsid w:val="00F14400"/>
    <w:rsid w:val="00F14740"/>
    <w:rsid w:val="00F15701"/>
    <w:rsid w:val="00F1590B"/>
    <w:rsid w:val="00F15B52"/>
    <w:rsid w:val="00F15DA0"/>
    <w:rsid w:val="00F16B6E"/>
    <w:rsid w:val="00F20144"/>
    <w:rsid w:val="00F20714"/>
    <w:rsid w:val="00F21E3F"/>
    <w:rsid w:val="00F229EE"/>
    <w:rsid w:val="00F233AE"/>
    <w:rsid w:val="00F247B5"/>
    <w:rsid w:val="00F24ABC"/>
    <w:rsid w:val="00F24CA3"/>
    <w:rsid w:val="00F257BF"/>
    <w:rsid w:val="00F258BA"/>
    <w:rsid w:val="00F26801"/>
    <w:rsid w:val="00F27451"/>
    <w:rsid w:val="00F27617"/>
    <w:rsid w:val="00F27FFB"/>
    <w:rsid w:val="00F3113F"/>
    <w:rsid w:val="00F3136F"/>
    <w:rsid w:val="00F31B42"/>
    <w:rsid w:val="00F31ED3"/>
    <w:rsid w:val="00F32685"/>
    <w:rsid w:val="00F32A2C"/>
    <w:rsid w:val="00F3386C"/>
    <w:rsid w:val="00F338B0"/>
    <w:rsid w:val="00F33AB9"/>
    <w:rsid w:val="00F33AD9"/>
    <w:rsid w:val="00F33F32"/>
    <w:rsid w:val="00F34450"/>
    <w:rsid w:val="00F35859"/>
    <w:rsid w:val="00F365E5"/>
    <w:rsid w:val="00F36EC2"/>
    <w:rsid w:val="00F371AC"/>
    <w:rsid w:val="00F3742E"/>
    <w:rsid w:val="00F416BA"/>
    <w:rsid w:val="00F42DC7"/>
    <w:rsid w:val="00F4371C"/>
    <w:rsid w:val="00F43735"/>
    <w:rsid w:val="00F43846"/>
    <w:rsid w:val="00F443FB"/>
    <w:rsid w:val="00F448C3"/>
    <w:rsid w:val="00F46DD7"/>
    <w:rsid w:val="00F5094C"/>
    <w:rsid w:val="00F50BDC"/>
    <w:rsid w:val="00F51B26"/>
    <w:rsid w:val="00F51D0B"/>
    <w:rsid w:val="00F51DAA"/>
    <w:rsid w:val="00F52FE4"/>
    <w:rsid w:val="00F5314E"/>
    <w:rsid w:val="00F53198"/>
    <w:rsid w:val="00F5442A"/>
    <w:rsid w:val="00F5552F"/>
    <w:rsid w:val="00F57242"/>
    <w:rsid w:val="00F60B94"/>
    <w:rsid w:val="00F61DF1"/>
    <w:rsid w:val="00F62009"/>
    <w:rsid w:val="00F62BEF"/>
    <w:rsid w:val="00F632DE"/>
    <w:rsid w:val="00F63AF8"/>
    <w:rsid w:val="00F6451D"/>
    <w:rsid w:val="00F64DE0"/>
    <w:rsid w:val="00F6522B"/>
    <w:rsid w:val="00F65CED"/>
    <w:rsid w:val="00F660A8"/>
    <w:rsid w:val="00F668FB"/>
    <w:rsid w:val="00F70BD3"/>
    <w:rsid w:val="00F72961"/>
    <w:rsid w:val="00F72ED1"/>
    <w:rsid w:val="00F732C3"/>
    <w:rsid w:val="00F73B4C"/>
    <w:rsid w:val="00F74375"/>
    <w:rsid w:val="00F76438"/>
    <w:rsid w:val="00F766E8"/>
    <w:rsid w:val="00F76880"/>
    <w:rsid w:val="00F76B1B"/>
    <w:rsid w:val="00F77049"/>
    <w:rsid w:val="00F7740B"/>
    <w:rsid w:val="00F800DA"/>
    <w:rsid w:val="00F80446"/>
    <w:rsid w:val="00F828B1"/>
    <w:rsid w:val="00F83390"/>
    <w:rsid w:val="00F83A53"/>
    <w:rsid w:val="00F83BCD"/>
    <w:rsid w:val="00F83DB4"/>
    <w:rsid w:val="00F83DB8"/>
    <w:rsid w:val="00F83F5A"/>
    <w:rsid w:val="00F84B4F"/>
    <w:rsid w:val="00F85E38"/>
    <w:rsid w:val="00F8698E"/>
    <w:rsid w:val="00F86A43"/>
    <w:rsid w:val="00F87D47"/>
    <w:rsid w:val="00F87FB6"/>
    <w:rsid w:val="00F90D01"/>
    <w:rsid w:val="00F9157C"/>
    <w:rsid w:val="00F917D9"/>
    <w:rsid w:val="00F91A4A"/>
    <w:rsid w:val="00F91C58"/>
    <w:rsid w:val="00F92759"/>
    <w:rsid w:val="00F932FD"/>
    <w:rsid w:val="00F933CE"/>
    <w:rsid w:val="00F9447E"/>
    <w:rsid w:val="00F947A3"/>
    <w:rsid w:val="00F95A46"/>
    <w:rsid w:val="00F95A4E"/>
    <w:rsid w:val="00F97828"/>
    <w:rsid w:val="00FA0122"/>
    <w:rsid w:val="00FA0302"/>
    <w:rsid w:val="00FA144B"/>
    <w:rsid w:val="00FA21D1"/>
    <w:rsid w:val="00FA4467"/>
    <w:rsid w:val="00FA4A8B"/>
    <w:rsid w:val="00FA4FB8"/>
    <w:rsid w:val="00FA7AFC"/>
    <w:rsid w:val="00FA7BA5"/>
    <w:rsid w:val="00FB0F28"/>
    <w:rsid w:val="00FB1C51"/>
    <w:rsid w:val="00FB20D2"/>
    <w:rsid w:val="00FB33E7"/>
    <w:rsid w:val="00FB3495"/>
    <w:rsid w:val="00FB562C"/>
    <w:rsid w:val="00FB6344"/>
    <w:rsid w:val="00FB67ED"/>
    <w:rsid w:val="00FB7231"/>
    <w:rsid w:val="00FB7526"/>
    <w:rsid w:val="00FC0C72"/>
    <w:rsid w:val="00FC22C0"/>
    <w:rsid w:val="00FC2CDD"/>
    <w:rsid w:val="00FC3B78"/>
    <w:rsid w:val="00FC4651"/>
    <w:rsid w:val="00FC51C4"/>
    <w:rsid w:val="00FC6380"/>
    <w:rsid w:val="00FC6A79"/>
    <w:rsid w:val="00FC7AA0"/>
    <w:rsid w:val="00FC7F8F"/>
    <w:rsid w:val="00FD03AD"/>
    <w:rsid w:val="00FD0E7A"/>
    <w:rsid w:val="00FD0FAB"/>
    <w:rsid w:val="00FD194F"/>
    <w:rsid w:val="00FD1D1C"/>
    <w:rsid w:val="00FD222D"/>
    <w:rsid w:val="00FD3CC3"/>
    <w:rsid w:val="00FD4D4C"/>
    <w:rsid w:val="00FD626F"/>
    <w:rsid w:val="00FD64C8"/>
    <w:rsid w:val="00FD6634"/>
    <w:rsid w:val="00FD6A30"/>
    <w:rsid w:val="00FE0BA9"/>
    <w:rsid w:val="00FE2F35"/>
    <w:rsid w:val="00FE4340"/>
    <w:rsid w:val="00FE4801"/>
    <w:rsid w:val="00FE4BA8"/>
    <w:rsid w:val="00FE6743"/>
    <w:rsid w:val="00FE689B"/>
    <w:rsid w:val="00FE6C08"/>
    <w:rsid w:val="00FE7825"/>
    <w:rsid w:val="00FE7BA2"/>
    <w:rsid w:val="00FE7BE1"/>
    <w:rsid w:val="00FF1CD6"/>
    <w:rsid w:val="00FF259C"/>
    <w:rsid w:val="00FF2F22"/>
    <w:rsid w:val="00FF37FC"/>
    <w:rsid w:val="00FF410B"/>
    <w:rsid w:val="00FF470E"/>
    <w:rsid w:val="00FF5F8D"/>
    <w:rsid w:val="00FF6761"/>
    <w:rsid w:val="00FF6AD7"/>
    <w:rsid w:val="00FF7005"/>
    <w:rsid w:val="00FF74BD"/>
    <w:rsid w:val="00FF774F"/>
    <w:rsid w:val="00FF79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C8"/>
  </w:style>
  <w:style w:type="paragraph" w:styleId="Heading2">
    <w:name w:val="heading 2"/>
    <w:basedOn w:val="Normal"/>
    <w:next w:val="Normal"/>
    <w:link w:val="Heading2Char"/>
    <w:uiPriority w:val="9"/>
    <w:semiHidden/>
    <w:unhideWhenUsed/>
    <w:qFormat/>
    <w:rsid w:val="00282B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E00"/>
    <w:pPr>
      <w:ind w:left="720"/>
      <w:contextualSpacing/>
    </w:pPr>
  </w:style>
  <w:style w:type="paragraph" w:styleId="BalloonText">
    <w:name w:val="Balloon Text"/>
    <w:basedOn w:val="Normal"/>
    <w:link w:val="BalloonTextChar"/>
    <w:uiPriority w:val="99"/>
    <w:semiHidden/>
    <w:unhideWhenUsed/>
    <w:rsid w:val="00CF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EF"/>
    <w:rPr>
      <w:rFonts w:ascii="Tahoma" w:hAnsi="Tahoma" w:cs="Tahoma"/>
      <w:sz w:val="16"/>
      <w:szCs w:val="16"/>
    </w:rPr>
  </w:style>
  <w:style w:type="table" w:styleId="TableGrid">
    <w:name w:val="Table Grid"/>
    <w:basedOn w:val="TableNormal"/>
    <w:uiPriority w:val="59"/>
    <w:rsid w:val="004A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67317"/>
    <w:rPr>
      <w:sz w:val="16"/>
      <w:szCs w:val="16"/>
    </w:rPr>
  </w:style>
  <w:style w:type="paragraph" w:styleId="CommentText">
    <w:name w:val="annotation text"/>
    <w:basedOn w:val="Normal"/>
    <w:link w:val="CommentTextChar"/>
    <w:uiPriority w:val="99"/>
    <w:semiHidden/>
    <w:rsid w:val="005D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5D4739"/>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59"/>
    <w:rsid w:val="003D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E5141"/>
    <w:pPr>
      <w:spacing w:after="20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EE5141"/>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semiHidden/>
    <w:rsid w:val="00282B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A4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1D"/>
  </w:style>
  <w:style w:type="paragraph" w:styleId="Footer">
    <w:name w:val="footer"/>
    <w:basedOn w:val="Normal"/>
    <w:link w:val="FooterChar"/>
    <w:uiPriority w:val="99"/>
    <w:unhideWhenUsed/>
    <w:rsid w:val="008A4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1D"/>
  </w:style>
  <w:style w:type="table" w:customStyle="1" w:styleId="TableGrid11">
    <w:name w:val="Table Grid11"/>
    <w:basedOn w:val="TableNormal"/>
    <w:next w:val="TableGrid"/>
    <w:uiPriority w:val="59"/>
    <w:rsid w:val="008A0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7809"/>
    <w:rPr>
      <w:color w:val="808080"/>
    </w:rPr>
  </w:style>
  <w:style w:type="table" w:customStyle="1" w:styleId="TableGrid12">
    <w:name w:val="Table Grid12"/>
    <w:basedOn w:val="TableNormal"/>
    <w:next w:val="TableGrid"/>
    <w:uiPriority w:val="39"/>
    <w:rsid w:val="00C511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26159"/>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rsid w:val="00A10E2A"/>
    <w:pPr>
      <w:spacing w:after="0" w:line="240" w:lineRule="auto"/>
    </w:pPr>
  </w:style>
  <w:style w:type="character" w:styleId="Hyperlink">
    <w:name w:val="Hyperlink"/>
    <w:basedOn w:val="DefaultParagraphFont"/>
    <w:uiPriority w:val="99"/>
    <w:unhideWhenUsed/>
    <w:rsid w:val="002E7680"/>
    <w:rPr>
      <w:color w:val="0000FF" w:themeColor="hyperlink"/>
      <w:u w:val="single"/>
    </w:rPr>
  </w:style>
  <w:style w:type="table" w:customStyle="1" w:styleId="TableGrid2">
    <w:name w:val="Table Grid2"/>
    <w:basedOn w:val="TableNormal"/>
    <w:next w:val="TableGrid"/>
    <w:uiPriority w:val="59"/>
    <w:rsid w:val="000B5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C8"/>
  </w:style>
  <w:style w:type="paragraph" w:styleId="Heading2">
    <w:name w:val="heading 2"/>
    <w:basedOn w:val="Normal"/>
    <w:next w:val="Normal"/>
    <w:link w:val="Heading2Char"/>
    <w:uiPriority w:val="9"/>
    <w:semiHidden/>
    <w:unhideWhenUsed/>
    <w:qFormat/>
    <w:rsid w:val="00282B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E00"/>
    <w:pPr>
      <w:ind w:left="720"/>
      <w:contextualSpacing/>
    </w:pPr>
  </w:style>
  <w:style w:type="paragraph" w:styleId="BalloonText">
    <w:name w:val="Balloon Text"/>
    <w:basedOn w:val="Normal"/>
    <w:link w:val="BalloonTextChar"/>
    <w:uiPriority w:val="99"/>
    <w:semiHidden/>
    <w:unhideWhenUsed/>
    <w:rsid w:val="00CF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EF"/>
    <w:rPr>
      <w:rFonts w:ascii="Tahoma" w:hAnsi="Tahoma" w:cs="Tahoma"/>
      <w:sz w:val="16"/>
      <w:szCs w:val="16"/>
    </w:rPr>
  </w:style>
  <w:style w:type="table" w:styleId="TableGrid">
    <w:name w:val="Table Grid"/>
    <w:basedOn w:val="TableNormal"/>
    <w:uiPriority w:val="59"/>
    <w:rsid w:val="004A1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67317"/>
    <w:rPr>
      <w:sz w:val="16"/>
      <w:szCs w:val="16"/>
    </w:rPr>
  </w:style>
  <w:style w:type="paragraph" w:styleId="CommentText">
    <w:name w:val="annotation text"/>
    <w:basedOn w:val="Normal"/>
    <w:link w:val="CommentTextChar"/>
    <w:uiPriority w:val="99"/>
    <w:semiHidden/>
    <w:rsid w:val="005D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5D4739"/>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59"/>
    <w:rsid w:val="003D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E5141"/>
    <w:pPr>
      <w:spacing w:after="20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EE5141"/>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semiHidden/>
    <w:rsid w:val="00282B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A4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1D"/>
  </w:style>
  <w:style w:type="paragraph" w:styleId="Footer">
    <w:name w:val="footer"/>
    <w:basedOn w:val="Normal"/>
    <w:link w:val="FooterChar"/>
    <w:uiPriority w:val="99"/>
    <w:unhideWhenUsed/>
    <w:rsid w:val="008A4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1D"/>
  </w:style>
  <w:style w:type="table" w:customStyle="1" w:styleId="TableGrid11">
    <w:name w:val="Table Grid11"/>
    <w:basedOn w:val="TableNormal"/>
    <w:next w:val="TableGrid"/>
    <w:uiPriority w:val="59"/>
    <w:rsid w:val="008A0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7809"/>
    <w:rPr>
      <w:color w:val="808080"/>
    </w:rPr>
  </w:style>
  <w:style w:type="table" w:customStyle="1" w:styleId="TableGrid12">
    <w:name w:val="Table Grid12"/>
    <w:basedOn w:val="TableNormal"/>
    <w:next w:val="TableGrid"/>
    <w:uiPriority w:val="39"/>
    <w:rsid w:val="00C511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26159"/>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rsid w:val="00A10E2A"/>
    <w:pPr>
      <w:spacing w:after="0" w:line="240" w:lineRule="auto"/>
    </w:pPr>
  </w:style>
  <w:style w:type="character" w:styleId="Hyperlink">
    <w:name w:val="Hyperlink"/>
    <w:basedOn w:val="DefaultParagraphFont"/>
    <w:uiPriority w:val="99"/>
    <w:unhideWhenUsed/>
    <w:rsid w:val="002E7680"/>
    <w:rPr>
      <w:color w:val="0000FF" w:themeColor="hyperlink"/>
      <w:u w:val="single"/>
    </w:rPr>
  </w:style>
  <w:style w:type="table" w:customStyle="1" w:styleId="TableGrid2">
    <w:name w:val="Table Grid2"/>
    <w:basedOn w:val="TableNormal"/>
    <w:next w:val="TableGrid"/>
    <w:uiPriority w:val="59"/>
    <w:rsid w:val="000B5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075">
      <w:bodyDiv w:val="1"/>
      <w:marLeft w:val="0"/>
      <w:marRight w:val="0"/>
      <w:marTop w:val="0"/>
      <w:marBottom w:val="0"/>
      <w:divBdr>
        <w:top w:val="none" w:sz="0" w:space="0" w:color="auto"/>
        <w:left w:val="none" w:sz="0" w:space="0" w:color="auto"/>
        <w:bottom w:val="none" w:sz="0" w:space="0" w:color="auto"/>
        <w:right w:val="none" w:sz="0" w:space="0" w:color="auto"/>
      </w:divBdr>
    </w:div>
    <w:div w:id="650642434">
      <w:bodyDiv w:val="1"/>
      <w:marLeft w:val="0"/>
      <w:marRight w:val="0"/>
      <w:marTop w:val="0"/>
      <w:marBottom w:val="0"/>
      <w:divBdr>
        <w:top w:val="none" w:sz="0" w:space="0" w:color="auto"/>
        <w:left w:val="none" w:sz="0" w:space="0" w:color="auto"/>
        <w:bottom w:val="none" w:sz="0" w:space="0" w:color="auto"/>
        <w:right w:val="none" w:sz="0" w:space="0" w:color="auto"/>
      </w:divBdr>
    </w:div>
    <w:div w:id="1170176712">
      <w:bodyDiv w:val="1"/>
      <w:marLeft w:val="0"/>
      <w:marRight w:val="0"/>
      <w:marTop w:val="0"/>
      <w:marBottom w:val="0"/>
      <w:divBdr>
        <w:top w:val="none" w:sz="0" w:space="0" w:color="auto"/>
        <w:left w:val="none" w:sz="0" w:space="0" w:color="auto"/>
        <w:bottom w:val="none" w:sz="0" w:space="0" w:color="auto"/>
        <w:right w:val="none" w:sz="0" w:space="0" w:color="auto"/>
      </w:divBdr>
    </w:div>
    <w:div w:id="1645042631">
      <w:bodyDiv w:val="1"/>
      <w:marLeft w:val="0"/>
      <w:marRight w:val="0"/>
      <w:marTop w:val="0"/>
      <w:marBottom w:val="0"/>
      <w:divBdr>
        <w:top w:val="none" w:sz="0" w:space="0" w:color="auto"/>
        <w:left w:val="none" w:sz="0" w:space="0" w:color="auto"/>
        <w:bottom w:val="none" w:sz="0" w:space="0" w:color="auto"/>
        <w:right w:val="none" w:sz="0" w:space="0" w:color="auto"/>
      </w:divBdr>
    </w:div>
    <w:div w:id="2048602304">
      <w:bodyDiv w:val="1"/>
      <w:marLeft w:val="0"/>
      <w:marRight w:val="0"/>
      <w:marTop w:val="0"/>
      <w:marBottom w:val="0"/>
      <w:divBdr>
        <w:top w:val="none" w:sz="0" w:space="0" w:color="auto"/>
        <w:left w:val="none" w:sz="0" w:space="0" w:color="auto"/>
        <w:bottom w:val="none" w:sz="0" w:space="0" w:color="auto"/>
        <w:right w:val="none" w:sz="0" w:space="0" w:color="auto"/>
      </w:divBdr>
    </w:div>
    <w:div w:id="20826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ag@anre.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rag@anre.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ag@anre.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rag@anre.ro" TargetMode="External"/><Relationship Id="rId4" Type="http://schemas.microsoft.com/office/2007/relationships/stylesWithEffects" Target="stylesWithEffects.xml"/><Relationship Id="rId9" Type="http://schemas.openxmlformats.org/officeDocument/2006/relationships/hyperlink" Target="mailto:darag@anre.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10B7-EFE6-4966-BB79-DD2663CF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13811</Words>
  <Characters>78724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2017-04-05T08:17:00Z</dcterms:created>
  <dcterms:modified xsi:type="dcterms:W3CDTF">2017-04-05T08:17:00Z</dcterms:modified>
</cp:coreProperties>
</file>